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C1" w:rsidRDefault="00094BC1" w:rsidP="00623B49">
      <w:pPr>
        <w:jc w:val="center"/>
        <w:outlineLvl w:val="0"/>
        <w:rPr>
          <w:b/>
          <w:bCs/>
          <w:sz w:val="28"/>
          <w:szCs w:val="28"/>
        </w:rPr>
      </w:pPr>
    </w:p>
    <w:p w:rsidR="00094BC1" w:rsidRDefault="009234B2" w:rsidP="00375D06">
      <w:pPr>
        <w:jc w:val="center"/>
        <w:outlineLvl w:val="0"/>
        <w:rPr>
          <w:b/>
          <w:bCs/>
          <w:sz w:val="28"/>
          <w:szCs w:val="28"/>
        </w:rPr>
      </w:pPr>
      <w:r>
        <w:rPr>
          <w:b/>
          <w:bCs/>
          <w:sz w:val="28"/>
          <w:szCs w:val="28"/>
        </w:rPr>
        <w:t>ВЫПИСКА</w:t>
      </w:r>
    </w:p>
    <w:p w:rsidR="00094BC1" w:rsidRPr="00683E40" w:rsidRDefault="009234B2" w:rsidP="00FD60FD">
      <w:pPr>
        <w:pStyle w:val="61"/>
        <w:jc w:val="center"/>
        <w:rPr>
          <w:b/>
        </w:rPr>
      </w:pPr>
      <w:r>
        <w:rPr>
          <w:b/>
        </w:rPr>
        <w:t>из акта</w:t>
      </w:r>
      <w:r w:rsidR="00094BC1" w:rsidRPr="00375D06">
        <w:rPr>
          <w:b/>
        </w:rPr>
        <w:t xml:space="preserve"> </w:t>
      </w:r>
      <w:r w:rsidR="00094BC1" w:rsidRPr="00375D06">
        <w:rPr>
          <w:b/>
          <w:szCs w:val="20"/>
        </w:rPr>
        <w:t>планового контрольного мероприятия</w:t>
      </w:r>
    </w:p>
    <w:p w:rsidR="00094BC1" w:rsidRPr="00683E40" w:rsidRDefault="00094BC1" w:rsidP="00FD60FD">
      <w:pPr>
        <w:pStyle w:val="61"/>
        <w:jc w:val="center"/>
        <w:rPr>
          <w:b/>
        </w:rPr>
      </w:pPr>
      <w:r w:rsidRPr="00375D06">
        <w:rPr>
          <w:b/>
        </w:rPr>
        <w:t xml:space="preserve">в Управлении капитального </w:t>
      </w:r>
      <w:r>
        <w:rPr>
          <w:b/>
        </w:rPr>
        <w:t>строительства и благоустройства</w:t>
      </w:r>
    </w:p>
    <w:p w:rsidR="00094BC1" w:rsidRPr="00683E40" w:rsidRDefault="00094BC1" w:rsidP="00FD60FD">
      <w:pPr>
        <w:pStyle w:val="61"/>
        <w:jc w:val="center"/>
        <w:rPr>
          <w:b/>
        </w:rPr>
      </w:pPr>
      <w:r w:rsidRPr="00375D06">
        <w:rPr>
          <w:b/>
        </w:rPr>
        <w:t>администрации Озерского городс</w:t>
      </w:r>
      <w:r>
        <w:rPr>
          <w:b/>
        </w:rPr>
        <w:t>кого округа Челябинской области</w:t>
      </w:r>
    </w:p>
    <w:p w:rsidR="00094BC1" w:rsidRPr="00375D06" w:rsidRDefault="00094BC1" w:rsidP="00FD60FD">
      <w:pPr>
        <w:pStyle w:val="61"/>
        <w:jc w:val="center"/>
        <w:rPr>
          <w:b/>
        </w:rPr>
      </w:pPr>
      <w:r w:rsidRPr="00375D06">
        <w:rPr>
          <w:b/>
        </w:rPr>
        <w:t>и подведомственном ему Муниципальном казенном учреждении</w:t>
      </w:r>
    </w:p>
    <w:p w:rsidR="00094BC1" w:rsidRPr="00375D06" w:rsidRDefault="00094BC1" w:rsidP="00FD60FD">
      <w:pPr>
        <w:pStyle w:val="61"/>
        <w:jc w:val="center"/>
        <w:rPr>
          <w:b/>
        </w:rPr>
      </w:pPr>
      <w:r w:rsidRPr="00375D06">
        <w:rPr>
          <w:b/>
        </w:rPr>
        <w:t xml:space="preserve"> «Управление капитального строительства Озерского городского округа»</w:t>
      </w:r>
    </w:p>
    <w:p w:rsidR="00094BC1" w:rsidRPr="00683E40" w:rsidRDefault="00094BC1" w:rsidP="00375D06">
      <w:pPr>
        <w:jc w:val="center"/>
        <w:outlineLvl w:val="0"/>
        <w:rPr>
          <w:b/>
          <w:bCs/>
          <w:sz w:val="28"/>
          <w:szCs w:val="28"/>
        </w:rPr>
      </w:pPr>
      <w:r w:rsidRPr="00375D06">
        <w:rPr>
          <w:b/>
          <w:bCs/>
          <w:sz w:val="28"/>
          <w:szCs w:val="28"/>
        </w:rPr>
        <w:t>(Акт №10 от 22.09.2017</w:t>
      </w:r>
      <w:r>
        <w:rPr>
          <w:b/>
          <w:bCs/>
          <w:sz w:val="28"/>
          <w:szCs w:val="28"/>
        </w:rPr>
        <w:t>)</w:t>
      </w:r>
    </w:p>
    <w:p w:rsidR="00094BC1" w:rsidRPr="00375D06" w:rsidRDefault="00094BC1" w:rsidP="00623B49">
      <w:pPr>
        <w:jc w:val="both"/>
        <w:rPr>
          <w:b/>
          <w:sz w:val="28"/>
          <w:szCs w:val="28"/>
        </w:rPr>
      </w:pPr>
    </w:p>
    <w:p w:rsidR="00094BC1" w:rsidRPr="009769E9" w:rsidRDefault="00094BC1" w:rsidP="00623B49">
      <w:pPr>
        <w:jc w:val="both"/>
        <w:rPr>
          <w:sz w:val="28"/>
          <w:szCs w:val="28"/>
        </w:rPr>
      </w:pPr>
      <w:r w:rsidRPr="009769E9">
        <w:rPr>
          <w:b/>
          <w:bCs/>
          <w:sz w:val="28"/>
          <w:szCs w:val="28"/>
        </w:rPr>
        <w:tab/>
      </w:r>
      <w:r w:rsidRPr="009769E9">
        <w:rPr>
          <w:sz w:val="28"/>
          <w:szCs w:val="28"/>
        </w:rPr>
        <w:t>1.</w:t>
      </w:r>
      <w:r w:rsidRPr="009769E9">
        <w:rPr>
          <w:sz w:val="28"/>
          <w:szCs w:val="28"/>
        </w:rPr>
        <w:tab/>
        <w:t xml:space="preserve">Основание для проведения контрольного мероприятия: распоряжение председателя Контрольно-счетной палаты Озерского городского округа </w:t>
      </w:r>
      <w:r w:rsidRPr="00683E40">
        <w:rPr>
          <w:sz w:val="28"/>
          <w:szCs w:val="28"/>
        </w:rPr>
        <w:t xml:space="preserve">                    </w:t>
      </w:r>
      <w:r w:rsidRPr="009769E9">
        <w:rPr>
          <w:sz w:val="28"/>
          <w:szCs w:val="28"/>
        </w:rPr>
        <w:t>от 03.08.2017 № 43.</w:t>
      </w:r>
    </w:p>
    <w:p w:rsidR="00094BC1" w:rsidRPr="009769E9" w:rsidRDefault="00094BC1" w:rsidP="00B21442">
      <w:pPr>
        <w:jc w:val="both"/>
        <w:rPr>
          <w:sz w:val="28"/>
          <w:szCs w:val="28"/>
        </w:rPr>
      </w:pPr>
      <w:r w:rsidRPr="009769E9">
        <w:rPr>
          <w:sz w:val="28"/>
          <w:szCs w:val="28"/>
        </w:rPr>
        <w:tab/>
        <w:t>2.</w:t>
      </w:r>
      <w:r w:rsidRPr="009769E9">
        <w:rPr>
          <w:sz w:val="28"/>
          <w:szCs w:val="28"/>
        </w:rPr>
        <w:tab/>
        <w:t>Цели контрольного мероприятия: Проверка расходования средств бюджета округа на содержание, ремонт и капитальный ремонт автомобильных дорог общего пользования местного значения в границах Озерского городского округа за 2016 год.</w:t>
      </w:r>
    </w:p>
    <w:p w:rsidR="00094BC1" w:rsidRPr="009769E9" w:rsidRDefault="00094BC1" w:rsidP="00623B49">
      <w:pPr>
        <w:pStyle w:val="a7"/>
      </w:pPr>
      <w:r w:rsidRPr="009769E9">
        <w:tab/>
      </w:r>
      <w:r w:rsidR="00257CB7">
        <w:t>3</w:t>
      </w:r>
      <w:r w:rsidRPr="009769E9">
        <w:t>.</w:t>
      </w:r>
      <w:r w:rsidRPr="009769E9">
        <w:tab/>
        <w:t xml:space="preserve">Сроки проведения контрольного мероприятия: с 09.08.2017 </w:t>
      </w:r>
      <w:r w:rsidRPr="00683E40">
        <w:t xml:space="preserve">                     </w:t>
      </w:r>
      <w:r w:rsidRPr="009769E9">
        <w:t>по 15.09.2017.</w:t>
      </w:r>
    </w:p>
    <w:p w:rsidR="00094BC1" w:rsidRPr="00257CB7" w:rsidRDefault="00094BC1" w:rsidP="003B79FC">
      <w:pPr>
        <w:pStyle w:val="a7"/>
        <w:tabs>
          <w:tab w:val="left" w:pos="724"/>
        </w:tabs>
        <w:rPr>
          <w:b/>
          <w:bCs/>
          <w:sz w:val="16"/>
          <w:szCs w:val="16"/>
        </w:rPr>
      </w:pPr>
    </w:p>
    <w:p w:rsidR="00094BC1" w:rsidRPr="009769E9" w:rsidRDefault="00094BC1" w:rsidP="00FE7677">
      <w:pPr>
        <w:jc w:val="both"/>
        <w:rPr>
          <w:b/>
          <w:bCs/>
          <w:sz w:val="28"/>
          <w:szCs w:val="28"/>
        </w:rPr>
      </w:pPr>
      <w:r w:rsidRPr="009769E9">
        <w:rPr>
          <w:b/>
          <w:bCs/>
          <w:sz w:val="28"/>
          <w:szCs w:val="28"/>
        </w:rPr>
        <w:t>1.</w:t>
      </w:r>
      <w:r w:rsidRPr="009769E9">
        <w:rPr>
          <w:b/>
          <w:bCs/>
          <w:sz w:val="28"/>
          <w:szCs w:val="28"/>
        </w:rPr>
        <w:tab/>
        <w:t>Общие сведения о субъектах проверки</w:t>
      </w:r>
    </w:p>
    <w:p w:rsidR="00094BC1" w:rsidRPr="009769E9" w:rsidRDefault="00094BC1" w:rsidP="00623B49">
      <w:pPr>
        <w:pStyle w:val="a7"/>
        <w:tabs>
          <w:tab w:val="left" w:pos="724"/>
        </w:tabs>
        <w:rPr>
          <w:b/>
          <w:sz w:val="16"/>
          <w:szCs w:val="16"/>
          <w:lang w:eastAsia="en-US"/>
        </w:rPr>
      </w:pPr>
    </w:p>
    <w:p w:rsidR="00094BC1" w:rsidRPr="009769E9" w:rsidRDefault="00094BC1" w:rsidP="00D7542A">
      <w:pPr>
        <w:pStyle w:val="ab"/>
        <w:ind w:firstLine="0"/>
        <w:rPr>
          <w:color w:val="auto"/>
        </w:rPr>
      </w:pPr>
      <w:r w:rsidRPr="009769E9">
        <w:tab/>
      </w:r>
      <w:r w:rsidRPr="009769E9">
        <w:rPr>
          <w:color w:val="auto"/>
        </w:rPr>
        <w:t>1.</w:t>
      </w:r>
      <w:r w:rsidRPr="009769E9">
        <w:rPr>
          <w:color w:val="auto"/>
        </w:rPr>
        <w:tab/>
        <w:t xml:space="preserve">В проверяемом периоде обеспечение реализации полномочий администрации Озерского городского округа Челябинской области по решению вопросов местного значения в сфере дорожной деятельности в отношении автомобильных дорог местного значения в границах Озерского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Озерского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9769E9">
          <w:rPr>
            <w:rStyle w:val="afb"/>
            <w:color w:val="auto"/>
            <w:u w:val="none"/>
          </w:rPr>
          <w:t>законодательством</w:t>
        </w:r>
      </w:hyperlink>
      <w:r w:rsidRPr="009769E9">
        <w:rPr>
          <w:color w:val="auto"/>
        </w:rPr>
        <w:t xml:space="preserve"> Российской Федерации возложены на Управление капитального строительства и благоустройства администрации Озерского городского округа Челябинской области.</w:t>
      </w:r>
    </w:p>
    <w:p w:rsidR="00094BC1" w:rsidRPr="009769E9" w:rsidRDefault="00094BC1" w:rsidP="00D7542A">
      <w:pPr>
        <w:pStyle w:val="ab"/>
        <w:ind w:firstLine="0"/>
        <w:rPr>
          <w:color w:val="auto"/>
        </w:rPr>
      </w:pPr>
      <w:r w:rsidRPr="009769E9">
        <w:tab/>
      </w:r>
      <w:r w:rsidRPr="009769E9">
        <w:rPr>
          <w:color w:val="auto"/>
        </w:rPr>
        <w:t>1.1.</w:t>
      </w:r>
      <w:r w:rsidRPr="009769E9">
        <w:rPr>
          <w:color w:val="auto"/>
        </w:rPr>
        <w:tab/>
        <w:t>Управление капитального строительства и благоустройства     администрации Озерского городского округа Челябинской области переименовано из Управления городского хозяйства администрации Озерского городского округа Челябинской области, ранее переименованного из муниципального учреждения города Озерска «Управление службы заказчика», созданного путем преобразования отдела городского хозяйства администрации в соответствии с постановлением главы города Озерска Челябинской области от 02.04.1997 № 914.</w:t>
      </w:r>
    </w:p>
    <w:p w:rsidR="00094BC1" w:rsidRPr="009769E9" w:rsidRDefault="00094BC1" w:rsidP="006930C1">
      <w:pPr>
        <w:ind w:firstLine="702"/>
        <w:jc w:val="both"/>
        <w:rPr>
          <w:sz w:val="28"/>
          <w:szCs w:val="28"/>
          <w:lang w:eastAsia="zh-CN"/>
        </w:rPr>
      </w:pPr>
      <w:r w:rsidRPr="009769E9">
        <w:rPr>
          <w:sz w:val="28"/>
          <w:szCs w:val="28"/>
        </w:rPr>
        <w:t>1.2.</w:t>
      </w:r>
      <w:r w:rsidRPr="009769E9">
        <w:rPr>
          <w:sz w:val="28"/>
          <w:szCs w:val="28"/>
        </w:rPr>
        <w:tab/>
        <w:t xml:space="preserve">Полное наименование: Управление капитального строительства                               и благоустройства администрации Озерского городского округа Челябинской области (далее – Управление). </w:t>
      </w:r>
    </w:p>
    <w:p w:rsidR="00094BC1" w:rsidRPr="009769E9" w:rsidRDefault="00094BC1" w:rsidP="006930C1">
      <w:pPr>
        <w:jc w:val="both"/>
        <w:outlineLvl w:val="0"/>
        <w:rPr>
          <w:sz w:val="28"/>
          <w:szCs w:val="28"/>
        </w:rPr>
      </w:pPr>
      <w:r w:rsidRPr="009769E9">
        <w:rPr>
          <w:sz w:val="28"/>
          <w:szCs w:val="28"/>
        </w:rPr>
        <w:tab/>
        <w:t>1.3.</w:t>
      </w:r>
      <w:r w:rsidRPr="009769E9">
        <w:rPr>
          <w:sz w:val="28"/>
          <w:szCs w:val="28"/>
        </w:rPr>
        <w:tab/>
      </w:r>
      <w:r w:rsidRPr="009769E9">
        <w:rPr>
          <w:bCs/>
          <w:sz w:val="28"/>
          <w:szCs w:val="28"/>
        </w:rPr>
        <w:t>Сокращенное официальное наименование учреждения: Управление капстроительства администрации.</w:t>
      </w:r>
    </w:p>
    <w:p w:rsidR="00094BC1" w:rsidRPr="009769E9" w:rsidRDefault="00094BC1" w:rsidP="006930C1">
      <w:pPr>
        <w:jc w:val="both"/>
        <w:outlineLvl w:val="0"/>
        <w:rPr>
          <w:bCs/>
          <w:sz w:val="28"/>
          <w:szCs w:val="28"/>
        </w:rPr>
      </w:pPr>
      <w:r w:rsidRPr="009769E9">
        <w:rPr>
          <w:bCs/>
          <w:sz w:val="28"/>
          <w:szCs w:val="28"/>
        </w:rPr>
        <w:tab/>
        <w:t>1.4.</w:t>
      </w:r>
      <w:r w:rsidRPr="009769E9">
        <w:rPr>
          <w:bCs/>
          <w:sz w:val="28"/>
          <w:szCs w:val="28"/>
        </w:rPr>
        <w:tab/>
        <w:t>Юридический адрес учреждения: 456784, Челябинская область, город Озерск, ул. Индустриальная, 3.</w:t>
      </w:r>
    </w:p>
    <w:p w:rsidR="00094BC1" w:rsidRPr="009769E9" w:rsidRDefault="00094BC1" w:rsidP="006930C1">
      <w:pPr>
        <w:ind w:firstLine="702"/>
        <w:jc w:val="both"/>
        <w:rPr>
          <w:sz w:val="28"/>
          <w:szCs w:val="28"/>
          <w:lang w:eastAsia="zh-CN"/>
        </w:rPr>
      </w:pPr>
      <w:r w:rsidRPr="009769E9">
        <w:rPr>
          <w:sz w:val="28"/>
          <w:szCs w:val="28"/>
        </w:rPr>
        <w:lastRenderedPageBreak/>
        <w:t>1.</w:t>
      </w:r>
      <w:r w:rsidR="00257CB7">
        <w:rPr>
          <w:sz w:val="28"/>
          <w:szCs w:val="28"/>
        </w:rPr>
        <w:t>5</w:t>
      </w:r>
      <w:r w:rsidRPr="009769E9">
        <w:rPr>
          <w:sz w:val="28"/>
          <w:szCs w:val="28"/>
        </w:rPr>
        <w:t>.</w:t>
      </w:r>
      <w:r>
        <w:rPr>
          <w:sz w:val="28"/>
          <w:szCs w:val="28"/>
        </w:rPr>
        <w:tab/>
      </w:r>
      <w:r w:rsidRPr="009769E9">
        <w:rPr>
          <w:sz w:val="28"/>
          <w:szCs w:val="28"/>
        </w:rPr>
        <w:t>Управление является отраслевым (функциональным) органом администрации Озерского городского округа, входит в ее структуру и обеспечивает осуществление полномочий администрации Озерского городского округа в сфере капитального строительства, дорожной деятельности, обеспечения создания и функционирования объектов инженерной инфраструктуры, организации пассажирских перевозок, организации благоустройства и озеленения территории Озерского городского округа.</w:t>
      </w:r>
    </w:p>
    <w:p w:rsidR="00094BC1" w:rsidRPr="00683E40" w:rsidRDefault="00094BC1" w:rsidP="006930C1">
      <w:pPr>
        <w:ind w:firstLine="702"/>
        <w:jc w:val="both"/>
        <w:rPr>
          <w:sz w:val="28"/>
          <w:szCs w:val="28"/>
        </w:rPr>
      </w:pPr>
      <w:r w:rsidRPr="009769E9">
        <w:rPr>
          <w:lang w:eastAsia="ru-RU"/>
        </w:rPr>
        <w:tab/>
      </w:r>
      <w:r w:rsidRPr="009769E9">
        <w:rPr>
          <w:sz w:val="28"/>
          <w:szCs w:val="28"/>
        </w:rPr>
        <w:t>1.</w:t>
      </w:r>
      <w:r w:rsidR="00257CB7">
        <w:rPr>
          <w:sz w:val="28"/>
          <w:szCs w:val="28"/>
        </w:rPr>
        <w:t>6</w:t>
      </w:r>
      <w:r w:rsidRPr="009769E9">
        <w:rPr>
          <w:sz w:val="28"/>
          <w:szCs w:val="28"/>
        </w:rPr>
        <w:t>.</w:t>
      </w:r>
      <w:r w:rsidRPr="009769E9">
        <w:rPr>
          <w:sz w:val="28"/>
          <w:szCs w:val="28"/>
        </w:rPr>
        <w:tab/>
        <w:t>На Управление распространяются требования бюджетного законодательства, установленные применительно к казенному учреждению. Финансовое обеспечение деятельности Управления осуществляется за счет средств бюджета Озерского городского округ</w:t>
      </w:r>
      <w:r>
        <w:rPr>
          <w:sz w:val="28"/>
          <w:szCs w:val="28"/>
        </w:rPr>
        <w:t>а на основании бюджетной сметы.</w:t>
      </w:r>
    </w:p>
    <w:p w:rsidR="00094BC1" w:rsidRPr="009769E9" w:rsidRDefault="00094BC1" w:rsidP="006930C1">
      <w:pPr>
        <w:ind w:firstLine="702"/>
        <w:jc w:val="both"/>
        <w:rPr>
          <w:sz w:val="28"/>
          <w:szCs w:val="28"/>
        </w:rPr>
      </w:pPr>
      <w:r w:rsidRPr="009769E9">
        <w:rPr>
          <w:sz w:val="28"/>
          <w:szCs w:val="28"/>
        </w:rPr>
        <w:t>1.</w:t>
      </w:r>
      <w:r w:rsidR="00257CB7">
        <w:rPr>
          <w:sz w:val="28"/>
          <w:szCs w:val="28"/>
        </w:rPr>
        <w:t>7</w:t>
      </w:r>
      <w:r w:rsidRPr="009769E9">
        <w:rPr>
          <w:sz w:val="28"/>
          <w:szCs w:val="28"/>
        </w:rPr>
        <w:t>.</w:t>
      </w:r>
      <w:r w:rsidRPr="009769E9">
        <w:rPr>
          <w:sz w:val="28"/>
          <w:szCs w:val="28"/>
        </w:rPr>
        <w:tab/>
        <w:t>Собственником имущества Управления является Озерский городской округ Челябинской области.</w:t>
      </w:r>
    </w:p>
    <w:p w:rsidR="00094BC1" w:rsidRPr="009769E9" w:rsidRDefault="00094BC1" w:rsidP="00FE7677">
      <w:pPr>
        <w:pStyle w:val="61"/>
      </w:pPr>
      <w:r w:rsidRPr="009769E9">
        <w:tab/>
        <w:t>1.</w:t>
      </w:r>
      <w:r w:rsidR="00257CB7">
        <w:t>8</w:t>
      </w:r>
      <w:r w:rsidRPr="009769E9">
        <w:t>.</w:t>
      </w:r>
      <w:r w:rsidRPr="009769E9">
        <w:tab/>
        <w:t>Управление имеет статус юридического лица, обладает всеми его правами, имеет самостоятельный баланс, круглую печать с изображением герба Озерского городского округа, штампы и бланки со своим наименованием, открывает лицевые счета в соответствии с законодательством Российской Федерации.</w:t>
      </w:r>
    </w:p>
    <w:p w:rsidR="00094BC1" w:rsidRPr="009769E9" w:rsidRDefault="00094BC1" w:rsidP="00D65A6A">
      <w:pPr>
        <w:pStyle w:val="61"/>
        <w:ind w:firstLine="708"/>
        <w:rPr>
          <w:rStyle w:val="12"/>
          <w:bCs/>
        </w:rPr>
      </w:pPr>
      <w:r w:rsidRPr="009769E9">
        <w:t>1.</w:t>
      </w:r>
      <w:r w:rsidR="00257CB7">
        <w:t>9</w:t>
      </w:r>
      <w:r w:rsidRPr="009769E9">
        <w:t>.</w:t>
      </w:r>
      <w:r w:rsidRPr="009769E9">
        <w:tab/>
        <w:t>Управление</w:t>
      </w:r>
      <w:r w:rsidRPr="009769E9">
        <w:rPr>
          <w:rStyle w:val="12"/>
          <w:bCs/>
        </w:rPr>
        <w:t xml:space="preserve"> осуществляет свою деятельность в соответствии </w:t>
      </w:r>
      <w:r w:rsidRPr="00683E40">
        <w:rPr>
          <w:rStyle w:val="12"/>
          <w:bCs/>
        </w:rPr>
        <w:t xml:space="preserve">                    </w:t>
      </w:r>
      <w:r w:rsidRPr="009769E9">
        <w:rPr>
          <w:rStyle w:val="12"/>
          <w:bCs/>
        </w:rPr>
        <w:t>с предметом и целями, определенными действующим законодательством Российской Федерации, муниципальными нормативными правовыми актами и Положением, утвержденным решением Собрания депутатов Озерского городского округа от 19.10.2011 № 165.</w:t>
      </w:r>
    </w:p>
    <w:p w:rsidR="00094BC1" w:rsidRPr="009769E9" w:rsidRDefault="00094BC1" w:rsidP="00BB7630">
      <w:pPr>
        <w:ind w:firstLine="702"/>
        <w:jc w:val="both"/>
        <w:rPr>
          <w:sz w:val="28"/>
          <w:szCs w:val="28"/>
          <w:lang w:eastAsia="zh-CN"/>
        </w:rPr>
      </w:pPr>
      <w:r w:rsidRPr="009769E9">
        <w:rPr>
          <w:sz w:val="28"/>
          <w:szCs w:val="28"/>
        </w:rPr>
        <w:t>1.1</w:t>
      </w:r>
      <w:r w:rsidR="00257CB7">
        <w:rPr>
          <w:sz w:val="28"/>
          <w:szCs w:val="28"/>
        </w:rPr>
        <w:t>0</w:t>
      </w:r>
      <w:r w:rsidRPr="009769E9">
        <w:rPr>
          <w:sz w:val="28"/>
          <w:szCs w:val="28"/>
        </w:rPr>
        <w:t>.</w:t>
      </w:r>
      <w:r w:rsidRPr="009769E9">
        <w:rPr>
          <w:sz w:val="28"/>
          <w:szCs w:val="28"/>
        </w:rPr>
        <w:tab/>
        <w:t>Основными задачами деятельности Управления являются:</w:t>
      </w:r>
    </w:p>
    <w:p w:rsidR="00094BC1" w:rsidRPr="009769E9" w:rsidRDefault="00094BC1" w:rsidP="00BB7630">
      <w:pPr>
        <w:ind w:firstLine="702"/>
        <w:jc w:val="both"/>
        <w:rPr>
          <w:sz w:val="28"/>
          <w:szCs w:val="28"/>
        </w:rPr>
      </w:pPr>
      <w:r w:rsidRPr="009769E9">
        <w:rPr>
          <w:sz w:val="28"/>
          <w:szCs w:val="28"/>
        </w:rPr>
        <w:t>1)</w:t>
      </w:r>
      <w:r w:rsidRPr="00683E40">
        <w:rPr>
          <w:sz w:val="28"/>
          <w:szCs w:val="28"/>
        </w:rPr>
        <w:tab/>
      </w:r>
      <w:r w:rsidRPr="009769E9">
        <w:rPr>
          <w:sz w:val="28"/>
          <w:szCs w:val="28"/>
        </w:rPr>
        <w:t>обеспечение реализации полномочий администрации Озерского городского округа по решению следующих вопросов местного значения:</w:t>
      </w:r>
    </w:p>
    <w:p w:rsidR="00094BC1" w:rsidRPr="009769E9" w:rsidRDefault="00094BC1" w:rsidP="00BB7630">
      <w:pPr>
        <w:ind w:firstLine="702"/>
        <w:jc w:val="both"/>
        <w:rPr>
          <w:sz w:val="28"/>
          <w:szCs w:val="28"/>
        </w:rPr>
      </w:pPr>
      <w:r w:rsidRPr="009769E9">
        <w:rPr>
          <w:sz w:val="28"/>
          <w:szCs w:val="28"/>
        </w:rPr>
        <w:tab/>
        <w:t>–</w:t>
      </w:r>
      <w:r w:rsidRPr="009769E9">
        <w:rPr>
          <w:sz w:val="28"/>
          <w:szCs w:val="28"/>
        </w:rPr>
        <w:tab/>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функционирование парковок (парковочных мест), осуществление муниципального контроля за сохранностью автомобильных дорог местного значения в границах городского округа;</w:t>
      </w:r>
    </w:p>
    <w:p w:rsidR="00094BC1" w:rsidRPr="009769E9" w:rsidRDefault="00094BC1" w:rsidP="00BB7630">
      <w:pPr>
        <w:ind w:firstLine="702"/>
        <w:jc w:val="both"/>
        <w:rPr>
          <w:sz w:val="28"/>
          <w:szCs w:val="28"/>
        </w:rPr>
      </w:pPr>
      <w:r w:rsidRPr="009769E9">
        <w:rPr>
          <w:sz w:val="28"/>
          <w:szCs w:val="28"/>
        </w:rPr>
        <w:tab/>
        <w:t>–</w:t>
      </w:r>
      <w:r w:rsidRPr="009769E9">
        <w:rPr>
          <w:sz w:val="28"/>
          <w:szCs w:val="28"/>
        </w:rPr>
        <w:tab/>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94BC1" w:rsidRPr="009769E9" w:rsidRDefault="00094BC1" w:rsidP="00BB7630">
      <w:pPr>
        <w:ind w:firstLine="702"/>
        <w:jc w:val="both"/>
        <w:rPr>
          <w:sz w:val="28"/>
          <w:szCs w:val="28"/>
        </w:rPr>
      </w:pPr>
      <w:r w:rsidRPr="009769E9">
        <w:rPr>
          <w:sz w:val="28"/>
          <w:szCs w:val="28"/>
        </w:rPr>
        <w:tab/>
        <w:t>–</w:t>
      </w:r>
      <w:r w:rsidRPr="009769E9">
        <w:rPr>
          <w:sz w:val="28"/>
          <w:szCs w:val="28"/>
        </w:rPr>
        <w:tab/>
        <w:t>организация оказания ритуальных услуг и содержание мест захоронения;</w:t>
      </w:r>
    </w:p>
    <w:p w:rsidR="00094BC1" w:rsidRPr="009769E9" w:rsidRDefault="00094BC1" w:rsidP="00BB7630">
      <w:pPr>
        <w:ind w:firstLine="702"/>
        <w:jc w:val="both"/>
        <w:rPr>
          <w:sz w:val="28"/>
          <w:szCs w:val="28"/>
        </w:rPr>
      </w:pPr>
      <w:r w:rsidRPr="009769E9">
        <w:rPr>
          <w:sz w:val="28"/>
          <w:szCs w:val="28"/>
        </w:rPr>
        <w:tab/>
        <w:t>–</w:t>
      </w:r>
      <w:r w:rsidRPr="009769E9">
        <w:rPr>
          <w:sz w:val="28"/>
          <w:szCs w:val="28"/>
        </w:rPr>
        <w:tab/>
        <w:t>организация сбора, вывоза, утилизации и переработки бытовых                                  и промышленных отходов;</w:t>
      </w:r>
    </w:p>
    <w:p w:rsidR="00094BC1" w:rsidRPr="009769E9" w:rsidRDefault="00094BC1" w:rsidP="00BB7630">
      <w:pPr>
        <w:ind w:firstLine="702"/>
        <w:jc w:val="both"/>
        <w:rPr>
          <w:sz w:val="28"/>
          <w:szCs w:val="28"/>
        </w:rPr>
      </w:pPr>
      <w:r w:rsidRPr="009769E9">
        <w:rPr>
          <w:sz w:val="28"/>
          <w:szCs w:val="28"/>
        </w:rPr>
        <w:tab/>
        <w:t>–</w:t>
      </w:r>
      <w:r w:rsidRPr="009769E9">
        <w:rPr>
          <w:sz w:val="28"/>
          <w:szCs w:val="28"/>
        </w:rPr>
        <w:tab/>
        <w:t>организация благоустройства и озеленения территории городского округа;</w:t>
      </w:r>
    </w:p>
    <w:p w:rsidR="00094BC1" w:rsidRPr="009769E9" w:rsidRDefault="00094BC1" w:rsidP="00BB7630">
      <w:pPr>
        <w:ind w:firstLine="702"/>
        <w:jc w:val="both"/>
        <w:rPr>
          <w:sz w:val="28"/>
          <w:szCs w:val="28"/>
        </w:rPr>
      </w:pPr>
      <w:r w:rsidRPr="009769E9">
        <w:rPr>
          <w:sz w:val="28"/>
          <w:szCs w:val="28"/>
        </w:rPr>
        <w:tab/>
        <w:t>–</w:t>
      </w:r>
      <w:r w:rsidRPr="009769E9">
        <w:rPr>
          <w:sz w:val="28"/>
          <w:szCs w:val="28"/>
        </w:rPr>
        <w:tab/>
        <w:t>организация освещения улиц;</w:t>
      </w:r>
    </w:p>
    <w:p w:rsidR="00094BC1" w:rsidRPr="009769E9" w:rsidRDefault="00094BC1" w:rsidP="00BB7630">
      <w:pPr>
        <w:ind w:firstLine="702"/>
        <w:jc w:val="both"/>
        <w:rPr>
          <w:sz w:val="28"/>
          <w:szCs w:val="28"/>
        </w:rPr>
      </w:pPr>
      <w:r w:rsidRPr="009769E9">
        <w:rPr>
          <w:sz w:val="28"/>
          <w:szCs w:val="28"/>
        </w:rPr>
        <w:tab/>
        <w:t>–</w:t>
      </w:r>
      <w:r w:rsidRPr="009769E9">
        <w:rPr>
          <w:sz w:val="28"/>
          <w:szCs w:val="28"/>
        </w:rPr>
        <w:tab/>
        <w:t>организация обустройства мест массового отдыха;</w:t>
      </w:r>
    </w:p>
    <w:p w:rsidR="00094BC1" w:rsidRPr="009769E9" w:rsidRDefault="00094BC1" w:rsidP="00BB7630">
      <w:pPr>
        <w:ind w:firstLine="702"/>
        <w:jc w:val="both"/>
        <w:rPr>
          <w:sz w:val="28"/>
          <w:szCs w:val="28"/>
        </w:rPr>
      </w:pPr>
      <w:r w:rsidRPr="009769E9">
        <w:rPr>
          <w:sz w:val="28"/>
          <w:szCs w:val="28"/>
        </w:rPr>
        <w:t>2)</w:t>
      </w:r>
      <w:r w:rsidRPr="00683E40">
        <w:rPr>
          <w:sz w:val="28"/>
          <w:szCs w:val="28"/>
        </w:rPr>
        <w:tab/>
      </w:r>
      <w:r w:rsidRPr="009769E9">
        <w:rPr>
          <w:sz w:val="28"/>
          <w:szCs w:val="28"/>
        </w:rPr>
        <w:t>обеспечение развития и надежного функционирования объектов инженерной инфраструктуры Озерского городского округа;</w:t>
      </w:r>
    </w:p>
    <w:p w:rsidR="00094BC1" w:rsidRPr="009769E9" w:rsidRDefault="00094BC1" w:rsidP="00BB7630">
      <w:pPr>
        <w:ind w:firstLine="702"/>
        <w:jc w:val="both"/>
        <w:rPr>
          <w:sz w:val="28"/>
          <w:szCs w:val="28"/>
        </w:rPr>
      </w:pPr>
      <w:r w:rsidRPr="009769E9">
        <w:rPr>
          <w:sz w:val="28"/>
          <w:szCs w:val="28"/>
        </w:rPr>
        <w:t>3)</w:t>
      </w:r>
      <w:r w:rsidRPr="00683E40">
        <w:rPr>
          <w:sz w:val="28"/>
          <w:szCs w:val="28"/>
        </w:rPr>
        <w:tab/>
      </w:r>
      <w:r w:rsidRPr="009769E9">
        <w:rPr>
          <w:sz w:val="28"/>
          <w:szCs w:val="28"/>
        </w:rPr>
        <w:t xml:space="preserve">обеспечение реализации полномочий администрации Озерского городского округа при осуществлении строительства, капитального ремонта за счет </w:t>
      </w:r>
      <w:r w:rsidRPr="009769E9">
        <w:rPr>
          <w:sz w:val="28"/>
          <w:szCs w:val="28"/>
        </w:rPr>
        <w:lastRenderedPageBreak/>
        <w:t>бюджетных средств, в том числе на основе долевого участия юридических лиц, расположенных на территории Озерского городского округа.</w:t>
      </w:r>
    </w:p>
    <w:p w:rsidR="00094BC1" w:rsidRPr="009769E9" w:rsidRDefault="00094BC1" w:rsidP="003B79FC">
      <w:pPr>
        <w:pStyle w:val="61"/>
        <w:ind w:firstLine="708"/>
        <w:rPr>
          <w:lang w:eastAsia="ru-RU"/>
        </w:rPr>
      </w:pPr>
      <w:r w:rsidRPr="009769E9">
        <w:t>1.1</w:t>
      </w:r>
      <w:r w:rsidR="00257CB7">
        <w:t>1</w:t>
      </w:r>
      <w:r w:rsidRPr="009769E9">
        <w:t>.</w:t>
      </w:r>
      <w:r w:rsidRPr="009769E9">
        <w:tab/>
        <w:t>В отделении федерального казначейства по городу Озерску Челябинской области Управлению открыты лицевые (расчетные) счета</w:t>
      </w:r>
      <w:r>
        <w:t>.</w:t>
      </w:r>
    </w:p>
    <w:p w:rsidR="00094BC1" w:rsidRPr="009769E9" w:rsidRDefault="00094BC1" w:rsidP="00BB7630">
      <w:pPr>
        <w:jc w:val="both"/>
        <w:rPr>
          <w:sz w:val="28"/>
          <w:szCs w:val="28"/>
        </w:rPr>
      </w:pPr>
      <w:r w:rsidRPr="009769E9">
        <w:rPr>
          <w:sz w:val="28"/>
          <w:szCs w:val="28"/>
        </w:rPr>
        <w:tab/>
        <w:t>1.1</w:t>
      </w:r>
      <w:r w:rsidR="00257CB7">
        <w:rPr>
          <w:sz w:val="28"/>
          <w:szCs w:val="28"/>
        </w:rPr>
        <w:t>2</w:t>
      </w:r>
      <w:r w:rsidRPr="009769E9">
        <w:rPr>
          <w:sz w:val="28"/>
          <w:szCs w:val="28"/>
        </w:rPr>
        <w:t>.</w:t>
      </w:r>
      <w:r w:rsidRPr="009769E9">
        <w:rPr>
          <w:sz w:val="28"/>
          <w:szCs w:val="28"/>
        </w:rPr>
        <w:tab/>
        <w:t>Ответственные за финансово-хозяйственную деятельность                                            в проверяемом периоде:</w:t>
      </w:r>
    </w:p>
    <w:p w:rsidR="00094BC1" w:rsidRPr="009769E9" w:rsidRDefault="00094BC1" w:rsidP="00BB7630">
      <w:pPr>
        <w:jc w:val="both"/>
        <w:rPr>
          <w:sz w:val="28"/>
          <w:szCs w:val="28"/>
        </w:rPr>
      </w:pPr>
      <w:r w:rsidRPr="009769E9">
        <w:rPr>
          <w:sz w:val="28"/>
          <w:szCs w:val="28"/>
        </w:rPr>
        <w:tab/>
        <w:t>–</w:t>
      </w:r>
      <w:r w:rsidRPr="009769E9">
        <w:rPr>
          <w:sz w:val="28"/>
          <w:szCs w:val="28"/>
        </w:rPr>
        <w:tab/>
        <w:t>и.о.</w:t>
      </w:r>
      <w:r>
        <w:rPr>
          <w:sz w:val="28"/>
          <w:szCs w:val="28"/>
          <w:lang w:val="en-US"/>
        </w:rPr>
        <w:t> </w:t>
      </w:r>
      <w:r w:rsidRPr="009769E9">
        <w:rPr>
          <w:sz w:val="28"/>
          <w:szCs w:val="28"/>
        </w:rPr>
        <w:t>начальника на период вакансии – Онищенко Елена Николаевна назначена на должность с 29.06.2013 (распоряжение от 28.06.2013 № 350лс), освобождена от должности с 25.01.2016 (распоряжение от 25.01.2016 № 13лс);</w:t>
      </w:r>
    </w:p>
    <w:p w:rsidR="00094BC1" w:rsidRPr="004B0C24" w:rsidRDefault="00094BC1" w:rsidP="004B0C24">
      <w:pPr>
        <w:jc w:val="both"/>
        <w:rPr>
          <w:sz w:val="28"/>
          <w:szCs w:val="28"/>
        </w:rPr>
      </w:pPr>
      <w:r w:rsidRPr="009769E9">
        <w:rPr>
          <w:sz w:val="28"/>
          <w:szCs w:val="28"/>
        </w:rPr>
        <w:tab/>
      </w:r>
      <w:r w:rsidRPr="004B0C24">
        <w:rPr>
          <w:sz w:val="28"/>
          <w:szCs w:val="28"/>
        </w:rPr>
        <w:t>–</w:t>
      </w:r>
      <w:r w:rsidRPr="004B0C24">
        <w:rPr>
          <w:sz w:val="28"/>
          <w:szCs w:val="28"/>
        </w:rPr>
        <w:tab/>
        <w:t>начальник – Пименов Александр Иванович назначен на должность с 01.02.2016 (распоряжение от 29.01.2016 № 23лс), освобожден от должности с 26.08.2016 (распоряжение от 23.08.2016 № 429лс);</w:t>
      </w:r>
    </w:p>
    <w:p w:rsidR="00094BC1" w:rsidRPr="009769E9" w:rsidRDefault="00094BC1" w:rsidP="004B0C24">
      <w:pPr>
        <w:ind w:firstLine="708"/>
        <w:jc w:val="both"/>
        <w:rPr>
          <w:sz w:val="28"/>
          <w:szCs w:val="28"/>
        </w:rPr>
      </w:pPr>
      <w:r w:rsidRPr="004B0C24">
        <w:rPr>
          <w:sz w:val="28"/>
          <w:szCs w:val="28"/>
        </w:rPr>
        <w:t>–</w:t>
      </w:r>
      <w:r w:rsidRPr="004B0C24">
        <w:rPr>
          <w:sz w:val="28"/>
          <w:szCs w:val="28"/>
        </w:rPr>
        <w:tab/>
        <w:t>и.о.</w:t>
      </w:r>
      <w:r>
        <w:rPr>
          <w:sz w:val="28"/>
          <w:szCs w:val="28"/>
          <w:lang w:val="en-US"/>
        </w:rPr>
        <w:t> </w:t>
      </w:r>
      <w:r w:rsidRPr="004B0C24">
        <w:rPr>
          <w:sz w:val="28"/>
          <w:szCs w:val="28"/>
        </w:rPr>
        <w:t>начальника на период вакансии – Матвеева Ольга Геннадьевна назначена на должность с 26.01.2017 (распоряжение от 25.01.2017 № 14лс);</w:t>
      </w:r>
    </w:p>
    <w:p w:rsidR="00094BC1" w:rsidRPr="009769E9" w:rsidRDefault="00094BC1" w:rsidP="00623B49">
      <w:pPr>
        <w:jc w:val="both"/>
        <w:rPr>
          <w:sz w:val="28"/>
          <w:szCs w:val="28"/>
        </w:rPr>
      </w:pPr>
      <w:r w:rsidRPr="009769E9">
        <w:rPr>
          <w:sz w:val="28"/>
          <w:szCs w:val="28"/>
        </w:rPr>
        <w:tab/>
        <w:t>–</w:t>
      </w:r>
      <w:r w:rsidRPr="009769E9">
        <w:rPr>
          <w:sz w:val="28"/>
          <w:szCs w:val="28"/>
        </w:rPr>
        <w:tab/>
        <w:t>и.о.</w:t>
      </w:r>
      <w:r>
        <w:rPr>
          <w:sz w:val="28"/>
          <w:szCs w:val="28"/>
          <w:lang w:val="en-US"/>
        </w:rPr>
        <w:t> </w:t>
      </w:r>
      <w:r w:rsidRPr="009769E9">
        <w:rPr>
          <w:sz w:val="28"/>
          <w:szCs w:val="28"/>
        </w:rPr>
        <w:t>начальника на период вакансии – Белякова Надежда Григорьевна назначена с 27.08.2016 (распоряжение от 24.08.2016 № 433лс);</w:t>
      </w:r>
    </w:p>
    <w:p w:rsidR="00094BC1" w:rsidRPr="009769E9" w:rsidRDefault="00094BC1" w:rsidP="00623B49">
      <w:pPr>
        <w:jc w:val="both"/>
        <w:rPr>
          <w:sz w:val="28"/>
          <w:szCs w:val="28"/>
        </w:rPr>
      </w:pPr>
      <w:r w:rsidRPr="009769E9">
        <w:rPr>
          <w:sz w:val="28"/>
          <w:szCs w:val="28"/>
        </w:rPr>
        <w:tab/>
        <w:t>–</w:t>
      </w:r>
      <w:r w:rsidRPr="009769E9">
        <w:rPr>
          <w:sz w:val="28"/>
          <w:szCs w:val="28"/>
        </w:rPr>
        <w:tab/>
        <w:t>начальник – Белякова Надежда Григорьевна назначена с 14.12.2016 (распоряжение от 14.12.2016 № 598лс) по настоящее время;</w:t>
      </w:r>
    </w:p>
    <w:p w:rsidR="00094BC1" w:rsidRPr="009769E9" w:rsidRDefault="00094BC1" w:rsidP="00623B49">
      <w:pPr>
        <w:jc w:val="both"/>
        <w:rPr>
          <w:sz w:val="28"/>
          <w:szCs w:val="28"/>
        </w:rPr>
      </w:pPr>
      <w:r w:rsidRPr="009769E9">
        <w:rPr>
          <w:sz w:val="28"/>
          <w:szCs w:val="28"/>
        </w:rPr>
        <w:tab/>
        <w:t>–</w:t>
      </w:r>
      <w:r w:rsidRPr="009769E9">
        <w:rPr>
          <w:sz w:val="28"/>
          <w:szCs w:val="28"/>
        </w:rPr>
        <w:tab/>
        <w:t>начальник финансово-экономического отдела, главный бухгалтер – Белякова Надежда Григорьевна переведена на должность с 17.12.2007 (распоряжение от 17.12.2007 № 73лс)</w:t>
      </w:r>
    </w:p>
    <w:p w:rsidR="00094BC1" w:rsidRPr="009769E9" w:rsidRDefault="00094BC1" w:rsidP="00623B49">
      <w:pPr>
        <w:jc w:val="both"/>
        <w:rPr>
          <w:sz w:val="28"/>
          <w:szCs w:val="28"/>
        </w:rPr>
      </w:pPr>
      <w:r w:rsidRPr="009769E9">
        <w:rPr>
          <w:sz w:val="28"/>
          <w:szCs w:val="28"/>
        </w:rPr>
        <w:tab/>
        <w:t>–</w:t>
      </w:r>
      <w:r w:rsidRPr="009769E9">
        <w:rPr>
          <w:sz w:val="28"/>
          <w:szCs w:val="28"/>
        </w:rPr>
        <w:tab/>
        <w:t>и.о. начальника финансово-экономического отдела, главного бухгалтера – Вибе Оксана Николаевна назначена с 29.08.2016 (распоряжение от 29.08.2016                        № 33лс);</w:t>
      </w:r>
    </w:p>
    <w:p w:rsidR="00094BC1" w:rsidRPr="009769E9" w:rsidRDefault="00094BC1" w:rsidP="00623B49">
      <w:pPr>
        <w:jc w:val="both"/>
        <w:rPr>
          <w:sz w:val="28"/>
          <w:szCs w:val="28"/>
        </w:rPr>
      </w:pPr>
      <w:r w:rsidRPr="009769E9">
        <w:rPr>
          <w:sz w:val="28"/>
          <w:szCs w:val="28"/>
        </w:rPr>
        <w:tab/>
        <w:t>–</w:t>
      </w:r>
      <w:r w:rsidRPr="009769E9">
        <w:rPr>
          <w:sz w:val="28"/>
          <w:szCs w:val="28"/>
        </w:rPr>
        <w:tab/>
        <w:t>начальник финансово-экономического отдела, главный бухгалтер –                    Вибе Оксана Николаевна назначена с 04.05.2017 (распоряжение от 04.05.2017                            № 20лс).</w:t>
      </w:r>
    </w:p>
    <w:p w:rsidR="00094BC1" w:rsidRPr="009769E9" w:rsidRDefault="00094BC1" w:rsidP="00D658EF">
      <w:pPr>
        <w:pStyle w:val="61"/>
        <w:rPr>
          <w:lang w:eastAsia="ru-RU"/>
        </w:rPr>
      </w:pPr>
      <w:r w:rsidRPr="009769E9">
        <w:tab/>
        <w:t>2.</w:t>
      </w:r>
      <w:r w:rsidRPr="009769E9">
        <w:tab/>
        <w:t xml:space="preserve">Полномочия администрации Озерского городского округа по осуществлению капитального строительства (ремонта) в сфере дорожной деятельности возложены на </w:t>
      </w:r>
      <w:r w:rsidRPr="009769E9">
        <w:rPr>
          <w:lang w:eastAsia="ru-RU"/>
        </w:rPr>
        <w:t>муниципальное казенное учреждение «Управление капитального строительства Озерского городского округа» (далее – МКУ УКС).</w:t>
      </w:r>
    </w:p>
    <w:p w:rsidR="00094BC1" w:rsidRPr="009769E9" w:rsidRDefault="00094BC1" w:rsidP="00D658EF">
      <w:pPr>
        <w:pStyle w:val="61"/>
        <w:rPr>
          <w:lang w:eastAsia="ru-RU"/>
        </w:rPr>
      </w:pPr>
      <w:r w:rsidRPr="009769E9">
        <w:rPr>
          <w:lang w:eastAsia="ru-RU"/>
        </w:rPr>
        <w:tab/>
        <w:t>2.1.</w:t>
      </w:r>
      <w:r w:rsidRPr="009769E9">
        <w:rPr>
          <w:lang w:eastAsia="ru-RU"/>
        </w:rPr>
        <w:tab/>
        <w:t>Сокращенное наименование: МКУ «УКС Озерского городского округа».</w:t>
      </w:r>
    </w:p>
    <w:p w:rsidR="00094BC1" w:rsidRPr="009769E9" w:rsidRDefault="00094BC1" w:rsidP="00D658EF">
      <w:pPr>
        <w:pStyle w:val="61"/>
        <w:ind w:firstLine="708"/>
        <w:rPr>
          <w:bCs/>
        </w:rPr>
      </w:pPr>
      <w:r w:rsidRPr="009769E9">
        <w:rPr>
          <w:lang w:eastAsia="ru-RU"/>
        </w:rPr>
        <w:t>2.2.</w:t>
      </w:r>
      <w:r w:rsidRPr="009769E9">
        <w:rPr>
          <w:lang w:eastAsia="ru-RU"/>
        </w:rPr>
        <w:tab/>
        <w:t xml:space="preserve">МКУ УКС является подведомственным учреждением УКСиБ                                            и обеспечивает полномочия администрации Озерского городского округа в сфере капитального строительства и дорожной деятельности </w:t>
      </w:r>
      <w:r w:rsidRPr="009769E9">
        <w:rPr>
          <w:bCs/>
        </w:rPr>
        <w:t>(проектирование, строительство, реконструкция, капитальный ремонт жилищной, коммунальной, культурной, социальной, инженерной инфраструктуры округа), а так же осуществление технического контроля за объектами капитального строительства (ремонта), реконструкции, осуществляемых за счет средств местного бюджета                           и бюджетов вышестоящих уровней.</w:t>
      </w:r>
    </w:p>
    <w:p w:rsidR="00094BC1" w:rsidRPr="009769E9" w:rsidRDefault="00094BC1" w:rsidP="00D658EF">
      <w:pPr>
        <w:pStyle w:val="61"/>
        <w:rPr>
          <w:lang w:eastAsia="ru-RU"/>
        </w:rPr>
      </w:pPr>
      <w:r w:rsidRPr="009769E9">
        <w:rPr>
          <w:lang w:eastAsia="ru-RU"/>
        </w:rPr>
        <w:tab/>
        <w:t>2.3.</w:t>
      </w:r>
      <w:r w:rsidRPr="009769E9">
        <w:rPr>
          <w:lang w:eastAsia="ru-RU"/>
        </w:rPr>
        <w:tab/>
      </w:r>
      <w:r w:rsidRPr="009769E9">
        <w:t xml:space="preserve">Юридический и фактический адрес: </w:t>
      </w:r>
      <w:r w:rsidRPr="009769E9">
        <w:rPr>
          <w:lang w:eastAsia="ru-RU"/>
        </w:rPr>
        <w:t>456780</w:t>
      </w:r>
      <w:r w:rsidRPr="009769E9">
        <w:t>, Российская Федерация, Челябинская область, город Озерск, ул. Кыштымская</w:t>
      </w:r>
      <w:r w:rsidRPr="009769E9">
        <w:rPr>
          <w:lang w:eastAsia="ru-RU"/>
        </w:rPr>
        <w:t>, дом 46.</w:t>
      </w:r>
    </w:p>
    <w:p w:rsidR="00094BC1" w:rsidRPr="009769E9" w:rsidRDefault="00094BC1" w:rsidP="00D658EF">
      <w:pPr>
        <w:pStyle w:val="61"/>
        <w:rPr>
          <w:lang w:eastAsia="ru-RU"/>
        </w:rPr>
      </w:pPr>
      <w:r w:rsidRPr="009769E9">
        <w:rPr>
          <w:lang w:eastAsia="ru-RU"/>
        </w:rPr>
        <w:tab/>
        <w:t>2.</w:t>
      </w:r>
      <w:r w:rsidR="00257CB7">
        <w:rPr>
          <w:lang w:eastAsia="ru-RU"/>
        </w:rPr>
        <w:t>4</w:t>
      </w:r>
      <w:r w:rsidRPr="009769E9">
        <w:rPr>
          <w:lang w:eastAsia="ru-RU"/>
        </w:rPr>
        <w:t>.</w:t>
      </w:r>
      <w:r w:rsidRPr="009769E9">
        <w:rPr>
          <w:lang w:eastAsia="ru-RU"/>
        </w:rPr>
        <w:tab/>
        <w:t xml:space="preserve">МКУ УКС имеет статус юридического лица, обладает всеми его правами, имеет самостоятельный баланс, круглую печать с изображением герба Озерского городского округа, штампы и бланки со своим наименованием, имеет </w:t>
      </w:r>
      <w:r w:rsidRPr="00683E40">
        <w:rPr>
          <w:lang w:eastAsia="ru-RU"/>
        </w:rPr>
        <w:t xml:space="preserve">      </w:t>
      </w:r>
      <w:r w:rsidRPr="009769E9">
        <w:rPr>
          <w:lang w:eastAsia="ru-RU"/>
        </w:rPr>
        <w:t>в оперативном управлении муниципальное имущество.</w:t>
      </w:r>
    </w:p>
    <w:p w:rsidR="00094BC1" w:rsidRPr="009769E9" w:rsidRDefault="00094BC1" w:rsidP="00D658EF">
      <w:pPr>
        <w:pStyle w:val="61"/>
      </w:pPr>
      <w:r w:rsidRPr="009769E9">
        <w:rPr>
          <w:lang w:eastAsia="ru-RU"/>
        </w:rPr>
        <w:lastRenderedPageBreak/>
        <w:tab/>
        <w:t>2.</w:t>
      </w:r>
      <w:r w:rsidR="00257CB7">
        <w:rPr>
          <w:lang w:eastAsia="ru-RU"/>
        </w:rPr>
        <w:t>5</w:t>
      </w:r>
      <w:r w:rsidRPr="009769E9">
        <w:rPr>
          <w:lang w:eastAsia="ru-RU"/>
        </w:rPr>
        <w:t>.</w:t>
      </w:r>
      <w:r w:rsidRPr="009769E9">
        <w:rPr>
          <w:lang w:eastAsia="ru-RU"/>
        </w:rPr>
        <w:tab/>
        <w:t>В соответствии с постановлением администрации Озерского городского округа от 13.07.2011 №</w:t>
      </w:r>
      <w:r>
        <w:rPr>
          <w:lang w:val="en-US" w:eastAsia="ru-RU"/>
        </w:rPr>
        <w:t> </w:t>
      </w:r>
      <w:r w:rsidRPr="009769E9">
        <w:rPr>
          <w:lang w:eastAsia="ru-RU"/>
        </w:rPr>
        <w:t xml:space="preserve">2169 на МКУ УКС </w:t>
      </w:r>
      <w:r w:rsidRPr="009769E9">
        <w:t>распространяются требования бюджетного законодательства, установленные применительно к казенному учреждению, финансовое обеспечение деятельности которого осуществляется за счет средств бюджета Озерского городского округа в соответствии с бюджетной сметой.</w:t>
      </w:r>
    </w:p>
    <w:p w:rsidR="00094BC1" w:rsidRPr="009769E9" w:rsidRDefault="00094BC1" w:rsidP="00D658EF">
      <w:pPr>
        <w:pStyle w:val="61"/>
        <w:rPr>
          <w:lang w:eastAsia="ru-RU"/>
        </w:rPr>
      </w:pPr>
      <w:r w:rsidRPr="009769E9">
        <w:rPr>
          <w:lang w:eastAsia="ru-RU"/>
        </w:rPr>
        <w:tab/>
        <w:t>2.</w:t>
      </w:r>
      <w:r w:rsidR="00257CB7">
        <w:rPr>
          <w:lang w:eastAsia="ru-RU"/>
        </w:rPr>
        <w:t>6</w:t>
      </w:r>
      <w:r w:rsidRPr="009769E9">
        <w:rPr>
          <w:lang w:eastAsia="ru-RU"/>
        </w:rPr>
        <w:t>.</w:t>
      </w:r>
      <w:r w:rsidRPr="009769E9">
        <w:rPr>
          <w:lang w:eastAsia="ru-RU"/>
        </w:rPr>
        <w:tab/>
        <w:t>В отделении Управления федерального казначейства по городу Озерск Челябинской области МКУ УКС открыты лицевые сче</w:t>
      </w:r>
      <w:r>
        <w:rPr>
          <w:lang w:eastAsia="ru-RU"/>
        </w:rPr>
        <w:t>та получателя бюджетных средств.</w:t>
      </w:r>
    </w:p>
    <w:p w:rsidR="00094BC1" w:rsidRPr="009769E9" w:rsidRDefault="00094BC1" w:rsidP="00D658EF">
      <w:pPr>
        <w:pStyle w:val="61"/>
        <w:rPr>
          <w:lang w:eastAsia="ru-RU"/>
        </w:rPr>
      </w:pPr>
      <w:r w:rsidRPr="009769E9">
        <w:rPr>
          <w:lang w:eastAsia="ru-RU"/>
        </w:rPr>
        <w:tab/>
        <w:t>2.</w:t>
      </w:r>
      <w:r w:rsidR="00257CB7">
        <w:rPr>
          <w:lang w:eastAsia="ru-RU"/>
        </w:rPr>
        <w:t>7</w:t>
      </w:r>
      <w:r w:rsidRPr="009769E9">
        <w:rPr>
          <w:lang w:eastAsia="ru-RU"/>
        </w:rPr>
        <w:t>.</w:t>
      </w:r>
      <w:r w:rsidRPr="009769E9">
        <w:rPr>
          <w:lang w:eastAsia="ru-RU"/>
        </w:rPr>
        <w:tab/>
        <w:t>Учредитель и собственник имущества МКУ УКС – Озерский городской округ.</w:t>
      </w:r>
    </w:p>
    <w:p w:rsidR="00094BC1" w:rsidRPr="009769E9" w:rsidRDefault="00094BC1" w:rsidP="00D658EF">
      <w:pPr>
        <w:pStyle w:val="61"/>
        <w:rPr>
          <w:bCs/>
        </w:rPr>
      </w:pPr>
      <w:r w:rsidRPr="009769E9">
        <w:rPr>
          <w:bCs/>
        </w:rPr>
        <w:tab/>
        <w:t>2.</w:t>
      </w:r>
      <w:r w:rsidR="00257CB7">
        <w:rPr>
          <w:bCs/>
        </w:rPr>
        <w:t>8</w:t>
      </w:r>
      <w:r w:rsidRPr="009769E9">
        <w:rPr>
          <w:bCs/>
        </w:rPr>
        <w:t>.</w:t>
      </w:r>
      <w:r w:rsidRPr="009769E9">
        <w:rPr>
          <w:bCs/>
        </w:rPr>
        <w:tab/>
        <w:t>Согласно Уставу, утвержденному постановлением администрации Озерского городского округа от 27.12.2011 №</w:t>
      </w:r>
      <w:r>
        <w:rPr>
          <w:bCs/>
          <w:lang w:val="en-US"/>
        </w:rPr>
        <w:t> </w:t>
      </w:r>
      <w:r w:rsidRPr="009769E9">
        <w:rPr>
          <w:bCs/>
        </w:rPr>
        <w:t xml:space="preserve">3868, к основным видам деятельности </w:t>
      </w:r>
      <w:r w:rsidRPr="009769E9">
        <w:rPr>
          <w:lang w:eastAsia="ru-RU"/>
        </w:rPr>
        <w:t xml:space="preserve">МКУ УКС </w:t>
      </w:r>
      <w:r w:rsidRPr="009769E9">
        <w:rPr>
          <w:bCs/>
        </w:rPr>
        <w:t>относятся:</w:t>
      </w:r>
    </w:p>
    <w:p w:rsidR="00094BC1" w:rsidRPr="009769E9" w:rsidRDefault="00094BC1" w:rsidP="00D658EF">
      <w:pPr>
        <w:pStyle w:val="61"/>
        <w:rPr>
          <w:lang w:eastAsia="ru-RU"/>
        </w:rPr>
      </w:pPr>
      <w:r w:rsidRPr="009769E9">
        <w:rPr>
          <w:lang w:eastAsia="ru-RU"/>
        </w:rPr>
        <w:tab/>
        <w:t>–</w:t>
      </w:r>
      <w:r w:rsidRPr="009769E9">
        <w:rPr>
          <w:lang w:eastAsia="ru-RU"/>
        </w:rPr>
        <w:tab/>
        <w:t>технический контроль за проведением работ по капитальному строительству, реконструкции, капитальному ремонту объектов промышленного                    и гражданского строительства (предприятий, зданий и сооружений социально-культурного, образовательного, медицинского назначения, жилых домов                                           и инфраструктуры жилых микрорайонов, включая сети и коммуникации; объектов дорожного строительства и пр.), контроль за ведением монтажных работ на всех перечисленных видах объектов, независимо от формы собственности и места нахождения инвестора (застройщика);</w:t>
      </w:r>
    </w:p>
    <w:p w:rsidR="00094BC1" w:rsidRPr="009769E9" w:rsidRDefault="00094BC1" w:rsidP="00D658EF">
      <w:pPr>
        <w:pStyle w:val="61"/>
        <w:rPr>
          <w:lang w:eastAsia="ru-RU"/>
        </w:rPr>
      </w:pPr>
      <w:r w:rsidRPr="009769E9">
        <w:rPr>
          <w:lang w:eastAsia="ru-RU"/>
        </w:rPr>
        <w:tab/>
        <w:t>–</w:t>
      </w:r>
      <w:r w:rsidRPr="009769E9">
        <w:rPr>
          <w:lang w:eastAsia="ru-RU"/>
        </w:rPr>
        <w:tab/>
        <w:t>участие в разработке, отборе и выполнении отраслевых инвестиционных программ и организации их финансирования;</w:t>
      </w:r>
    </w:p>
    <w:p w:rsidR="00094BC1" w:rsidRPr="009769E9" w:rsidRDefault="00094BC1" w:rsidP="00D658EF">
      <w:pPr>
        <w:pStyle w:val="61"/>
        <w:rPr>
          <w:lang w:eastAsia="ru-RU"/>
        </w:rPr>
      </w:pPr>
      <w:r w:rsidRPr="009769E9">
        <w:rPr>
          <w:lang w:eastAsia="ru-RU"/>
        </w:rPr>
        <w:tab/>
        <w:t>–</w:t>
      </w:r>
      <w:r w:rsidRPr="009769E9">
        <w:rPr>
          <w:lang w:eastAsia="ru-RU"/>
        </w:rPr>
        <w:tab/>
        <w:t>выполнение функций заказчика-застройщика в объеме, делегированном муниципальным образованием;</w:t>
      </w:r>
    </w:p>
    <w:p w:rsidR="00094BC1" w:rsidRPr="009769E9" w:rsidRDefault="00094BC1" w:rsidP="00D658EF">
      <w:pPr>
        <w:pStyle w:val="61"/>
        <w:rPr>
          <w:lang w:eastAsia="ru-RU"/>
        </w:rPr>
      </w:pPr>
      <w:r w:rsidRPr="009769E9">
        <w:rPr>
          <w:lang w:eastAsia="ru-RU"/>
        </w:rPr>
        <w:tab/>
        <w:t>–</w:t>
      </w:r>
      <w:r w:rsidRPr="009769E9">
        <w:rPr>
          <w:lang w:eastAsia="ru-RU"/>
        </w:rPr>
        <w:tab/>
        <w:t>осуществляет функции заказчика-застройщика при заключении договоров;</w:t>
      </w:r>
    </w:p>
    <w:p w:rsidR="00094BC1" w:rsidRPr="009769E9" w:rsidRDefault="00094BC1" w:rsidP="00D658EF">
      <w:pPr>
        <w:pStyle w:val="61"/>
        <w:rPr>
          <w:lang w:eastAsia="ru-RU"/>
        </w:rPr>
      </w:pPr>
      <w:r w:rsidRPr="009769E9">
        <w:rPr>
          <w:lang w:eastAsia="ru-RU"/>
        </w:rPr>
        <w:tab/>
        <w:t>–</w:t>
      </w:r>
      <w:r w:rsidRPr="009769E9">
        <w:rPr>
          <w:lang w:eastAsia="ru-RU"/>
        </w:rPr>
        <w:tab/>
        <w:t>участие в расчете коэффициентов удорожания сметной стоимости строительства, стоимости квадратного метра жилья для определения параметров отраслевых целевых программ округа в рамках национальных проектов;</w:t>
      </w:r>
    </w:p>
    <w:p w:rsidR="00094BC1" w:rsidRPr="009769E9" w:rsidRDefault="00094BC1" w:rsidP="00D658EF">
      <w:pPr>
        <w:pStyle w:val="61"/>
        <w:rPr>
          <w:lang w:eastAsia="ru-RU"/>
        </w:rPr>
      </w:pPr>
      <w:r w:rsidRPr="009769E9">
        <w:rPr>
          <w:lang w:eastAsia="ru-RU"/>
        </w:rPr>
        <w:tab/>
        <w:t>–</w:t>
      </w:r>
      <w:r w:rsidRPr="009769E9">
        <w:rPr>
          <w:lang w:eastAsia="ru-RU"/>
        </w:rPr>
        <w:tab/>
        <w:t>создание геодезического обоснования для объектов капитального строительства, а также при выполнении строительно-монтажных работ;</w:t>
      </w:r>
    </w:p>
    <w:p w:rsidR="00094BC1" w:rsidRPr="009769E9" w:rsidRDefault="00094BC1" w:rsidP="00D658EF">
      <w:pPr>
        <w:pStyle w:val="61"/>
        <w:rPr>
          <w:lang w:eastAsia="ru-RU"/>
        </w:rPr>
      </w:pPr>
      <w:r w:rsidRPr="009769E9">
        <w:rPr>
          <w:lang w:eastAsia="ru-RU"/>
        </w:rPr>
        <w:tab/>
        <w:t>–</w:t>
      </w:r>
      <w:r w:rsidRPr="009769E9">
        <w:rPr>
          <w:lang w:eastAsia="ru-RU"/>
        </w:rPr>
        <w:tab/>
        <w:t>согласование и ведение актов освидетельствования разбивочных работ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p>
    <w:p w:rsidR="00094BC1" w:rsidRPr="009769E9" w:rsidRDefault="00094BC1" w:rsidP="00D658EF">
      <w:pPr>
        <w:pStyle w:val="61"/>
        <w:tabs>
          <w:tab w:val="left" w:pos="708"/>
          <w:tab w:val="left" w:pos="1416"/>
          <w:tab w:val="left" w:pos="2310"/>
        </w:tabs>
        <w:rPr>
          <w:lang w:eastAsia="ru-RU"/>
        </w:rPr>
      </w:pPr>
      <w:r w:rsidRPr="009769E9">
        <w:rPr>
          <w:lang w:eastAsia="ru-RU"/>
        </w:rPr>
        <w:tab/>
        <w:t>–</w:t>
      </w:r>
      <w:r w:rsidRPr="009769E9">
        <w:rPr>
          <w:lang w:eastAsia="ru-RU"/>
        </w:rPr>
        <w:tab/>
        <w:t xml:space="preserve">осуществление промежуточного геодезического контроля на строящихся объектах </w:t>
      </w:r>
      <w:r w:rsidRPr="009764B6">
        <w:rPr>
          <w:lang w:eastAsia="ru-RU"/>
        </w:rPr>
        <w:t>Учреждения</w:t>
      </w:r>
      <w:r w:rsidRPr="009769E9">
        <w:rPr>
          <w:lang w:eastAsia="ru-RU"/>
        </w:rPr>
        <w:t>;</w:t>
      </w:r>
    </w:p>
    <w:p w:rsidR="00094BC1" w:rsidRPr="009769E9" w:rsidRDefault="00094BC1" w:rsidP="009764B6">
      <w:pPr>
        <w:pStyle w:val="61"/>
        <w:tabs>
          <w:tab w:val="left" w:pos="708"/>
          <w:tab w:val="left" w:pos="1416"/>
          <w:tab w:val="left" w:pos="2310"/>
        </w:tabs>
        <w:rPr>
          <w:lang w:eastAsia="ru-RU"/>
        </w:rPr>
      </w:pPr>
      <w:r w:rsidRPr="009769E9">
        <w:rPr>
          <w:lang w:eastAsia="ru-RU"/>
        </w:rPr>
        <w:tab/>
        <w:t>–</w:t>
      </w:r>
      <w:r w:rsidRPr="009769E9">
        <w:rPr>
          <w:lang w:eastAsia="ru-RU"/>
        </w:rPr>
        <w:tab/>
        <w:t>приемка исполнительных схем и чертежей подрядчиков, осуществление контроля соответствия прокладки коммуникаций исполнительным чертежам                             и проектам, систематизирование исполнительной документации на построенные объекты.</w:t>
      </w:r>
    </w:p>
    <w:p w:rsidR="00094BC1" w:rsidRPr="009769E9" w:rsidRDefault="00094BC1" w:rsidP="0062143C">
      <w:pPr>
        <w:jc w:val="both"/>
        <w:rPr>
          <w:sz w:val="28"/>
          <w:szCs w:val="28"/>
        </w:rPr>
      </w:pPr>
      <w:r w:rsidRPr="009769E9">
        <w:tab/>
      </w:r>
      <w:r w:rsidRPr="009769E9">
        <w:rPr>
          <w:sz w:val="28"/>
          <w:szCs w:val="28"/>
        </w:rPr>
        <w:t>2.</w:t>
      </w:r>
      <w:r w:rsidR="00257CB7">
        <w:rPr>
          <w:sz w:val="28"/>
          <w:szCs w:val="28"/>
        </w:rPr>
        <w:t>9</w:t>
      </w:r>
      <w:r w:rsidRPr="009769E9">
        <w:rPr>
          <w:sz w:val="28"/>
          <w:szCs w:val="28"/>
        </w:rPr>
        <w:t>.</w:t>
      </w:r>
      <w:r w:rsidRPr="009769E9">
        <w:rPr>
          <w:sz w:val="28"/>
          <w:szCs w:val="28"/>
        </w:rPr>
        <w:tab/>
        <w:t>Ответственные лица за финансово-хозяйственную деятельность                              в проверяемом периоде:</w:t>
      </w:r>
    </w:p>
    <w:p w:rsidR="00094BC1" w:rsidRPr="009769E9" w:rsidRDefault="00094BC1" w:rsidP="0062143C">
      <w:pPr>
        <w:pStyle w:val="a7"/>
      </w:pPr>
      <w:r w:rsidRPr="009769E9">
        <w:lastRenderedPageBreak/>
        <w:tab/>
        <w:t>–</w:t>
      </w:r>
      <w:r w:rsidRPr="009769E9">
        <w:tab/>
        <w:t>директор – Куваев Дмитрий Николаевич назначен с 08.07.2014 (распоряжение от 07.07.2014 №</w:t>
      </w:r>
      <w:r>
        <w:t> </w:t>
      </w:r>
      <w:r w:rsidRPr="009769E9">
        <w:t>301лс) по настоящее время;</w:t>
      </w:r>
    </w:p>
    <w:p w:rsidR="00094BC1" w:rsidRPr="009769E9" w:rsidRDefault="00094BC1" w:rsidP="00D658EF">
      <w:pPr>
        <w:jc w:val="both"/>
        <w:outlineLvl w:val="0"/>
        <w:rPr>
          <w:sz w:val="28"/>
          <w:szCs w:val="28"/>
        </w:rPr>
      </w:pPr>
      <w:r w:rsidRPr="009769E9">
        <w:rPr>
          <w:sz w:val="28"/>
          <w:szCs w:val="28"/>
        </w:rPr>
        <w:tab/>
      </w:r>
      <w:r w:rsidRPr="009769E9">
        <w:t>–</w:t>
      </w:r>
      <w:r w:rsidRPr="009769E9">
        <w:rPr>
          <w:sz w:val="28"/>
          <w:szCs w:val="28"/>
        </w:rPr>
        <w:tab/>
        <w:t>заместитель директора по финансовой работе, главный бухгалтер – Обухова Валентина Алексеевна – принята с 01.04.2002 (приказ от 29.03.2002 №</w:t>
      </w:r>
      <w:r>
        <w:rPr>
          <w:sz w:val="28"/>
          <w:szCs w:val="28"/>
        </w:rPr>
        <w:t> </w:t>
      </w:r>
      <w:r w:rsidRPr="009769E9">
        <w:rPr>
          <w:sz w:val="28"/>
          <w:szCs w:val="28"/>
        </w:rPr>
        <w:t>3лс), уволена с 28.08.2017 (приказ от 25.08.2016 №</w:t>
      </w:r>
      <w:r>
        <w:rPr>
          <w:sz w:val="28"/>
          <w:szCs w:val="28"/>
        </w:rPr>
        <w:t> </w:t>
      </w:r>
      <w:r w:rsidRPr="009769E9">
        <w:rPr>
          <w:sz w:val="28"/>
          <w:szCs w:val="28"/>
        </w:rPr>
        <w:t>265лс).</w:t>
      </w:r>
    </w:p>
    <w:p w:rsidR="00094BC1" w:rsidRPr="009769E9" w:rsidRDefault="00094BC1" w:rsidP="00992CD6">
      <w:pPr>
        <w:pStyle w:val="61"/>
      </w:pPr>
      <w:r w:rsidRPr="009769E9">
        <w:tab/>
        <w:t>–</w:t>
      </w:r>
      <w:r w:rsidRPr="009769E9">
        <w:tab/>
        <w:t xml:space="preserve">и.о. заместителя директора по финансовой работе, главный бухгалтер – </w:t>
      </w:r>
      <w:r w:rsidRPr="00257CB7">
        <w:t>Зелиг</w:t>
      </w:r>
      <w:r w:rsidRPr="009769E9">
        <w:t xml:space="preserve"> Оксана Александровна – принята с 29.08.2017 (приказ от 25.08.2016 №</w:t>
      </w:r>
      <w:r>
        <w:t> </w:t>
      </w:r>
      <w:r w:rsidRPr="009769E9">
        <w:t>266лс) по настоящее время.</w:t>
      </w:r>
    </w:p>
    <w:p w:rsidR="00094BC1" w:rsidRPr="009769E9" w:rsidRDefault="00094BC1" w:rsidP="00992CD6">
      <w:pPr>
        <w:pStyle w:val="61"/>
        <w:rPr>
          <w:b/>
          <w:sz w:val="16"/>
          <w:szCs w:val="16"/>
        </w:rPr>
      </w:pPr>
    </w:p>
    <w:p w:rsidR="00094BC1" w:rsidRPr="009769E9" w:rsidRDefault="00094BC1" w:rsidP="000A6105">
      <w:pPr>
        <w:jc w:val="both"/>
        <w:rPr>
          <w:sz w:val="24"/>
          <w:szCs w:val="24"/>
          <w:lang w:eastAsia="ru-RU"/>
        </w:rPr>
      </w:pPr>
      <w:r w:rsidRPr="009769E9">
        <w:rPr>
          <w:b/>
          <w:sz w:val="28"/>
          <w:szCs w:val="28"/>
        </w:rPr>
        <w:t>2.</w:t>
      </w:r>
      <w:r w:rsidRPr="009769E9">
        <w:rPr>
          <w:b/>
          <w:sz w:val="28"/>
          <w:szCs w:val="28"/>
        </w:rPr>
        <w:tab/>
      </w:r>
      <w:r w:rsidRPr="009769E9">
        <w:rPr>
          <w:b/>
          <w:bCs/>
          <w:sz w:val="28"/>
          <w:szCs w:val="28"/>
          <w:lang w:eastAsia="ru-RU"/>
        </w:rPr>
        <w:t>Анализ нормативно-правовых актов, регламентирующих осуществление дорожной деятельности и устанавливающих расходные и бюджетные обязательства</w:t>
      </w:r>
    </w:p>
    <w:p w:rsidR="00094BC1" w:rsidRPr="009769E9" w:rsidRDefault="00094BC1" w:rsidP="004075D0">
      <w:pPr>
        <w:jc w:val="both"/>
        <w:rPr>
          <w:sz w:val="16"/>
          <w:szCs w:val="16"/>
        </w:rPr>
      </w:pPr>
    </w:p>
    <w:p w:rsidR="00094BC1" w:rsidRPr="009769E9" w:rsidRDefault="00094BC1" w:rsidP="00623B49">
      <w:pPr>
        <w:jc w:val="both"/>
        <w:rPr>
          <w:sz w:val="28"/>
          <w:szCs w:val="28"/>
        </w:rPr>
      </w:pPr>
      <w:r w:rsidRPr="009769E9">
        <w:rPr>
          <w:sz w:val="28"/>
          <w:szCs w:val="28"/>
        </w:rPr>
        <w:tab/>
        <w:t>1.</w:t>
      </w:r>
      <w:r w:rsidRPr="009769E9">
        <w:rPr>
          <w:sz w:val="28"/>
          <w:szCs w:val="28"/>
        </w:rPr>
        <w:tab/>
        <w:t>В соответствии с требованиями, установленными Федеральными законами от 06.10.2003 №</w:t>
      </w:r>
      <w:r>
        <w:rPr>
          <w:sz w:val="28"/>
          <w:szCs w:val="28"/>
        </w:rPr>
        <w:t> </w:t>
      </w:r>
      <w:r w:rsidRPr="009769E9">
        <w:rPr>
          <w:sz w:val="28"/>
          <w:szCs w:val="28"/>
        </w:rPr>
        <w:t>131-ФЗ «Об общих принципах организации местного самоуправления в Российской Федерации», от 08.11.2007 №</w:t>
      </w:r>
      <w:r>
        <w:rPr>
          <w:sz w:val="28"/>
          <w:szCs w:val="28"/>
        </w:rPr>
        <w:t> </w:t>
      </w:r>
      <w:r w:rsidRPr="009769E9">
        <w:rPr>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w:t>
      </w:r>
      <w:r>
        <w:rPr>
          <w:sz w:val="28"/>
          <w:szCs w:val="28"/>
        </w:rPr>
        <w:t> </w:t>
      </w:r>
      <w:r w:rsidRPr="009769E9">
        <w:rPr>
          <w:sz w:val="28"/>
          <w:szCs w:val="28"/>
        </w:rPr>
        <w:t>196-ФЗ «О безопасности дорожного движения», Уставом Озерского городского округа Челябинской области органами местного самоуправления утверждены следующие нормативные и правовые акты, регулирующие правоотношения в сфере организации дорожной деятельности и использовании автомобильных дорог в границах округа:</w:t>
      </w:r>
    </w:p>
    <w:p w:rsidR="00094BC1" w:rsidRPr="009769E9" w:rsidRDefault="00094BC1" w:rsidP="00623B49">
      <w:pPr>
        <w:jc w:val="both"/>
        <w:rPr>
          <w:sz w:val="28"/>
          <w:szCs w:val="28"/>
        </w:rPr>
      </w:pPr>
      <w:r w:rsidRPr="009769E9">
        <w:rPr>
          <w:sz w:val="28"/>
          <w:szCs w:val="28"/>
        </w:rPr>
        <w:tab/>
        <w:t>–</w:t>
      </w:r>
      <w:r w:rsidRPr="009769E9">
        <w:rPr>
          <w:sz w:val="28"/>
          <w:szCs w:val="28"/>
        </w:rPr>
        <w:tab/>
        <w:t>Положение об организации дорожной деятельности и использовании автомобильных дорог общего пользования местного значения в границах Озерского городского округа, утвержденное решением Собрания депутатов Озерского городского округа от 29.06.2011 №</w:t>
      </w:r>
      <w:r>
        <w:rPr>
          <w:sz w:val="28"/>
          <w:szCs w:val="28"/>
        </w:rPr>
        <w:t> </w:t>
      </w:r>
      <w:r w:rsidRPr="009769E9">
        <w:rPr>
          <w:sz w:val="28"/>
          <w:szCs w:val="28"/>
        </w:rPr>
        <w:t>109 (с изменениями от 07.09.2011 №</w:t>
      </w:r>
      <w:r>
        <w:rPr>
          <w:sz w:val="28"/>
          <w:szCs w:val="28"/>
        </w:rPr>
        <w:t> </w:t>
      </w:r>
      <w:r w:rsidRPr="009769E9">
        <w:rPr>
          <w:sz w:val="28"/>
          <w:szCs w:val="28"/>
        </w:rPr>
        <w:t>137,                              от 05.10.2011 №</w:t>
      </w:r>
      <w:r>
        <w:rPr>
          <w:sz w:val="28"/>
          <w:szCs w:val="28"/>
        </w:rPr>
        <w:t> </w:t>
      </w:r>
      <w:r w:rsidRPr="009769E9">
        <w:rPr>
          <w:sz w:val="28"/>
          <w:szCs w:val="28"/>
        </w:rPr>
        <w:t>153, от 23.11.2011 №</w:t>
      </w:r>
      <w:r>
        <w:rPr>
          <w:sz w:val="28"/>
          <w:szCs w:val="28"/>
        </w:rPr>
        <w:t> </w:t>
      </w:r>
      <w:r w:rsidRPr="009769E9">
        <w:rPr>
          <w:sz w:val="28"/>
          <w:szCs w:val="28"/>
        </w:rPr>
        <w:t>182, от 29.09.2016 №</w:t>
      </w:r>
      <w:r>
        <w:rPr>
          <w:sz w:val="28"/>
          <w:szCs w:val="28"/>
        </w:rPr>
        <w:t> </w:t>
      </w:r>
      <w:r w:rsidRPr="009769E9">
        <w:rPr>
          <w:sz w:val="28"/>
          <w:szCs w:val="28"/>
        </w:rPr>
        <w:t>163);</w:t>
      </w:r>
    </w:p>
    <w:p w:rsidR="00094BC1" w:rsidRPr="009769E9" w:rsidRDefault="00094BC1" w:rsidP="00623B49">
      <w:pPr>
        <w:jc w:val="both"/>
        <w:rPr>
          <w:sz w:val="28"/>
          <w:szCs w:val="28"/>
        </w:rPr>
      </w:pPr>
      <w:r w:rsidRPr="009769E9">
        <w:rPr>
          <w:sz w:val="28"/>
          <w:szCs w:val="28"/>
        </w:rPr>
        <w:tab/>
        <w:t>–</w:t>
      </w:r>
      <w:r w:rsidRPr="009769E9">
        <w:rPr>
          <w:sz w:val="28"/>
          <w:szCs w:val="28"/>
        </w:rPr>
        <w:tab/>
        <w:t>Положение о муниципальном контроле за сохранностью автомобильных дорог местного значения в границах Озерского городского округа, утвержденное решением Собрания депутатов Озерского городского округа от 12.12.2012 №</w:t>
      </w:r>
      <w:r>
        <w:rPr>
          <w:sz w:val="28"/>
          <w:szCs w:val="28"/>
        </w:rPr>
        <w:t> </w:t>
      </w:r>
      <w:r w:rsidRPr="009769E9">
        <w:rPr>
          <w:sz w:val="28"/>
          <w:szCs w:val="28"/>
        </w:rPr>
        <w:t>209                          (с изменениями от 16.02.2017 №</w:t>
      </w:r>
      <w:r>
        <w:rPr>
          <w:sz w:val="28"/>
          <w:szCs w:val="28"/>
        </w:rPr>
        <w:t> </w:t>
      </w:r>
      <w:r w:rsidRPr="009769E9">
        <w:rPr>
          <w:sz w:val="28"/>
          <w:szCs w:val="28"/>
        </w:rPr>
        <w:t>25);</w:t>
      </w:r>
    </w:p>
    <w:p w:rsidR="00094BC1" w:rsidRPr="009769E9" w:rsidRDefault="00094BC1" w:rsidP="00623B49">
      <w:pPr>
        <w:jc w:val="both"/>
        <w:rPr>
          <w:sz w:val="28"/>
          <w:szCs w:val="28"/>
        </w:rPr>
      </w:pPr>
      <w:r w:rsidRPr="009769E9">
        <w:rPr>
          <w:sz w:val="28"/>
          <w:szCs w:val="28"/>
        </w:rPr>
        <w:tab/>
        <w:t>–</w:t>
      </w:r>
      <w:r w:rsidRPr="009769E9">
        <w:rPr>
          <w:sz w:val="28"/>
          <w:szCs w:val="28"/>
        </w:rPr>
        <w:tab/>
        <w:t>Нормативы финансовых затрат на содержание, ремонт и капитальный ремонт автомобильных дорог общего пользования местного значения в границах Озерского городского округа, утвержденные решением Собрания депутатов Озерского городского округа от 18.12.2013 №</w:t>
      </w:r>
      <w:r>
        <w:rPr>
          <w:sz w:val="28"/>
          <w:szCs w:val="28"/>
        </w:rPr>
        <w:t> </w:t>
      </w:r>
      <w:r w:rsidRPr="009769E9">
        <w:rPr>
          <w:sz w:val="28"/>
          <w:szCs w:val="28"/>
        </w:rPr>
        <w:t>213 (с изменениями от 26.02.2014                     №</w:t>
      </w:r>
      <w:r>
        <w:rPr>
          <w:sz w:val="28"/>
          <w:szCs w:val="28"/>
        </w:rPr>
        <w:t> </w:t>
      </w:r>
      <w:r w:rsidRPr="009769E9">
        <w:rPr>
          <w:sz w:val="28"/>
          <w:szCs w:val="28"/>
        </w:rPr>
        <w:t>27, от 18.11.2014 №</w:t>
      </w:r>
      <w:r>
        <w:rPr>
          <w:sz w:val="28"/>
          <w:szCs w:val="28"/>
        </w:rPr>
        <w:t> </w:t>
      </w:r>
      <w:r w:rsidRPr="009769E9">
        <w:rPr>
          <w:sz w:val="28"/>
          <w:szCs w:val="28"/>
        </w:rPr>
        <w:t>188);</w:t>
      </w:r>
    </w:p>
    <w:p w:rsidR="00094BC1" w:rsidRPr="009769E9" w:rsidRDefault="00094BC1" w:rsidP="00623B49">
      <w:pPr>
        <w:jc w:val="both"/>
        <w:rPr>
          <w:sz w:val="28"/>
          <w:szCs w:val="28"/>
        </w:rPr>
      </w:pPr>
      <w:r w:rsidRPr="009769E9">
        <w:rPr>
          <w:sz w:val="28"/>
          <w:szCs w:val="28"/>
        </w:rPr>
        <w:tab/>
        <w:t>–</w:t>
      </w:r>
      <w:r w:rsidRPr="009769E9">
        <w:rPr>
          <w:sz w:val="28"/>
          <w:szCs w:val="28"/>
        </w:rPr>
        <w:tab/>
        <w:t>Правила благоустройства</w:t>
      </w:r>
      <w:r w:rsidRPr="009769E9">
        <w:rPr>
          <w:sz w:val="28"/>
        </w:rPr>
        <w:t xml:space="preserve"> Озерского городского округа Челябинской области, </w:t>
      </w:r>
      <w:r w:rsidRPr="009769E9">
        <w:rPr>
          <w:sz w:val="28"/>
          <w:szCs w:val="28"/>
        </w:rPr>
        <w:t>утвержденные решением Собрания депутатов Озерского городского округа от 30.05.2012 №</w:t>
      </w:r>
      <w:r>
        <w:rPr>
          <w:sz w:val="28"/>
          <w:szCs w:val="28"/>
        </w:rPr>
        <w:t> </w:t>
      </w:r>
      <w:r w:rsidRPr="009769E9">
        <w:rPr>
          <w:sz w:val="28"/>
          <w:szCs w:val="28"/>
        </w:rPr>
        <w:t>82 (с изменениями от 01.03.2013 №</w:t>
      </w:r>
      <w:r>
        <w:rPr>
          <w:sz w:val="28"/>
          <w:szCs w:val="28"/>
        </w:rPr>
        <w:t> </w:t>
      </w:r>
      <w:r w:rsidRPr="009769E9">
        <w:rPr>
          <w:sz w:val="28"/>
          <w:szCs w:val="28"/>
        </w:rPr>
        <w:t>27, от 16.07.2014 №</w:t>
      </w:r>
      <w:r>
        <w:rPr>
          <w:sz w:val="28"/>
          <w:szCs w:val="28"/>
        </w:rPr>
        <w:t> </w:t>
      </w:r>
      <w:r w:rsidRPr="009769E9">
        <w:rPr>
          <w:sz w:val="28"/>
          <w:szCs w:val="28"/>
        </w:rPr>
        <w:t>117,                               от 21.07.2016 №</w:t>
      </w:r>
      <w:r>
        <w:rPr>
          <w:sz w:val="28"/>
          <w:szCs w:val="28"/>
        </w:rPr>
        <w:t> </w:t>
      </w:r>
      <w:r w:rsidRPr="009769E9">
        <w:rPr>
          <w:sz w:val="28"/>
          <w:szCs w:val="28"/>
        </w:rPr>
        <w:t>121, от 16.02.2017 №</w:t>
      </w:r>
      <w:r>
        <w:rPr>
          <w:sz w:val="28"/>
          <w:szCs w:val="28"/>
        </w:rPr>
        <w:t> </w:t>
      </w:r>
      <w:r w:rsidRPr="009769E9">
        <w:rPr>
          <w:sz w:val="28"/>
          <w:szCs w:val="28"/>
        </w:rPr>
        <w:t>24);</w:t>
      </w:r>
    </w:p>
    <w:p w:rsidR="00094BC1" w:rsidRPr="009769E9" w:rsidRDefault="00094BC1" w:rsidP="00623B49">
      <w:pPr>
        <w:jc w:val="both"/>
        <w:rPr>
          <w:sz w:val="28"/>
          <w:szCs w:val="28"/>
        </w:rPr>
      </w:pPr>
      <w:r w:rsidRPr="009769E9">
        <w:rPr>
          <w:sz w:val="28"/>
          <w:szCs w:val="28"/>
        </w:rPr>
        <w:tab/>
        <w:t>–</w:t>
      </w:r>
      <w:r w:rsidRPr="009769E9">
        <w:rPr>
          <w:sz w:val="28"/>
          <w:szCs w:val="28"/>
        </w:rPr>
        <w:tab/>
        <w:t xml:space="preserve">Стандарт качества муниципальных услуг по организации работ по содержанию, эксплуатации и ремонту муниципальных автомобильных дорог общего пользования, самотечной ливневой канализации, технических средств регулирования дорожного движения на территории Озерского городского округа, утвержденный постановлением администрации Озерского городского округа </w:t>
      </w:r>
      <w:r>
        <w:rPr>
          <w:sz w:val="28"/>
          <w:szCs w:val="28"/>
        </w:rPr>
        <w:t xml:space="preserve">            </w:t>
      </w:r>
      <w:r w:rsidRPr="009769E9">
        <w:rPr>
          <w:sz w:val="28"/>
          <w:szCs w:val="28"/>
        </w:rPr>
        <w:t>от 18.01.2010 №</w:t>
      </w:r>
      <w:r>
        <w:rPr>
          <w:sz w:val="28"/>
          <w:szCs w:val="28"/>
        </w:rPr>
        <w:t> </w:t>
      </w:r>
      <w:r w:rsidRPr="009769E9">
        <w:rPr>
          <w:sz w:val="28"/>
          <w:szCs w:val="28"/>
        </w:rPr>
        <w:t>159;</w:t>
      </w:r>
    </w:p>
    <w:p w:rsidR="00094BC1" w:rsidRPr="009769E9" w:rsidRDefault="00094BC1" w:rsidP="00623B49">
      <w:pPr>
        <w:jc w:val="both"/>
        <w:rPr>
          <w:sz w:val="28"/>
          <w:szCs w:val="28"/>
        </w:rPr>
      </w:pPr>
      <w:r w:rsidRPr="009769E9">
        <w:rPr>
          <w:sz w:val="28"/>
          <w:szCs w:val="28"/>
        </w:rPr>
        <w:lastRenderedPageBreak/>
        <w:tab/>
        <w:t>–</w:t>
      </w:r>
      <w:r w:rsidRPr="009769E9">
        <w:rPr>
          <w:sz w:val="28"/>
          <w:szCs w:val="28"/>
        </w:rPr>
        <w:tab/>
        <w:t>Административный регламент осуществления муниципального контроля за обеспечением сохранности автомобильных дорог общего пользования местного значения в границах Озерского городского округа, утвержденный постановлением администрации Озерского городского округа от 27.11.2015 №</w:t>
      </w:r>
      <w:r>
        <w:rPr>
          <w:sz w:val="28"/>
          <w:szCs w:val="28"/>
        </w:rPr>
        <w:t> </w:t>
      </w:r>
      <w:r w:rsidRPr="009769E9">
        <w:rPr>
          <w:sz w:val="28"/>
          <w:szCs w:val="28"/>
        </w:rPr>
        <w:t>3408 (с изменениями от 13.02.2017 №</w:t>
      </w:r>
      <w:r>
        <w:rPr>
          <w:sz w:val="28"/>
          <w:szCs w:val="28"/>
        </w:rPr>
        <w:t> </w:t>
      </w:r>
      <w:r w:rsidRPr="009769E9">
        <w:rPr>
          <w:sz w:val="28"/>
          <w:szCs w:val="28"/>
        </w:rPr>
        <w:t>339).</w:t>
      </w:r>
    </w:p>
    <w:p w:rsidR="00094BC1" w:rsidRPr="009769E9" w:rsidRDefault="00094BC1" w:rsidP="00623B49">
      <w:pPr>
        <w:jc w:val="both"/>
        <w:rPr>
          <w:bCs/>
          <w:sz w:val="28"/>
          <w:szCs w:val="28"/>
          <w:lang w:eastAsia="ru-RU"/>
        </w:rPr>
      </w:pPr>
      <w:r w:rsidRPr="009769E9">
        <w:rPr>
          <w:sz w:val="28"/>
          <w:szCs w:val="28"/>
        </w:rPr>
        <w:tab/>
        <w:t>3.</w:t>
      </w:r>
      <w:r w:rsidRPr="009769E9">
        <w:rPr>
          <w:sz w:val="28"/>
          <w:szCs w:val="28"/>
        </w:rPr>
        <w:tab/>
        <w:t xml:space="preserve">По итогам контрольного мероприятия установлено неисполнение следующих законодательных и нормативных правовых норм, </w:t>
      </w:r>
      <w:r w:rsidRPr="009769E9">
        <w:rPr>
          <w:bCs/>
          <w:sz w:val="28"/>
          <w:szCs w:val="28"/>
          <w:lang w:eastAsia="ru-RU"/>
        </w:rPr>
        <w:t>регламентирующих осуществление дорожной деятельности:</w:t>
      </w:r>
    </w:p>
    <w:p w:rsidR="00094BC1" w:rsidRPr="009769E9" w:rsidRDefault="00094BC1" w:rsidP="005F48BD">
      <w:pPr>
        <w:jc w:val="thaiDistribute"/>
        <w:rPr>
          <w:sz w:val="28"/>
          <w:szCs w:val="28"/>
        </w:rPr>
      </w:pPr>
      <w:r w:rsidRPr="009769E9">
        <w:rPr>
          <w:sz w:val="28"/>
          <w:szCs w:val="28"/>
        </w:rPr>
        <w:tab/>
        <w:t>3.1.</w:t>
      </w:r>
      <w:r w:rsidRPr="009769E9">
        <w:rPr>
          <w:sz w:val="28"/>
          <w:szCs w:val="28"/>
        </w:rPr>
        <w:tab/>
        <w:t>В нарушение пункта 5 статьи 13 Федерального закона от 08.11.2007                       №</w:t>
      </w:r>
      <w:r>
        <w:rPr>
          <w:sz w:val="28"/>
          <w:szCs w:val="28"/>
        </w:rPr>
        <w:t> </w:t>
      </w:r>
      <w:r w:rsidRPr="009769E9">
        <w:rPr>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подпункта 14 пункта 8 Положения об организации дорожной деятельности и использовании автомобильных дорог общего пользования местного значения в границах Озерского городского округа, утвержденного решением Собрания депутатов Озерского городского округа от 29.06.2011 №</w:t>
      </w:r>
      <w:r>
        <w:rPr>
          <w:sz w:val="28"/>
          <w:szCs w:val="28"/>
        </w:rPr>
        <w:t> </w:t>
      </w:r>
      <w:r w:rsidRPr="009769E9">
        <w:rPr>
          <w:sz w:val="28"/>
          <w:szCs w:val="28"/>
        </w:rPr>
        <w:t xml:space="preserve">109 в 2016 году не сформирован и не утвержден </w:t>
      </w:r>
      <w:r w:rsidRPr="009769E9">
        <w:rPr>
          <w:sz w:val="28"/>
          <w:szCs w:val="28"/>
          <w:lang w:eastAsia="ru-RU"/>
        </w:rPr>
        <w:t>перечень автомобильных дорог</w:t>
      </w:r>
      <w:r w:rsidRPr="009769E9">
        <w:rPr>
          <w:sz w:val="28"/>
          <w:szCs w:val="28"/>
        </w:rPr>
        <w:t xml:space="preserve"> общего пользования местного значения в границах округа.</w:t>
      </w:r>
    </w:p>
    <w:p w:rsidR="00094BC1" w:rsidRPr="009769E9" w:rsidRDefault="00094BC1" w:rsidP="00991A98">
      <w:pPr>
        <w:jc w:val="thaiDistribute"/>
        <w:rPr>
          <w:sz w:val="28"/>
          <w:szCs w:val="28"/>
        </w:rPr>
      </w:pPr>
      <w:r w:rsidRPr="009769E9">
        <w:rPr>
          <w:sz w:val="28"/>
          <w:szCs w:val="28"/>
        </w:rPr>
        <w:tab/>
        <w:t>К проверке представлен перечень дорог общего пользования местного значения Озерского городского округа, утвержденный постановлением администрации Озерского городского округа 04.08.2017 №</w:t>
      </w:r>
      <w:r>
        <w:rPr>
          <w:sz w:val="28"/>
          <w:szCs w:val="28"/>
        </w:rPr>
        <w:t> </w:t>
      </w:r>
      <w:r w:rsidRPr="009769E9">
        <w:rPr>
          <w:sz w:val="28"/>
          <w:szCs w:val="28"/>
        </w:rPr>
        <w:t>2116, согласно которому только 20 объектам – автомобильным дорогам присвоены идентификационные номера и оформлено пра</w:t>
      </w:r>
      <w:r>
        <w:rPr>
          <w:sz w:val="28"/>
          <w:szCs w:val="28"/>
        </w:rPr>
        <w:t>во муниципальной собственности.</w:t>
      </w:r>
    </w:p>
    <w:p w:rsidR="00094BC1" w:rsidRPr="009769E9" w:rsidRDefault="00094BC1" w:rsidP="00967E42">
      <w:pPr>
        <w:jc w:val="both"/>
        <w:rPr>
          <w:sz w:val="28"/>
          <w:szCs w:val="28"/>
        </w:rPr>
      </w:pPr>
      <w:r w:rsidRPr="009769E9">
        <w:rPr>
          <w:sz w:val="28"/>
          <w:szCs w:val="28"/>
        </w:rPr>
        <w:tab/>
        <w:t>3.</w:t>
      </w:r>
      <w:r>
        <w:rPr>
          <w:sz w:val="28"/>
          <w:szCs w:val="28"/>
        </w:rPr>
        <w:t>2</w:t>
      </w:r>
      <w:r w:rsidRPr="009769E9">
        <w:rPr>
          <w:sz w:val="28"/>
          <w:szCs w:val="28"/>
        </w:rPr>
        <w:t>.</w:t>
      </w:r>
      <w:r w:rsidRPr="009769E9">
        <w:rPr>
          <w:sz w:val="28"/>
          <w:szCs w:val="28"/>
        </w:rPr>
        <w:tab/>
        <w:t>В нарушение пункта 4 статьи 17 Федерального закона от 08.11.2007                №</w:t>
      </w:r>
      <w:r>
        <w:rPr>
          <w:sz w:val="28"/>
          <w:szCs w:val="28"/>
        </w:rPr>
        <w:t> </w:t>
      </w:r>
      <w:r w:rsidRPr="009769E9">
        <w:rPr>
          <w:sz w:val="28"/>
          <w:szCs w:val="28"/>
        </w:rPr>
        <w:t>257-ФЗ «Об автомобильных дорогах и о дорожной деятельности в РФ и о внесении изменений в отдельные законодательные акты РФ», перед включением                                              в программные мероприятия объектов ремонта (автомобильные дороги), заказчиком и разработчиком муниципальных и ведомственных программ не проводится оценка технического состояния автомобильных дорог в соответствии с Порядком проведения оценки технического состояния автомобильных дорог, утвержденным приказом Министерства транспорта РФ от 27.08.2009 №</w:t>
      </w:r>
      <w:r>
        <w:rPr>
          <w:sz w:val="28"/>
          <w:szCs w:val="28"/>
        </w:rPr>
        <w:t> </w:t>
      </w:r>
      <w:r w:rsidRPr="009769E9">
        <w:rPr>
          <w:sz w:val="28"/>
          <w:szCs w:val="28"/>
        </w:rPr>
        <w:t>150. Отсутствует документальное подтверждение проведения осмотров и оценки фактического состояния транспортно-эксплуатационного состояния автомобильных дорог общего пользования местного значения в границах округа.</w:t>
      </w:r>
    </w:p>
    <w:p w:rsidR="00094BC1" w:rsidRPr="009769E9" w:rsidRDefault="00094BC1" w:rsidP="000B3E9D">
      <w:pPr>
        <w:pStyle w:val="ab"/>
        <w:ind w:firstLine="0"/>
        <w:rPr>
          <w:color w:val="auto"/>
        </w:rPr>
      </w:pPr>
      <w:r w:rsidRPr="009769E9">
        <w:rPr>
          <w:color w:val="auto"/>
          <w:lang w:eastAsia="en-US"/>
        </w:rPr>
        <w:tab/>
      </w:r>
      <w:r w:rsidRPr="009769E9">
        <w:rPr>
          <w:color w:val="auto"/>
        </w:rPr>
        <w:t xml:space="preserve">Согласно указанному </w:t>
      </w:r>
      <w:hyperlink r:id="rId9" w:history="1">
        <w:r w:rsidRPr="009769E9">
          <w:rPr>
            <w:color w:val="auto"/>
          </w:rPr>
          <w:t>Порядку</w:t>
        </w:r>
      </w:hyperlink>
      <w:r w:rsidRPr="009769E9">
        <w:rPr>
          <w:color w:val="auto"/>
        </w:rPr>
        <w:t xml:space="preserve"> оценка технического состояния автомобильных дорог проводится не реже одного раза в год. По результатам оценки технического состояния автомобильной дороги устанавливается степень соответствия транспортно-эксплуатационных характеристик автомобильной дороги требованиям технических регламентов. Такж</w:t>
      </w:r>
      <w:r>
        <w:rPr>
          <w:color w:val="auto"/>
        </w:rPr>
        <w:t>е</w:t>
      </w:r>
      <w:r w:rsidRPr="009769E9">
        <w:rPr>
          <w:color w:val="auto"/>
        </w:rPr>
        <w:t xml:space="preserve"> на основании данных диагностики, путем проведения специальных расчетов обосновывается возможность движения транспортного средства, осуществляющего перевозки тяжеловесных и (или) крупногабаритных грузов по автомобильным дорогам.</w:t>
      </w:r>
    </w:p>
    <w:p w:rsidR="00094BC1" w:rsidRPr="009769E9" w:rsidRDefault="00094BC1" w:rsidP="00967E42">
      <w:pPr>
        <w:jc w:val="both"/>
        <w:rPr>
          <w:sz w:val="28"/>
          <w:szCs w:val="28"/>
        </w:rPr>
      </w:pPr>
      <w:r w:rsidRPr="009769E9">
        <w:rPr>
          <w:sz w:val="28"/>
          <w:szCs w:val="28"/>
        </w:rPr>
        <w:tab/>
        <w:t xml:space="preserve">В виду отсутствия результатов оценки технического состояния автомобильных дорог общего пользования местного значения в границах Озерского городского округа, проведенной в установленном порядке, определить обоснованность и рациональность выбора видов выполненных работ </w:t>
      </w:r>
      <w:r>
        <w:rPr>
          <w:sz w:val="28"/>
          <w:szCs w:val="28"/>
        </w:rPr>
        <w:t xml:space="preserve">                          </w:t>
      </w:r>
      <w:r w:rsidRPr="009769E9">
        <w:rPr>
          <w:sz w:val="28"/>
          <w:szCs w:val="28"/>
        </w:rPr>
        <w:t>не представляется возможным.</w:t>
      </w:r>
    </w:p>
    <w:p w:rsidR="00094BC1" w:rsidRPr="00AA4D94" w:rsidRDefault="00094BC1" w:rsidP="00623B49">
      <w:pPr>
        <w:jc w:val="both"/>
        <w:rPr>
          <w:bCs/>
          <w:sz w:val="16"/>
          <w:szCs w:val="16"/>
        </w:rPr>
      </w:pPr>
    </w:p>
    <w:p w:rsidR="00094BC1" w:rsidRPr="009769E9" w:rsidRDefault="00094BC1" w:rsidP="00B464A0">
      <w:pPr>
        <w:jc w:val="both"/>
        <w:rPr>
          <w:b/>
          <w:sz w:val="28"/>
          <w:szCs w:val="28"/>
        </w:rPr>
      </w:pPr>
      <w:r w:rsidRPr="009769E9">
        <w:rPr>
          <w:b/>
          <w:sz w:val="28"/>
          <w:szCs w:val="28"/>
        </w:rPr>
        <w:lastRenderedPageBreak/>
        <w:t>3.</w:t>
      </w:r>
      <w:r w:rsidRPr="009769E9">
        <w:rPr>
          <w:b/>
          <w:sz w:val="28"/>
          <w:szCs w:val="28"/>
        </w:rPr>
        <w:tab/>
      </w:r>
      <w:r w:rsidRPr="009769E9">
        <w:rPr>
          <w:b/>
          <w:bCs/>
          <w:sz w:val="28"/>
          <w:szCs w:val="28"/>
        </w:rPr>
        <w:t xml:space="preserve">Проверка использования бюджетных средств, направленных на </w:t>
      </w:r>
      <w:r w:rsidRPr="009769E9">
        <w:rPr>
          <w:b/>
          <w:sz w:val="28"/>
          <w:szCs w:val="28"/>
        </w:rPr>
        <w:t>реализацию мероприятий по</w:t>
      </w:r>
      <w:r w:rsidRPr="009769E9">
        <w:rPr>
          <w:sz w:val="28"/>
          <w:szCs w:val="28"/>
        </w:rPr>
        <w:t xml:space="preserve"> </w:t>
      </w:r>
      <w:r w:rsidRPr="009769E9">
        <w:rPr>
          <w:b/>
          <w:sz w:val="28"/>
          <w:szCs w:val="28"/>
        </w:rPr>
        <w:t>содержанию и ремонту автомобильных дорог</w:t>
      </w:r>
    </w:p>
    <w:p w:rsidR="00094BC1" w:rsidRPr="009769E9" w:rsidRDefault="00094BC1" w:rsidP="00A542B8">
      <w:pPr>
        <w:pStyle w:val="61"/>
        <w:rPr>
          <w:sz w:val="16"/>
          <w:szCs w:val="16"/>
        </w:rPr>
      </w:pPr>
    </w:p>
    <w:p w:rsidR="00094BC1" w:rsidRPr="009769E9" w:rsidRDefault="00094BC1" w:rsidP="004C6FD6">
      <w:pPr>
        <w:pStyle w:val="ab"/>
        <w:ind w:firstLine="0"/>
        <w:rPr>
          <w:color w:val="auto"/>
        </w:rPr>
      </w:pPr>
      <w:r w:rsidRPr="009769E9">
        <w:tab/>
      </w:r>
      <w:r w:rsidRPr="009769E9">
        <w:rPr>
          <w:color w:val="auto"/>
        </w:rPr>
        <w:t>1.</w:t>
      </w:r>
      <w:r w:rsidRPr="009769E9">
        <w:rPr>
          <w:color w:val="auto"/>
        </w:rPr>
        <w:tab/>
        <w:t>В 2016 году объем финансирования мероприятий по содержанию                             и ремонту автомобильных дорог общего пользования местного значения в границах Озерского городского округа в 2016 году определен нормативным методом,                                 в соответствии с нормативом финансовых затрат, утвержденным решением Собрания депутатов Озерского городского округа от 18.12.2013 №</w:t>
      </w:r>
      <w:r>
        <w:rPr>
          <w:color w:val="auto"/>
          <w:lang w:val="en-US"/>
        </w:rPr>
        <w:t> </w:t>
      </w:r>
      <w:r w:rsidRPr="009769E9">
        <w:rPr>
          <w:color w:val="auto"/>
        </w:rPr>
        <w:t xml:space="preserve">213 </w:t>
      </w:r>
      <w:r w:rsidRPr="00B035EE">
        <w:rPr>
          <w:color w:val="auto"/>
        </w:rPr>
        <w:t xml:space="preserve">                         </w:t>
      </w:r>
      <w:r w:rsidRPr="009769E9">
        <w:rPr>
          <w:color w:val="auto"/>
        </w:rPr>
        <w:t>(с изменениями от 26.02.2014 № 27, от 18.11.2014 № 188).</w:t>
      </w:r>
    </w:p>
    <w:p w:rsidR="00094BC1" w:rsidRPr="009769E9" w:rsidRDefault="00094BC1" w:rsidP="009E2EF5">
      <w:pPr>
        <w:ind w:firstLine="720"/>
        <w:jc w:val="both"/>
        <w:rPr>
          <w:sz w:val="28"/>
          <w:szCs w:val="28"/>
        </w:rPr>
      </w:pPr>
      <w:r w:rsidRPr="009769E9">
        <w:rPr>
          <w:sz w:val="28"/>
          <w:szCs w:val="28"/>
        </w:rPr>
        <w:t>2.</w:t>
      </w:r>
      <w:r w:rsidRPr="009769E9">
        <w:rPr>
          <w:sz w:val="28"/>
          <w:szCs w:val="28"/>
        </w:rPr>
        <w:tab/>
        <w:t>Финансовое обеспечение мероприятий по содержанию и ремонту автомобильных дорог общего пользования местного значения в границах Озерского городского округа осуществлялось за счет средств бюджета округа в пределах средств, предусмотренных на ремонт и текущее содержание улично-дорожной сети округа по статьям расходов на ремонт автомобильных дорог, дорожных сооружений и элементов обустройства автомобильных дорог в рамках:</w:t>
      </w:r>
    </w:p>
    <w:p w:rsidR="00094BC1" w:rsidRPr="009769E9" w:rsidRDefault="00094BC1" w:rsidP="009E2EF5">
      <w:pPr>
        <w:jc w:val="both"/>
        <w:rPr>
          <w:sz w:val="28"/>
          <w:szCs w:val="28"/>
        </w:rPr>
      </w:pPr>
      <w:r w:rsidRPr="009769E9">
        <w:rPr>
          <w:sz w:val="28"/>
          <w:szCs w:val="28"/>
        </w:rPr>
        <w:tab/>
        <w:t>–</w:t>
      </w:r>
      <w:r w:rsidRPr="009769E9">
        <w:rPr>
          <w:sz w:val="28"/>
          <w:szCs w:val="28"/>
        </w:rPr>
        <w:tab/>
        <w:t>муниципальной программы «Повышение безопасности дорожного движения на территории Озерского городского округа» на 2014-2016 годы», утвержденной постановлением администрации Озерского городского округа                            от 26.12.2013 №</w:t>
      </w:r>
      <w:r>
        <w:rPr>
          <w:sz w:val="28"/>
          <w:szCs w:val="28"/>
        </w:rPr>
        <w:t> </w:t>
      </w:r>
      <w:r w:rsidRPr="009769E9">
        <w:rPr>
          <w:sz w:val="28"/>
          <w:szCs w:val="28"/>
        </w:rPr>
        <w:t>4174 (в редакции постановлений от 31.12.2015 №</w:t>
      </w:r>
      <w:r>
        <w:rPr>
          <w:sz w:val="28"/>
          <w:szCs w:val="28"/>
        </w:rPr>
        <w:t> </w:t>
      </w:r>
      <w:r w:rsidRPr="009769E9">
        <w:rPr>
          <w:sz w:val="28"/>
          <w:szCs w:val="28"/>
        </w:rPr>
        <w:t xml:space="preserve">3843, </w:t>
      </w:r>
      <w:r>
        <w:rPr>
          <w:sz w:val="28"/>
          <w:szCs w:val="28"/>
        </w:rPr>
        <w:t xml:space="preserve">                    </w:t>
      </w:r>
      <w:r w:rsidRPr="009769E9">
        <w:rPr>
          <w:sz w:val="28"/>
          <w:szCs w:val="28"/>
        </w:rPr>
        <w:t>от 21.04.2016 №</w:t>
      </w:r>
      <w:r>
        <w:rPr>
          <w:sz w:val="28"/>
          <w:szCs w:val="28"/>
        </w:rPr>
        <w:t> </w:t>
      </w:r>
      <w:r w:rsidRPr="009769E9">
        <w:rPr>
          <w:sz w:val="28"/>
          <w:szCs w:val="28"/>
        </w:rPr>
        <w:t>995, от 16.09.2016 №</w:t>
      </w:r>
      <w:r>
        <w:rPr>
          <w:sz w:val="28"/>
          <w:szCs w:val="28"/>
        </w:rPr>
        <w:t> </w:t>
      </w:r>
      <w:r w:rsidRPr="009769E9">
        <w:rPr>
          <w:sz w:val="28"/>
          <w:szCs w:val="28"/>
        </w:rPr>
        <w:t>2486, от 05.12.2016 №</w:t>
      </w:r>
      <w:r>
        <w:rPr>
          <w:sz w:val="28"/>
          <w:szCs w:val="28"/>
        </w:rPr>
        <w:t> </w:t>
      </w:r>
      <w:r w:rsidRPr="009769E9">
        <w:rPr>
          <w:sz w:val="28"/>
          <w:szCs w:val="28"/>
        </w:rPr>
        <w:t xml:space="preserve">3228) </w:t>
      </w:r>
      <w:r>
        <w:rPr>
          <w:sz w:val="28"/>
          <w:szCs w:val="28"/>
        </w:rPr>
        <w:t>(</w:t>
      </w:r>
      <w:r w:rsidRPr="009769E9">
        <w:rPr>
          <w:sz w:val="28"/>
          <w:szCs w:val="28"/>
        </w:rPr>
        <w:t>далее – муниципальная программа</w:t>
      </w:r>
      <w:r>
        <w:rPr>
          <w:sz w:val="28"/>
          <w:szCs w:val="28"/>
        </w:rPr>
        <w:t>)</w:t>
      </w:r>
      <w:r w:rsidRPr="009769E9">
        <w:rPr>
          <w:sz w:val="28"/>
          <w:szCs w:val="28"/>
        </w:rPr>
        <w:t>;</w:t>
      </w:r>
    </w:p>
    <w:p w:rsidR="00094BC1" w:rsidRPr="009769E9" w:rsidRDefault="00094BC1" w:rsidP="00001EBE">
      <w:pPr>
        <w:pStyle w:val="ab"/>
        <w:ind w:firstLine="0"/>
        <w:rPr>
          <w:color w:val="auto"/>
        </w:rPr>
      </w:pPr>
      <w:r w:rsidRPr="009769E9">
        <w:tab/>
      </w:r>
      <w:r w:rsidRPr="009769E9">
        <w:rPr>
          <w:color w:val="auto"/>
        </w:rPr>
        <w:t>–</w:t>
      </w:r>
      <w:r w:rsidRPr="009769E9">
        <w:rPr>
          <w:color w:val="auto"/>
        </w:rPr>
        <w:tab/>
        <w:t>ведомственной целевой программы «Основные направления развития дорожной деятельности и внешнего благоустройства на территории Озерского городского округа Челябинской области» на 2014 год и на плановый период                        2015-2016 годов</w:t>
      </w:r>
      <w:r>
        <w:rPr>
          <w:color w:val="auto"/>
        </w:rPr>
        <w:t>»</w:t>
      </w:r>
      <w:r w:rsidRPr="009769E9">
        <w:rPr>
          <w:color w:val="auto"/>
        </w:rPr>
        <w:t>, утвержденной приказом Управления от 31.03.2014 № 6.</w:t>
      </w:r>
    </w:p>
    <w:p w:rsidR="00094BC1" w:rsidRPr="009769E9" w:rsidRDefault="00094BC1" w:rsidP="00001EBE">
      <w:pPr>
        <w:pStyle w:val="ab"/>
        <w:ind w:firstLine="0"/>
        <w:rPr>
          <w:color w:val="auto"/>
        </w:rPr>
      </w:pPr>
      <w:r w:rsidRPr="009769E9">
        <w:rPr>
          <w:color w:val="auto"/>
        </w:rPr>
        <w:tab/>
        <w:t>3.</w:t>
      </w:r>
      <w:r w:rsidRPr="009769E9">
        <w:rPr>
          <w:color w:val="auto"/>
        </w:rPr>
        <w:tab/>
      </w:r>
      <w:r w:rsidRPr="009769E9">
        <w:rPr>
          <w:color w:val="auto"/>
          <w:lang w:eastAsia="en-US"/>
        </w:rPr>
        <w:t xml:space="preserve">На выполнение мероприятий </w:t>
      </w:r>
      <w:r w:rsidRPr="009769E9">
        <w:rPr>
          <w:color w:val="auto"/>
        </w:rPr>
        <w:t>муниципальной программы «Повышение безопасности дорожного движения на территории Озерского городского округа»                  на 2014-2016 годы» объемы финансирования и лимиты бюджетных обязательств                         на 2016 год утверждены и доведены до Управления в общей сумме 6 989 806,49 рублей. Фактическое выполнение программных мероприятий составило – 6 988 830,35 рублей, кассовое – 6 988 830,35 рублей или 100,0% от утвержденных плановых назначений, в том числе:</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4"/>
        <w:gridCol w:w="1161"/>
        <w:gridCol w:w="1209"/>
        <w:gridCol w:w="1198"/>
        <w:gridCol w:w="632"/>
      </w:tblGrid>
      <w:tr w:rsidR="00094BC1" w:rsidRPr="009769E9" w:rsidTr="00C34A87">
        <w:trPr>
          <w:tblHeader/>
        </w:trPr>
        <w:tc>
          <w:tcPr>
            <w:tcW w:w="10154" w:type="dxa"/>
            <w:gridSpan w:val="5"/>
            <w:tcBorders>
              <w:top w:val="nil"/>
              <w:left w:val="nil"/>
              <w:bottom w:val="single" w:sz="12" w:space="0" w:color="auto"/>
              <w:right w:val="nil"/>
            </w:tcBorders>
            <w:vAlign w:val="center"/>
          </w:tcPr>
          <w:p w:rsidR="00094BC1" w:rsidRPr="00C34A87" w:rsidRDefault="00094BC1" w:rsidP="00C34A87">
            <w:pPr>
              <w:jc w:val="right"/>
              <w:rPr>
                <w:rFonts w:cs="Calibri"/>
                <w:sz w:val="18"/>
                <w:szCs w:val="18"/>
              </w:rPr>
            </w:pPr>
            <w:r w:rsidRPr="00C34A87">
              <w:rPr>
                <w:rFonts w:cs="Calibri"/>
                <w:sz w:val="18"/>
                <w:szCs w:val="18"/>
              </w:rPr>
              <w:t>Таблица № 1 (рублей)</w:t>
            </w:r>
          </w:p>
        </w:tc>
      </w:tr>
      <w:tr w:rsidR="00094BC1" w:rsidRPr="009769E9" w:rsidTr="00C34A87">
        <w:trPr>
          <w:tblHeader/>
        </w:trPr>
        <w:tc>
          <w:tcPr>
            <w:tcW w:w="5954" w:type="dxa"/>
            <w:vMerge w:val="restart"/>
            <w:tcBorders>
              <w:top w:val="single" w:sz="12" w:space="0" w:color="auto"/>
              <w:left w:val="single" w:sz="12" w:space="0" w:color="auto"/>
              <w:bottom w:val="single" w:sz="8" w:space="0" w:color="auto"/>
              <w:right w:val="single" w:sz="8" w:space="0" w:color="auto"/>
            </w:tcBorders>
          </w:tcPr>
          <w:p w:rsidR="00094BC1" w:rsidRPr="00C34A87" w:rsidRDefault="00094BC1" w:rsidP="00C34A87">
            <w:pPr>
              <w:jc w:val="center"/>
              <w:rPr>
                <w:rFonts w:cs="Calibri"/>
                <w:sz w:val="18"/>
                <w:szCs w:val="18"/>
              </w:rPr>
            </w:pPr>
            <w:r w:rsidRPr="00C34A87">
              <w:rPr>
                <w:rFonts w:cs="Calibri"/>
                <w:sz w:val="18"/>
                <w:szCs w:val="18"/>
              </w:rPr>
              <w:t>Наименование программного мероприятия</w:t>
            </w:r>
          </w:p>
        </w:tc>
        <w:tc>
          <w:tcPr>
            <w:tcW w:w="1161" w:type="dxa"/>
            <w:vMerge w:val="restart"/>
            <w:tcBorders>
              <w:top w:val="single" w:sz="12" w:space="0" w:color="auto"/>
              <w:left w:val="single" w:sz="8" w:space="0" w:color="auto"/>
              <w:bottom w:val="single" w:sz="8" w:space="0" w:color="auto"/>
              <w:right w:val="single" w:sz="8" w:space="0" w:color="auto"/>
            </w:tcBorders>
          </w:tcPr>
          <w:p w:rsidR="00094BC1" w:rsidRPr="00C34A87" w:rsidRDefault="00094BC1" w:rsidP="00C34A87">
            <w:pPr>
              <w:jc w:val="center"/>
              <w:rPr>
                <w:rFonts w:cs="Calibri"/>
                <w:sz w:val="18"/>
                <w:szCs w:val="18"/>
              </w:rPr>
            </w:pPr>
            <w:r w:rsidRPr="00C34A87">
              <w:rPr>
                <w:rFonts w:cs="Calibri"/>
                <w:sz w:val="18"/>
                <w:szCs w:val="18"/>
              </w:rPr>
              <w:t>Плановые назначения</w:t>
            </w:r>
          </w:p>
        </w:tc>
        <w:tc>
          <w:tcPr>
            <w:tcW w:w="1209" w:type="dxa"/>
            <w:vMerge w:val="restart"/>
            <w:tcBorders>
              <w:top w:val="single" w:sz="12" w:space="0" w:color="auto"/>
              <w:left w:val="single" w:sz="8" w:space="0" w:color="auto"/>
              <w:bottom w:val="single" w:sz="8" w:space="0" w:color="auto"/>
              <w:right w:val="single" w:sz="8" w:space="0" w:color="auto"/>
            </w:tcBorders>
          </w:tcPr>
          <w:p w:rsidR="00094BC1" w:rsidRPr="00C34A87" w:rsidRDefault="00094BC1" w:rsidP="00C34A87">
            <w:pPr>
              <w:jc w:val="center"/>
              <w:rPr>
                <w:rFonts w:cs="Calibri"/>
                <w:sz w:val="18"/>
                <w:szCs w:val="18"/>
              </w:rPr>
            </w:pPr>
            <w:r w:rsidRPr="00C34A87">
              <w:rPr>
                <w:rFonts w:cs="Calibri"/>
                <w:sz w:val="18"/>
                <w:szCs w:val="18"/>
              </w:rPr>
              <w:t>Фактическое исполнение</w:t>
            </w:r>
          </w:p>
        </w:tc>
        <w:tc>
          <w:tcPr>
            <w:tcW w:w="1830" w:type="dxa"/>
            <w:gridSpan w:val="2"/>
            <w:tcBorders>
              <w:top w:val="single" w:sz="12" w:space="0" w:color="auto"/>
              <w:left w:val="single" w:sz="8" w:space="0" w:color="auto"/>
              <w:bottom w:val="single" w:sz="8" w:space="0" w:color="auto"/>
              <w:right w:val="single" w:sz="12" w:space="0" w:color="auto"/>
            </w:tcBorders>
          </w:tcPr>
          <w:p w:rsidR="00094BC1" w:rsidRPr="00C34A87" w:rsidRDefault="00094BC1" w:rsidP="00C34A87">
            <w:pPr>
              <w:jc w:val="center"/>
              <w:rPr>
                <w:rFonts w:cs="Calibri"/>
                <w:sz w:val="18"/>
                <w:szCs w:val="18"/>
              </w:rPr>
            </w:pPr>
            <w:r w:rsidRPr="00C34A87">
              <w:rPr>
                <w:rFonts w:cs="Calibri"/>
                <w:sz w:val="18"/>
                <w:szCs w:val="18"/>
              </w:rPr>
              <w:t>Исполнение</w:t>
            </w:r>
          </w:p>
        </w:tc>
      </w:tr>
      <w:tr w:rsidR="00094BC1" w:rsidRPr="009769E9" w:rsidTr="00C34A87">
        <w:trPr>
          <w:tblHeader/>
        </w:trPr>
        <w:tc>
          <w:tcPr>
            <w:tcW w:w="5954" w:type="dxa"/>
            <w:vMerge/>
            <w:tcBorders>
              <w:top w:val="single" w:sz="8" w:space="0" w:color="auto"/>
              <w:left w:val="single" w:sz="12" w:space="0" w:color="auto"/>
              <w:bottom w:val="single" w:sz="12" w:space="0" w:color="auto"/>
            </w:tcBorders>
          </w:tcPr>
          <w:p w:rsidR="00094BC1" w:rsidRPr="00C34A87" w:rsidRDefault="00094BC1" w:rsidP="00C34A87">
            <w:pPr>
              <w:jc w:val="center"/>
              <w:rPr>
                <w:rFonts w:cs="Calibri"/>
                <w:sz w:val="18"/>
                <w:szCs w:val="18"/>
              </w:rPr>
            </w:pPr>
          </w:p>
        </w:tc>
        <w:tc>
          <w:tcPr>
            <w:tcW w:w="1161" w:type="dxa"/>
            <w:vMerge/>
            <w:tcBorders>
              <w:top w:val="single" w:sz="8" w:space="0" w:color="auto"/>
              <w:bottom w:val="single" w:sz="12" w:space="0" w:color="auto"/>
            </w:tcBorders>
          </w:tcPr>
          <w:p w:rsidR="00094BC1" w:rsidRPr="00C34A87" w:rsidRDefault="00094BC1" w:rsidP="00C34A87">
            <w:pPr>
              <w:jc w:val="center"/>
              <w:rPr>
                <w:rFonts w:cs="Calibri"/>
                <w:sz w:val="18"/>
                <w:szCs w:val="18"/>
              </w:rPr>
            </w:pPr>
          </w:p>
        </w:tc>
        <w:tc>
          <w:tcPr>
            <w:tcW w:w="1209" w:type="dxa"/>
            <w:vMerge/>
            <w:tcBorders>
              <w:top w:val="single" w:sz="8" w:space="0" w:color="auto"/>
              <w:bottom w:val="single" w:sz="12" w:space="0" w:color="auto"/>
            </w:tcBorders>
          </w:tcPr>
          <w:p w:rsidR="00094BC1" w:rsidRPr="00C34A87" w:rsidRDefault="00094BC1" w:rsidP="00C34A87">
            <w:pPr>
              <w:jc w:val="center"/>
              <w:rPr>
                <w:rFonts w:cs="Calibri"/>
                <w:sz w:val="18"/>
                <w:szCs w:val="18"/>
              </w:rPr>
            </w:pPr>
          </w:p>
        </w:tc>
        <w:tc>
          <w:tcPr>
            <w:tcW w:w="1198" w:type="dxa"/>
            <w:tcBorders>
              <w:top w:val="single" w:sz="8" w:space="0" w:color="auto"/>
              <w:bottom w:val="single" w:sz="12" w:space="0" w:color="auto"/>
            </w:tcBorders>
          </w:tcPr>
          <w:p w:rsidR="00094BC1" w:rsidRPr="00C34A87" w:rsidRDefault="00094BC1" w:rsidP="00C34A87">
            <w:pPr>
              <w:jc w:val="center"/>
              <w:rPr>
                <w:rFonts w:cs="Calibri"/>
                <w:sz w:val="18"/>
                <w:szCs w:val="18"/>
              </w:rPr>
            </w:pPr>
            <w:r w:rsidRPr="00C34A87">
              <w:rPr>
                <w:rFonts w:cs="Calibri"/>
                <w:sz w:val="18"/>
                <w:szCs w:val="18"/>
              </w:rPr>
              <w:t>руб.</w:t>
            </w:r>
          </w:p>
        </w:tc>
        <w:tc>
          <w:tcPr>
            <w:tcW w:w="632" w:type="dxa"/>
            <w:tcBorders>
              <w:top w:val="single" w:sz="8" w:space="0" w:color="auto"/>
              <w:bottom w:val="single" w:sz="12" w:space="0" w:color="auto"/>
              <w:right w:val="single" w:sz="12" w:space="0" w:color="auto"/>
            </w:tcBorders>
          </w:tcPr>
          <w:p w:rsidR="00094BC1" w:rsidRPr="00C34A87" w:rsidRDefault="00094BC1" w:rsidP="00C34A87">
            <w:pPr>
              <w:jc w:val="center"/>
              <w:rPr>
                <w:rFonts w:cs="Calibri"/>
                <w:sz w:val="18"/>
                <w:szCs w:val="18"/>
              </w:rPr>
            </w:pPr>
            <w:r w:rsidRPr="00C34A87">
              <w:rPr>
                <w:rFonts w:cs="Calibri"/>
                <w:sz w:val="18"/>
                <w:szCs w:val="18"/>
              </w:rPr>
              <w:t>%</w:t>
            </w:r>
          </w:p>
        </w:tc>
      </w:tr>
      <w:tr w:rsidR="00094BC1" w:rsidRPr="009769E9" w:rsidTr="00C34A87">
        <w:tc>
          <w:tcPr>
            <w:tcW w:w="5954" w:type="dxa"/>
            <w:tcBorders>
              <w:top w:val="single" w:sz="12" w:space="0" w:color="auto"/>
              <w:left w:val="single" w:sz="12" w:space="0" w:color="auto"/>
              <w:bottom w:val="single" w:sz="8" w:space="0" w:color="auto"/>
              <w:right w:val="single" w:sz="8" w:space="0" w:color="auto"/>
            </w:tcBorders>
          </w:tcPr>
          <w:p w:rsidR="00094BC1" w:rsidRPr="00C34A87" w:rsidRDefault="00094BC1" w:rsidP="00C34A87">
            <w:pPr>
              <w:jc w:val="both"/>
              <w:rPr>
                <w:rFonts w:cs="Calibri"/>
                <w:sz w:val="18"/>
                <w:szCs w:val="18"/>
              </w:rPr>
            </w:pPr>
            <w:r w:rsidRPr="00C34A87">
              <w:rPr>
                <w:rFonts w:cs="Calibri"/>
                <w:sz w:val="18"/>
                <w:szCs w:val="18"/>
              </w:rPr>
              <w:t>Замена существующих дорожных знаков с повышенной яркостью (с флуоресцентным покрытием) на территории округа</w:t>
            </w:r>
          </w:p>
        </w:tc>
        <w:tc>
          <w:tcPr>
            <w:tcW w:w="1161" w:type="dxa"/>
            <w:tcBorders>
              <w:top w:val="single" w:sz="12" w:space="0" w:color="auto"/>
              <w:left w:val="single" w:sz="8" w:space="0" w:color="auto"/>
              <w:bottom w:val="single" w:sz="8" w:space="0" w:color="auto"/>
              <w:right w:val="single" w:sz="8" w:space="0" w:color="auto"/>
            </w:tcBorders>
            <w:vAlign w:val="center"/>
          </w:tcPr>
          <w:p w:rsidR="00094BC1" w:rsidRPr="00C34A87" w:rsidRDefault="00094BC1" w:rsidP="00C34A87">
            <w:pPr>
              <w:jc w:val="right"/>
              <w:rPr>
                <w:rFonts w:cs="Calibri"/>
                <w:sz w:val="18"/>
                <w:szCs w:val="18"/>
              </w:rPr>
            </w:pPr>
            <w:r w:rsidRPr="00C34A87">
              <w:rPr>
                <w:rFonts w:cs="Calibri"/>
                <w:sz w:val="18"/>
                <w:szCs w:val="18"/>
              </w:rPr>
              <w:t>486 418,00</w:t>
            </w:r>
          </w:p>
        </w:tc>
        <w:tc>
          <w:tcPr>
            <w:tcW w:w="1209" w:type="dxa"/>
            <w:tcBorders>
              <w:top w:val="single" w:sz="12" w:space="0" w:color="auto"/>
              <w:left w:val="single" w:sz="8" w:space="0" w:color="auto"/>
              <w:bottom w:val="single" w:sz="8" w:space="0" w:color="auto"/>
              <w:right w:val="single" w:sz="8" w:space="0" w:color="auto"/>
            </w:tcBorders>
            <w:vAlign w:val="center"/>
          </w:tcPr>
          <w:p w:rsidR="00094BC1" w:rsidRPr="00C34A87" w:rsidRDefault="00094BC1" w:rsidP="00C34A87">
            <w:pPr>
              <w:jc w:val="right"/>
              <w:rPr>
                <w:rFonts w:cs="Calibri"/>
                <w:sz w:val="18"/>
                <w:szCs w:val="18"/>
              </w:rPr>
            </w:pPr>
            <w:r w:rsidRPr="00C34A87">
              <w:rPr>
                <w:rFonts w:cs="Calibri"/>
                <w:sz w:val="18"/>
                <w:szCs w:val="18"/>
              </w:rPr>
              <w:t>485 815,31</w:t>
            </w:r>
          </w:p>
        </w:tc>
        <w:tc>
          <w:tcPr>
            <w:tcW w:w="1198" w:type="dxa"/>
            <w:tcBorders>
              <w:top w:val="single" w:sz="12" w:space="0" w:color="auto"/>
              <w:left w:val="single" w:sz="8" w:space="0" w:color="auto"/>
              <w:bottom w:val="single" w:sz="8" w:space="0" w:color="auto"/>
              <w:right w:val="single" w:sz="8" w:space="0" w:color="auto"/>
            </w:tcBorders>
            <w:vAlign w:val="center"/>
          </w:tcPr>
          <w:p w:rsidR="00094BC1" w:rsidRPr="00C34A87" w:rsidRDefault="00094BC1" w:rsidP="00C34A87">
            <w:pPr>
              <w:jc w:val="right"/>
              <w:rPr>
                <w:rFonts w:cs="Calibri"/>
                <w:sz w:val="18"/>
                <w:szCs w:val="18"/>
              </w:rPr>
            </w:pPr>
            <w:r w:rsidRPr="00C34A87">
              <w:rPr>
                <w:rFonts w:cs="Calibri"/>
                <w:sz w:val="18"/>
                <w:szCs w:val="18"/>
              </w:rPr>
              <w:t>485 815,31</w:t>
            </w:r>
          </w:p>
        </w:tc>
        <w:tc>
          <w:tcPr>
            <w:tcW w:w="632" w:type="dxa"/>
            <w:tcBorders>
              <w:top w:val="single" w:sz="12" w:space="0" w:color="auto"/>
              <w:left w:val="single" w:sz="8" w:space="0" w:color="auto"/>
              <w:bottom w:val="single" w:sz="8" w:space="0" w:color="auto"/>
              <w:right w:val="single" w:sz="12" w:space="0" w:color="auto"/>
            </w:tcBorders>
            <w:vAlign w:val="center"/>
          </w:tcPr>
          <w:p w:rsidR="00094BC1" w:rsidRPr="00C34A87" w:rsidRDefault="00094BC1" w:rsidP="00C34A87">
            <w:pPr>
              <w:jc w:val="center"/>
              <w:rPr>
                <w:rFonts w:cs="Calibri"/>
                <w:sz w:val="18"/>
                <w:szCs w:val="18"/>
              </w:rPr>
            </w:pPr>
            <w:r w:rsidRPr="00C34A87">
              <w:rPr>
                <w:rFonts w:cs="Calibri"/>
                <w:sz w:val="18"/>
                <w:szCs w:val="18"/>
              </w:rPr>
              <w:t>99,9</w:t>
            </w:r>
          </w:p>
        </w:tc>
      </w:tr>
      <w:tr w:rsidR="00094BC1" w:rsidRPr="009769E9" w:rsidTr="00C34A87">
        <w:tc>
          <w:tcPr>
            <w:tcW w:w="5954" w:type="dxa"/>
            <w:tcBorders>
              <w:top w:val="single" w:sz="8" w:space="0" w:color="auto"/>
              <w:left w:val="single" w:sz="12" w:space="0" w:color="auto"/>
              <w:bottom w:val="single" w:sz="8" w:space="0" w:color="auto"/>
              <w:right w:val="single" w:sz="8" w:space="0" w:color="auto"/>
            </w:tcBorders>
          </w:tcPr>
          <w:p w:rsidR="00094BC1" w:rsidRPr="00C34A87" w:rsidRDefault="00094BC1" w:rsidP="00F3689A">
            <w:pPr>
              <w:rPr>
                <w:rFonts w:cs="Calibri"/>
                <w:sz w:val="18"/>
                <w:szCs w:val="18"/>
                <w:lang w:eastAsia="ru-RU"/>
              </w:rPr>
            </w:pPr>
            <w:r w:rsidRPr="00C34A87">
              <w:rPr>
                <w:rFonts w:cs="Calibri"/>
                <w:sz w:val="18"/>
                <w:szCs w:val="18"/>
              </w:rPr>
              <w:t>Обустройство пешеходного перехода ул.</w:t>
            </w:r>
            <w:r>
              <w:rPr>
                <w:rFonts w:cs="Calibri"/>
                <w:sz w:val="18"/>
                <w:szCs w:val="18"/>
              </w:rPr>
              <w:t xml:space="preserve"> Советская 44, ул. Герцена 13,</w:t>
            </w:r>
          </w:p>
          <w:p w:rsidR="00094BC1" w:rsidRPr="00C34A87" w:rsidRDefault="00094BC1" w:rsidP="00F3689A">
            <w:pPr>
              <w:rPr>
                <w:rFonts w:cs="Calibri"/>
                <w:sz w:val="18"/>
                <w:szCs w:val="18"/>
              </w:rPr>
            </w:pPr>
            <w:r w:rsidRPr="00C34A87">
              <w:rPr>
                <w:rFonts w:cs="Calibri"/>
                <w:sz w:val="18"/>
                <w:szCs w:val="18"/>
              </w:rPr>
              <w:t xml:space="preserve">ул. Лермонтова 19, г. Озерск </w:t>
            </w:r>
          </w:p>
        </w:tc>
        <w:tc>
          <w:tcPr>
            <w:tcW w:w="1161" w:type="dxa"/>
            <w:tcBorders>
              <w:top w:val="single" w:sz="8" w:space="0" w:color="auto"/>
              <w:left w:val="single" w:sz="8" w:space="0" w:color="auto"/>
              <w:bottom w:val="single" w:sz="8" w:space="0" w:color="auto"/>
              <w:right w:val="single" w:sz="8" w:space="0" w:color="auto"/>
            </w:tcBorders>
            <w:vAlign w:val="center"/>
          </w:tcPr>
          <w:p w:rsidR="00094BC1" w:rsidRPr="00C34A87" w:rsidRDefault="00094BC1" w:rsidP="00C34A87">
            <w:pPr>
              <w:jc w:val="right"/>
              <w:rPr>
                <w:rFonts w:cs="Calibri"/>
                <w:sz w:val="18"/>
                <w:szCs w:val="18"/>
              </w:rPr>
            </w:pPr>
            <w:r w:rsidRPr="00C34A87">
              <w:rPr>
                <w:rFonts w:cs="Calibri"/>
                <w:sz w:val="18"/>
                <w:szCs w:val="18"/>
              </w:rPr>
              <w:t>1 533 220,00</w:t>
            </w:r>
          </w:p>
        </w:tc>
        <w:tc>
          <w:tcPr>
            <w:tcW w:w="1209" w:type="dxa"/>
            <w:tcBorders>
              <w:top w:val="single" w:sz="8" w:space="0" w:color="auto"/>
              <w:left w:val="single" w:sz="8" w:space="0" w:color="auto"/>
              <w:bottom w:val="single" w:sz="8" w:space="0" w:color="auto"/>
              <w:right w:val="single" w:sz="8" w:space="0" w:color="auto"/>
            </w:tcBorders>
            <w:vAlign w:val="center"/>
          </w:tcPr>
          <w:p w:rsidR="00094BC1" w:rsidRPr="00C34A87" w:rsidRDefault="00094BC1" w:rsidP="00C34A87">
            <w:pPr>
              <w:jc w:val="right"/>
              <w:rPr>
                <w:rFonts w:cs="Calibri"/>
                <w:sz w:val="20"/>
                <w:szCs w:val="20"/>
              </w:rPr>
            </w:pPr>
            <w:r w:rsidRPr="00C34A87">
              <w:rPr>
                <w:rFonts w:cs="Calibri"/>
                <w:sz w:val="18"/>
                <w:szCs w:val="18"/>
              </w:rPr>
              <w:t>1 533 220,00</w:t>
            </w:r>
          </w:p>
        </w:tc>
        <w:tc>
          <w:tcPr>
            <w:tcW w:w="1198" w:type="dxa"/>
            <w:tcBorders>
              <w:top w:val="single" w:sz="8" w:space="0" w:color="auto"/>
              <w:left w:val="single" w:sz="8" w:space="0" w:color="auto"/>
              <w:bottom w:val="single" w:sz="8" w:space="0" w:color="auto"/>
              <w:right w:val="single" w:sz="8" w:space="0" w:color="auto"/>
            </w:tcBorders>
            <w:vAlign w:val="center"/>
          </w:tcPr>
          <w:p w:rsidR="00094BC1" w:rsidRPr="00C34A87" w:rsidRDefault="00094BC1" w:rsidP="00C34A87">
            <w:pPr>
              <w:jc w:val="right"/>
              <w:rPr>
                <w:rFonts w:cs="Calibri"/>
                <w:sz w:val="20"/>
                <w:szCs w:val="20"/>
              </w:rPr>
            </w:pPr>
            <w:r w:rsidRPr="00C34A87">
              <w:rPr>
                <w:rFonts w:cs="Calibri"/>
                <w:sz w:val="18"/>
                <w:szCs w:val="18"/>
              </w:rPr>
              <w:t>1 533 220,00</w:t>
            </w:r>
          </w:p>
        </w:tc>
        <w:tc>
          <w:tcPr>
            <w:tcW w:w="632" w:type="dxa"/>
            <w:tcBorders>
              <w:top w:val="single" w:sz="8" w:space="0" w:color="auto"/>
              <w:left w:val="single" w:sz="8" w:space="0" w:color="auto"/>
              <w:bottom w:val="single" w:sz="8" w:space="0" w:color="auto"/>
              <w:right w:val="single" w:sz="12" w:space="0" w:color="auto"/>
            </w:tcBorders>
            <w:vAlign w:val="center"/>
          </w:tcPr>
          <w:p w:rsidR="00094BC1" w:rsidRPr="00C34A87" w:rsidRDefault="00094BC1" w:rsidP="00C34A87">
            <w:pPr>
              <w:jc w:val="center"/>
              <w:rPr>
                <w:rFonts w:cs="Calibri"/>
                <w:sz w:val="18"/>
                <w:szCs w:val="18"/>
              </w:rPr>
            </w:pPr>
            <w:r w:rsidRPr="00C34A87">
              <w:rPr>
                <w:rFonts w:cs="Calibri"/>
                <w:sz w:val="18"/>
                <w:szCs w:val="18"/>
              </w:rPr>
              <w:t>100,0</w:t>
            </w:r>
          </w:p>
        </w:tc>
      </w:tr>
      <w:tr w:rsidR="00094BC1" w:rsidRPr="009769E9" w:rsidTr="00C34A87">
        <w:tc>
          <w:tcPr>
            <w:tcW w:w="5954" w:type="dxa"/>
            <w:tcBorders>
              <w:top w:val="single" w:sz="8" w:space="0" w:color="auto"/>
              <w:left w:val="single" w:sz="12" w:space="0" w:color="auto"/>
              <w:bottom w:val="single" w:sz="8" w:space="0" w:color="auto"/>
              <w:right w:val="single" w:sz="8" w:space="0" w:color="auto"/>
            </w:tcBorders>
          </w:tcPr>
          <w:p w:rsidR="00094BC1" w:rsidRPr="00C34A87" w:rsidRDefault="00094BC1" w:rsidP="00AF0EA1">
            <w:pPr>
              <w:rPr>
                <w:rFonts w:cs="Calibri"/>
                <w:sz w:val="18"/>
                <w:szCs w:val="18"/>
              </w:rPr>
            </w:pPr>
            <w:r w:rsidRPr="00C34A87">
              <w:rPr>
                <w:rFonts w:cs="Calibri"/>
                <w:sz w:val="18"/>
                <w:szCs w:val="18"/>
              </w:rPr>
              <w:t>Обустройство пешеходного перехода у</w:t>
            </w:r>
            <w:r>
              <w:rPr>
                <w:rFonts w:cs="Calibri"/>
                <w:sz w:val="18"/>
                <w:szCs w:val="18"/>
              </w:rPr>
              <w:t>л. Матросова 12, ул. Блюхера 6,</w:t>
            </w:r>
          </w:p>
          <w:p w:rsidR="00094BC1" w:rsidRPr="00C34A87" w:rsidRDefault="00094BC1" w:rsidP="00AF0EA1">
            <w:pPr>
              <w:rPr>
                <w:rFonts w:cs="Calibri"/>
                <w:sz w:val="18"/>
                <w:szCs w:val="18"/>
              </w:rPr>
            </w:pPr>
            <w:r w:rsidRPr="00C34A87">
              <w:rPr>
                <w:rFonts w:cs="Calibri"/>
                <w:sz w:val="18"/>
                <w:szCs w:val="18"/>
              </w:rPr>
              <w:t xml:space="preserve">ул. Уральская 15, г. Озерск </w:t>
            </w:r>
          </w:p>
        </w:tc>
        <w:tc>
          <w:tcPr>
            <w:tcW w:w="1161" w:type="dxa"/>
            <w:tcBorders>
              <w:top w:val="single" w:sz="8" w:space="0" w:color="auto"/>
              <w:left w:val="single" w:sz="8" w:space="0" w:color="auto"/>
              <w:bottom w:val="single" w:sz="8" w:space="0" w:color="auto"/>
              <w:right w:val="single" w:sz="8" w:space="0" w:color="auto"/>
            </w:tcBorders>
            <w:vAlign w:val="center"/>
          </w:tcPr>
          <w:p w:rsidR="00094BC1" w:rsidRPr="00C34A87" w:rsidRDefault="00094BC1" w:rsidP="00C34A87">
            <w:pPr>
              <w:jc w:val="right"/>
              <w:rPr>
                <w:rFonts w:cs="Calibri"/>
                <w:sz w:val="18"/>
                <w:szCs w:val="18"/>
              </w:rPr>
            </w:pPr>
            <w:r w:rsidRPr="00C34A87">
              <w:rPr>
                <w:rFonts w:cs="Calibri"/>
                <w:sz w:val="18"/>
                <w:szCs w:val="18"/>
              </w:rPr>
              <w:t>1 782 742,00</w:t>
            </w:r>
          </w:p>
        </w:tc>
        <w:tc>
          <w:tcPr>
            <w:tcW w:w="1209" w:type="dxa"/>
            <w:tcBorders>
              <w:top w:val="single" w:sz="8" w:space="0" w:color="auto"/>
              <w:left w:val="single" w:sz="8" w:space="0" w:color="auto"/>
              <w:bottom w:val="single" w:sz="8" w:space="0" w:color="auto"/>
              <w:right w:val="single" w:sz="8" w:space="0" w:color="auto"/>
            </w:tcBorders>
            <w:vAlign w:val="center"/>
          </w:tcPr>
          <w:p w:rsidR="00094BC1" w:rsidRPr="00C34A87" w:rsidRDefault="00094BC1" w:rsidP="00C34A87">
            <w:pPr>
              <w:jc w:val="right"/>
              <w:rPr>
                <w:rFonts w:cs="Calibri"/>
                <w:sz w:val="20"/>
                <w:szCs w:val="20"/>
              </w:rPr>
            </w:pPr>
            <w:r w:rsidRPr="00C34A87">
              <w:rPr>
                <w:rFonts w:cs="Calibri"/>
                <w:sz w:val="18"/>
                <w:szCs w:val="18"/>
              </w:rPr>
              <w:t>1 782 742,00</w:t>
            </w:r>
          </w:p>
        </w:tc>
        <w:tc>
          <w:tcPr>
            <w:tcW w:w="1198" w:type="dxa"/>
            <w:tcBorders>
              <w:top w:val="single" w:sz="8" w:space="0" w:color="auto"/>
              <w:left w:val="single" w:sz="8" w:space="0" w:color="auto"/>
              <w:bottom w:val="single" w:sz="8" w:space="0" w:color="auto"/>
              <w:right w:val="single" w:sz="8" w:space="0" w:color="auto"/>
            </w:tcBorders>
            <w:vAlign w:val="center"/>
          </w:tcPr>
          <w:p w:rsidR="00094BC1" w:rsidRPr="00C34A87" w:rsidRDefault="00094BC1" w:rsidP="00C34A87">
            <w:pPr>
              <w:jc w:val="right"/>
              <w:rPr>
                <w:rFonts w:cs="Calibri"/>
                <w:sz w:val="20"/>
                <w:szCs w:val="20"/>
              </w:rPr>
            </w:pPr>
            <w:r w:rsidRPr="00C34A87">
              <w:rPr>
                <w:rFonts w:cs="Calibri"/>
                <w:sz w:val="18"/>
                <w:szCs w:val="18"/>
              </w:rPr>
              <w:t>1 782 742,00</w:t>
            </w:r>
          </w:p>
        </w:tc>
        <w:tc>
          <w:tcPr>
            <w:tcW w:w="632" w:type="dxa"/>
            <w:tcBorders>
              <w:top w:val="single" w:sz="8" w:space="0" w:color="auto"/>
              <w:left w:val="single" w:sz="8" w:space="0" w:color="auto"/>
              <w:bottom w:val="single" w:sz="8" w:space="0" w:color="auto"/>
              <w:right w:val="single" w:sz="12" w:space="0" w:color="auto"/>
            </w:tcBorders>
            <w:vAlign w:val="center"/>
          </w:tcPr>
          <w:p w:rsidR="00094BC1" w:rsidRPr="00C34A87" w:rsidRDefault="00094BC1" w:rsidP="00C34A87">
            <w:pPr>
              <w:jc w:val="center"/>
              <w:rPr>
                <w:rFonts w:cs="Calibri"/>
                <w:sz w:val="18"/>
                <w:szCs w:val="18"/>
              </w:rPr>
            </w:pPr>
            <w:r w:rsidRPr="00C34A87">
              <w:rPr>
                <w:rFonts w:cs="Calibri"/>
                <w:sz w:val="18"/>
                <w:szCs w:val="18"/>
              </w:rPr>
              <w:t>100,0</w:t>
            </w:r>
          </w:p>
        </w:tc>
      </w:tr>
      <w:tr w:rsidR="00094BC1" w:rsidRPr="009769E9" w:rsidTr="00C34A87">
        <w:tc>
          <w:tcPr>
            <w:tcW w:w="5954" w:type="dxa"/>
            <w:tcBorders>
              <w:top w:val="single" w:sz="8" w:space="0" w:color="auto"/>
              <w:left w:val="single" w:sz="12" w:space="0" w:color="auto"/>
              <w:bottom w:val="single" w:sz="8" w:space="0" w:color="auto"/>
              <w:right w:val="single" w:sz="8" w:space="0" w:color="auto"/>
            </w:tcBorders>
          </w:tcPr>
          <w:p w:rsidR="00094BC1" w:rsidRPr="00C34A87" w:rsidRDefault="00094BC1" w:rsidP="00C34A87">
            <w:pPr>
              <w:ind w:right="-130"/>
              <w:rPr>
                <w:rFonts w:cs="Calibri"/>
                <w:sz w:val="18"/>
                <w:szCs w:val="18"/>
                <w:lang w:eastAsia="ru-RU"/>
              </w:rPr>
            </w:pPr>
            <w:r w:rsidRPr="00C34A87">
              <w:rPr>
                <w:rFonts w:cs="Calibri"/>
                <w:sz w:val="18"/>
                <w:szCs w:val="18"/>
              </w:rPr>
              <w:t xml:space="preserve">Обустройство пешеходного перехода ул. Музрукова 34, г. Озерск </w:t>
            </w:r>
          </w:p>
        </w:tc>
        <w:tc>
          <w:tcPr>
            <w:tcW w:w="1161" w:type="dxa"/>
            <w:tcBorders>
              <w:top w:val="single" w:sz="8" w:space="0" w:color="auto"/>
              <w:left w:val="single" w:sz="8" w:space="0" w:color="auto"/>
              <w:bottom w:val="single" w:sz="8" w:space="0" w:color="auto"/>
              <w:right w:val="single" w:sz="8" w:space="0" w:color="auto"/>
            </w:tcBorders>
            <w:vAlign w:val="center"/>
          </w:tcPr>
          <w:p w:rsidR="00094BC1" w:rsidRPr="00C34A87" w:rsidRDefault="00094BC1" w:rsidP="00C34A87">
            <w:pPr>
              <w:jc w:val="right"/>
              <w:rPr>
                <w:rFonts w:cs="Calibri"/>
                <w:sz w:val="18"/>
                <w:szCs w:val="18"/>
              </w:rPr>
            </w:pPr>
            <w:r w:rsidRPr="00C34A87">
              <w:rPr>
                <w:rFonts w:cs="Calibri"/>
                <w:sz w:val="18"/>
                <w:szCs w:val="18"/>
              </w:rPr>
              <w:t>638 518,49</w:t>
            </w:r>
          </w:p>
        </w:tc>
        <w:tc>
          <w:tcPr>
            <w:tcW w:w="1209" w:type="dxa"/>
            <w:tcBorders>
              <w:top w:val="single" w:sz="8" w:space="0" w:color="auto"/>
              <w:left w:val="single" w:sz="8" w:space="0" w:color="auto"/>
              <w:bottom w:val="single" w:sz="8" w:space="0" w:color="auto"/>
              <w:right w:val="single" w:sz="8" w:space="0" w:color="auto"/>
            </w:tcBorders>
            <w:vAlign w:val="center"/>
          </w:tcPr>
          <w:p w:rsidR="00094BC1" w:rsidRPr="00C34A87" w:rsidRDefault="00094BC1" w:rsidP="00C34A87">
            <w:pPr>
              <w:jc w:val="right"/>
              <w:rPr>
                <w:rFonts w:cs="Calibri"/>
                <w:sz w:val="18"/>
                <w:szCs w:val="18"/>
              </w:rPr>
            </w:pPr>
            <w:r w:rsidRPr="00C34A87">
              <w:rPr>
                <w:rFonts w:cs="Calibri"/>
                <w:sz w:val="18"/>
                <w:szCs w:val="18"/>
              </w:rPr>
              <w:t>638 359,04</w:t>
            </w:r>
          </w:p>
        </w:tc>
        <w:tc>
          <w:tcPr>
            <w:tcW w:w="1198" w:type="dxa"/>
            <w:tcBorders>
              <w:top w:val="single" w:sz="8" w:space="0" w:color="auto"/>
              <w:left w:val="single" w:sz="8" w:space="0" w:color="auto"/>
              <w:bottom w:val="single" w:sz="8" w:space="0" w:color="auto"/>
              <w:right w:val="single" w:sz="8" w:space="0" w:color="auto"/>
            </w:tcBorders>
            <w:vAlign w:val="center"/>
          </w:tcPr>
          <w:p w:rsidR="00094BC1" w:rsidRPr="00C34A87" w:rsidRDefault="00094BC1" w:rsidP="00C34A87">
            <w:pPr>
              <w:jc w:val="right"/>
              <w:rPr>
                <w:rFonts w:cs="Calibri"/>
                <w:sz w:val="18"/>
                <w:szCs w:val="18"/>
              </w:rPr>
            </w:pPr>
            <w:r w:rsidRPr="00C34A87">
              <w:rPr>
                <w:rFonts w:cs="Calibri"/>
                <w:sz w:val="18"/>
                <w:szCs w:val="18"/>
              </w:rPr>
              <w:t>638 359,04</w:t>
            </w:r>
          </w:p>
        </w:tc>
        <w:tc>
          <w:tcPr>
            <w:tcW w:w="632" w:type="dxa"/>
            <w:tcBorders>
              <w:top w:val="single" w:sz="8" w:space="0" w:color="auto"/>
              <w:left w:val="single" w:sz="8" w:space="0" w:color="auto"/>
              <w:bottom w:val="single" w:sz="8" w:space="0" w:color="auto"/>
              <w:right w:val="single" w:sz="12" w:space="0" w:color="auto"/>
            </w:tcBorders>
            <w:vAlign w:val="center"/>
          </w:tcPr>
          <w:p w:rsidR="00094BC1" w:rsidRPr="00C34A87" w:rsidRDefault="00094BC1" w:rsidP="00C34A87">
            <w:pPr>
              <w:jc w:val="center"/>
              <w:rPr>
                <w:rFonts w:cs="Calibri"/>
                <w:sz w:val="18"/>
                <w:szCs w:val="18"/>
              </w:rPr>
            </w:pPr>
            <w:r w:rsidRPr="00C34A87">
              <w:rPr>
                <w:rFonts w:cs="Calibri"/>
                <w:sz w:val="18"/>
                <w:szCs w:val="18"/>
              </w:rPr>
              <w:t>100,0</w:t>
            </w:r>
          </w:p>
        </w:tc>
      </w:tr>
      <w:tr w:rsidR="00094BC1" w:rsidRPr="009769E9" w:rsidTr="00C34A87">
        <w:tc>
          <w:tcPr>
            <w:tcW w:w="5954" w:type="dxa"/>
            <w:tcBorders>
              <w:top w:val="single" w:sz="8" w:space="0" w:color="auto"/>
              <w:left w:val="single" w:sz="12" w:space="0" w:color="auto"/>
              <w:bottom w:val="single" w:sz="8" w:space="0" w:color="auto"/>
              <w:right w:val="single" w:sz="8" w:space="0" w:color="auto"/>
            </w:tcBorders>
          </w:tcPr>
          <w:p w:rsidR="00094BC1" w:rsidRPr="00C34A87" w:rsidRDefault="00094BC1" w:rsidP="00CE2363">
            <w:pPr>
              <w:rPr>
                <w:rFonts w:cs="Calibri"/>
                <w:sz w:val="18"/>
                <w:szCs w:val="18"/>
              </w:rPr>
            </w:pPr>
            <w:r w:rsidRPr="00C34A87">
              <w:rPr>
                <w:rFonts w:cs="Calibri"/>
                <w:sz w:val="18"/>
                <w:szCs w:val="18"/>
              </w:rPr>
              <w:t xml:space="preserve">Обустройство пешеходного перехода районе ул. Музрукова, 32, пр. Карла Маркса, 20, пр. Карла Маркса, 8, ул. Дзержинского, 53, г. Озерск </w:t>
            </w:r>
          </w:p>
        </w:tc>
        <w:tc>
          <w:tcPr>
            <w:tcW w:w="1161" w:type="dxa"/>
            <w:tcBorders>
              <w:top w:val="single" w:sz="8" w:space="0" w:color="auto"/>
              <w:left w:val="single" w:sz="8" w:space="0" w:color="auto"/>
              <w:bottom w:val="single" w:sz="8" w:space="0" w:color="auto"/>
              <w:right w:val="single" w:sz="8" w:space="0" w:color="auto"/>
            </w:tcBorders>
            <w:vAlign w:val="center"/>
          </w:tcPr>
          <w:p w:rsidR="00094BC1" w:rsidRPr="00C34A87" w:rsidRDefault="00094BC1" w:rsidP="00C34A87">
            <w:pPr>
              <w:jc w:val="right"/>
              <w:rPr>
                <w:rFonts w:cs="Calibri"/>
                <w:sz w:val="18"/>
                <w:szCs w:val="18"/>
              </w:rPr>
            </w:pPr>
            <w:r w:rsidRPr="00C34A87">
              <w:rPr>
                <w:rFonts w:cs="Calibri"/>
                <w:sz w:val="18"/>
                <w:szCs w:val="18"/>
              </w:rPr>
              <w:t>2 124 475,00</w:t>
            </w:r>
          </w:p>
        </w:tc>
        <w:tc>
          <w:tcPr>
            <w:tcW w:w="1209" w:type="dxa"/>
            <w:tcBorders>
              <w:top w:val="single" w:sz="8" w:space="0" w:color="auto"/>
              <w:left w:val="single" w:sz="8" w:space="0" w:color="auto"/>
              <w:bottom w:val="single" w:sz="8" w:space="0" w:color="auto"/>
              <w:right w:val="single" w:sz="8" w:space="0" w:color="auto"/>
            </w:tcBorders>
            <w:vAlign w:val="center"/>
          </w:tcPr>
          <w:p w:rsidR="00094BC1" w:rsidRPr="00C34A87" w:rsidRDefault="00094BC1" w:rsidP="00C34A87">
            <w:pPr>
              <w:jc w:val="right"/>
              <w:rPr>
                <w:rFonts w:cs="Calibri"/>
                <w:sz w:val="18"/>
                <w:szCs w:val="18"/>
              </w:rPr>
            </w:pPr>
            <w:r w:rsidRPr="00C34A87">
              <w:rPr>
                <w:rFonts w:cs="Calibri"/>
                <w:sz w:val="18"/>
                <w:szCs w:val="18"/>
              </w:rPr>
              <w:t>2 124 261,00</w:t>
            </w:r>
          </w:p>
        </w:tc>
        <w:tc>
          <w:tcPr>
            <w:tcW w:w="1198" w:type="dxa"/>
            <w:tcBorders>
              <w:top w:val="single" w:sz="8" w:space="0" w:color="auto"/>
              <w:left w:val="single" w:sz="8" w:space="0" w:color="auto"/>
              <w:bottom w:val="single" w:sz="8" w:space="0" w:color="auto"/>
              <w:right w:val="single" w:sz="8" w:space="0" w:color="auto"/>
            </w:tcBorders>
            <w:vAlign w:val="center"/>
          </w:tcPr>
          <w:p w:rsidR="00094BC1" w:rsidRPr="00C34A87" w:rsidRDefault="00094BC1" w:rsidP="00C34A87">
            <w:pPr>
              <w:jc w:val="right"/>
              <w:rPr>
                <w:rFonts w:cs="Calibri"/>
                <w:sz w:val="18"/>
                <w:szCs w:val="18"/>
              </w:rPr>
            </w:pPr>
            <w:r w:rsidRPr="00C34A87">
              <w:rPr>
                <w:rFonts w:cs="Calibri"/>
                <w:sz w:val="18"/>
                <w:szCs w:val="18"/>
              </w:rPr>
              <w:t>2 124 361,00</w:t>
            </w:r>
          </w:p>
        </w:tc>
        <w:tc>
          <w:tcPr>
            <w:tcW w:w="632" w:type="dxa"/>
            <w:tcBorders>
              <w:top w:val="single" w:sz="8" w:space="0" w:color="auto"/>
              <w:left w:val="single" w:sz="8" w:space="0" w:color="auto"/>
              <w:bottom w:val="single" w:sz="8" w:space="0" w:color="auto"/>
              <w:right w:val="single" w:sz="12" w:space="0" w:color="auto"/>
            </w:tcBorders>
            <w:vAlign w:val="center"/>
          </w:tcPr>
          <w:p w:rsidR="00094BC1" w:rsidRPr="00C34A87" w:rsidRDefault="00094BC1" w:rsidP="00C34A87">
            <w:pPr>
              <w:jc w:val="center"/>
              <w:rPr>
                <w:rFonts w:cs="Calibri"/>
                <w:sz w:val="18"/>
                <w:szCs w:val="18"/>
              </w:rPr>
            </w:pPr>
            <w:r w:rsidRPr="00C34A87">
              <w:rPr>
                <w:rFonts w:cs="Calibri"/>
                <w:sz w:val="18"/>
                <w:szCs w:val="18"/>
              </w:rPr>
              <w:t>100,0</w:t>
            </w:r>
          </w:p>
        </w:tc>
      </w:tr>
      <w:tr w:rsidR="00094BC1" w:rsidRPr="009769E9" w:rsidTr="00C34A87">
        <w:tc>
          <w:tcPr>
            <w:tcW w:w="5954" w:type="dxa"/>
            <w:tcBorders>
              <w:top w:val="single" w:sz="8" w:space="0" w:color="auto"/>
              <w:left w:val="single" w:sz="12" w:space="0" w:color="auto"/>
              <w:bottom w:val="single" w:sz="12" w:space="0" w:color="auto"/>
              <w:right w:val="single" w:sz="8" w:space="0" w:color="auto"/>
            </w:tcBorders>
          </w:tcPr>
          <w:p w:rsidR="00094BC1" w:rsidRPr="00C34A87" w:rsidRDefault="00094BC1" w:rsidP="00CE2363">
            <w:pPr>
              <w:rPr>
                <w:rFonts w:cs="Calibri"/>
                <w:sz w:val="18"/>
                <w:szCs w:val="18"/>
              </w:rPr>
            </w:pPr>
            <w:r w:rsidRPr="00C34A87">
              <w:rPr>
                <w:rFonts w:cs="Calibri"/>
                <w:sz w:val="18"/>
                <w:szCs w:val="18"/>
              </w:rPr>
              <w:t>Обустройство пешеходных переходов, ПИР</w:t>
            </w:r>
          </w:p>
        </w:tc>
        <w:tc>
          <w:tcPr>
            <w:tcW w:w="1161" w:type="dxa"/>
            <w:tcBorders>
              <w:top w:val="single" w:sz="8" w:space="0" w:color="auto"/>
              <w:left w:val="single" w:sz="8" w:space="0" w:color="auto"/>
              <w:bottom w:val="single" w:sz="12" w:space="0" w:color="auto"/>
              <w:right w:val="single" w:sz="8" w:space="0" w:color="auto"/>
            </w:tcBorders>
            <w:vAlign w:val="center"/>
          </w:tcPr>
          <w:p w:rsidR="00094BC1" w:rsidRPr="00C34A87" w:rsidRDefault="00094BC1" w:rsidP="00C34A87">
            <w:pPr>
              <w:jc w:val="right"/>
              <w:rPr>
                <w:rFonts w:cs="Calibri"/>
                <w:sz w:val="18"/>
                <w:szCs w:val="18"/>
              </w:rPr>
            </w:pPr>
            <w:r w:rsidRPr="00C34A87">
              <w:rPr>
                <w:rFonts w:cs="Calibri"/>
                <w:sz w:val="18"/>
                <w:szCs w:val="18"/>
              </w:rPr>
              <w:t>424 43,00</w:t>
            </w:r>
          </w:p>
        </w:tc>
        <w:tc>
          <w:tcPr>
            <w:tcW w:w="1209" w:type="dxa"/>
            <w:tcBorders>
              <w:top w:val="single" w:sz="8" w:space="0" w:color="auto"/>
              <w:left w:val="single" w:sz="8" w:space="0" w:color="auto"/>
              <w:bottom w:val="single" w:sz="12" w:space="0" w:color="auto"/>
              <w:right w:val="single" w:sz="8" w:space="0" w:color="auto"/>
            </w:tcBorders>
            <w:vAlign w:val="center"/>
          </w:tcPr>
          <w:p w:rsidR="00094BC1" w:rsidRPr="00C34A87" w:rsidRDefault="00094BC1" w:rsidP="00C34A87">
            <w:pPr>
              <w:jc w:val="right"/>
              <w:rPr>
                <w:rFonts w:cs="Calibri"/>
                <w:sz w:val="20"/>
                <w:szCs w:val="20"/>
              </w:rPr>
            </w:pPr>
            <w:r w:rsidRPr="00C34A87">
              <w:rPr>
                <w:rFonts w:cs="Calibri"/>
                <w:sz w:val="18"/>
                <w:szCs w:val="18"/>
              </w:rPr>
              <w:t>424 43,00</w:t>
            </w:r>
          </w:p>
        </w:tc>
        <w:tc>
          <w:tcPr>
            <w:tcW w:w="1198" w:type="dxa"/>
            <w:tcBorders>
              <w:top w:val="single" w:sz="8" w:space="0" w:color="auto"/>
              <w:left w:val="single" w:sz="8" w:space="0" w:color="auto"/>
              <w:bottom w:val="single" w:sz="12" w:space="0" w:color="auto"/>
              <w:right w:val="single" w:sz="8" w:space="0" w:color="auto"/>
            </w:tcBorders>
            <w:vAlign w:val="center"/>
          </w:tcPr>
          <w:p w:rsidR="00094BC1" w:rsidRPr="00C34A87" w:rsidRDefault="00094BC1" w:rsidP="00C34A87">
            <w:pPr>
              <w:jc w:val="right"/>
              <w:rPr>
                <w:rFonts w:cs="Calibri"/>
                <w:sz w:val="20"/>
                <w:szCs w:val="20"/>
              </w:rPr>
            </w:pPr>
            <w:r w:rsidRPr="00C34A87">
              <w:rPr>
                <w:rFonts w:cs="Calibri"/>
                <w:sz w:val="18"/>
                <w:szCs w:val="18"/>
              </w:rPr>
              <w:t>424 43,00</w:t>
            </w:r>
          </w:p>
        </w:tc>
        <w:tc>
          <w:tcPr>
            <w:tcW w:w="632" w:type="dxa"/>
            <w:tcBorders>
              <w:top w:val="single" w:sz="8" w:space="0" w:color="auto"/>
              <w:left w:val="single" w:sz="8" w:space="0" w:color="auto"/>
              <w:bottom w:val="single" w:sz="12" w:space="0" w:color="auto"/>
              <w:right w:val="single" w:sz="12" w:space="0" w:color="auto"/>
            </w:tcBorders>
            <w:vAlign w:val="center"/>
          </w:tcPr>
          <w:p w:rsidR="00094BC1" w:rsidRPr="00C34A87" w:rsidRDefault="00094BC1" w:rsidP="00C34A87">
            <w:pPr>
              <w:jc w:val="center"/>
              <w:rPr>
                <w:rFonts w:cs="Calibri"/>
                <w:sz w:val="18"/>
                <w:szCs w:val="18"/>
              </w:rPr>
            </w:pPr>
            <w:r w:rsidRPr="00C34A87">
              <w:rPr>
                <w:rFonts w:cs="Calibri"/>
                <w:sz w:val="18"/>
                <w:szCs w:val="18"/>
              </w:rPr>
              <w:t>100,0</w:t>
            </w:r>
          </w:p>
        </w:tc>
      </w:tr>
      <w:tr w:rsidR="00094BC1" w:rsidRPr="009769E9" w:rsidTr="00C34A87">
        <w:tc>
          <w:tcPr>
            <w:tcW w:w="5954" w:type="dxa"/>
            <w:tcBorders>
              <w:top w:val="single" w:sz="12" w:space="0" w:color="auto"/>
              <w:left w:val="single" w:sz="12" w:space="0" w:color="auto"/>
              <w:bottom w:val="single" w:sz="12" w:space="0" w:color="auto"/>
            </w:tcBorders>
          </w:tcPr>
          <w:p w:rsidR="00094BC1" w:rsidRPr="00C34A87" w:rsidRDefault="00094BC1" w:rsidP="0023433D">
            <w:pPr>
              <w:rPr>
                <w:rFonts w:cs="Calibri"/>
                <w:b/>
                <w:sz w:val="18"/>
                <w:szCs w:val="18"/>
              </w:rPr>
            </w:pPr>
            <w:r w:rsidRPr="00C34A87">
              <w:rPr>
                <w:rFonts w:cs="Calibri"/>
                <w:b/>
                <w:sz w:val="18"/>
                <w:szCs w:val="18"/>
              </w:rPr>
              <w:t>ИТОГО:</w:t>
            </w:r>
          </w:p>
        </w:tc>
        <w:tc>
          <w:tcPr>
            <w:tcW w:w="1161" w:type="dxa"/>
            <w:tcBorders>
              <w:top w:val="single" w:sz="12" w:space="0" w:color="auto"/>
              <w:bottom w:val="single" w:sz="12" w:space="0" w:color="auto"/>
            </w:tcBorders>
            <w:vAlign w:val="center"/>
          </w:tcPr>
          <w:p w:rsidR="00094BC1" w:rsidRPr="00C34A87" w:rsidRDefault="00094BC1" w:rsidP="00C34A87">
            <w:pPr>
              <w:jc w:val="right"/>
              <w:rPr>
                <w:rFonts w:cs="Calibri"/>
                <w:b/>
                <w:sz w:val="18"/>
                <w:szCs w:val="18"/>
              </w:rPr>
            </w:pPr>
            <w:r w:rsidRPr="00C34A87">
              <w:rPr>
                <w:rFonts w:cs="Calibri"/>
                <w:b/>
                <w:sz w:val="18"/>
                <w:szCs w:val="18"/>
              </w:rPr>
              <w:t>6 989 806,49</w:t>
            </w:r>
          </w:p>
        </w:tc>
        <w:tc>
          <w:tcPr>
            <w:tcW w:w="1209" w:type="dxa"/>
            <w:tcBorders>
              <w:top w:val="single" w:sz="12" w:space="0" w:color="auto"/>
              <w:bottom w:val="single" w:sz="12" w:space="0" w:color="auto"/>
            </w:tcBorders>
            <w:vAlign w:val="center"/>
          </w:tcPr>
          <w:p w:rsidR="00094BC1" w:rsidRPr="00C34A87" w:rsidRDefault="00094BC1" w:rsidP="00C34A87">
            <w:pPr>
              <w:jc w:val="right"/>
              <w:rPr>
                <w:rFonts w:cs="Calibri"/>
                <w:b/>
                <w:sz w:val="18"/>
                <w:szCs w:val="18"/>
              </w:rPr>
            </w:pPr>
            <w:r w:rsidRPr="00C34A87">
              <w:rPr>
                <w:rFonts w:cs="Calibri"/>
                <w:b/>
                <w:sz w:val="18"/>
                <w:szCs w:val="18"/>
              </w:rPr>
              <w:t>6 988 830,35</w:t>
            </w:r>
          </w:p>
        </w:tc>
        <w:tc>
          <w:tcPr>
            <w:tcW w:w="1198" w:type="dxa"/>
            <w:tcBorders>
              <w:top w:val="single" w:sz="12" w:space="0" w:color="auto"/>
              <w:bottom w:val="single" w:sz="12" w:space="0" w:color="auto"/>
            </w:tcBorders>
            <w:vAlign w:val="center"/>
          </w:tcPr>
          <w:p w:rsidR="00094BC1" w:rsidRPr="00C34A87" w:rsidRDefault="00094BC1" w:rsidP="00C34A87">
            <w:pPr>
              <w:jc w:val="right"/>
              <w:rPr>
                <w:rFonts w:cs="Calibri"/>
                <w:b/>
                <w:sz w:val="18"/>
                <w:szCs w:val="18"/>
              </w:rPr>
            </w:pPr>
            <w:r w:rsidRPr="00C34A87">
              <w:rPr>
                <w:rFonts w:cs="Calibri"/>
                <w:b/>
                <w:sz w:val="18"/>
                <w:szCs w:val="18"/>
              </w:rPr>
              <w:t>6 988 830,35</w:t>
            </w:r>
          </w:p>
        </w:tc>
        <w:tc>
          <w:tcPr>
            <w:tcW w:w="632" w:type="dxa"/>
            <w:tcBorders>
              <w:top w:val="single" w:sz="12" w:space="0" w:color="auto"/>
              <w:bottom w:val="single" w:sz="12" w:space="0" w:color="auto"/>
              <w:right w:val="single" w:sz="12" w:space="0" w:color="auto"/>
            </w:tcBorders>
            <w:vAlign w:val="center"/>
          </w:tcPr>
          <w:p w:rsidR="00094BC1" w:rsidRPr="00C34A87" w:rsidRDefault="00094BC1" w:rsidP="00C34A87">
            <w:pPr>
              <w:jc w:val="center"/>
              <w:rPr>
                <w:rFonts w:cs="Calibri"/>
                <w:b/>
                <w:sz w:val="18"/>
                <w:szCs w:val="18"/>
              </w:rPr>
            </w:pPr>
            <w:r w:rsidRPr="00C34A87">
              <w:rPr>
                <w:rFonts w:cs="Calibri"/>
                <w:b/>
                <w:sz w:val="18"/>
                <w:szCs w:val="18"/>
              </w:rPr>
              <w:t>100,0</w:t>
            </w:r>
          </w:p>
        </w:tc>
      </w:tr>
    </w:tbl>
    <w:p w:rsidR="00257CB7" w:rsidRDefault="00257CB7" w:rsidP="00925847">
      <w:pPr>
        <w:jc w:val="both"/>
        <w:rPr>
          <w:sz w:val="28"/>
          <w:szCs w:val="28"/>
        </w:rPr>
      </w:pPr>
    </w:p>
    <w:p w:rsidR="00094BC1" w:rsidRDefault="00257CB7" w:rsidP="00925847">
      <w:pPr>
        <w:jc w:val="both"/>
        <w:rPr>
          <w:rStyle w:val="12"/>
          <w:szCs w:val="28"/>
        </w:rPr>
      </w:pPr>
      <w:r>
        <w:rPr>
          <w:sz w:val="28"/>
          <w:szCs w:val="28"/>
        </w:rPr>
        <w:t xml:space="preserve">            </w:t>
      </w:r>
      <w:r w:rsidR="00094BC1" w:rsidRPr="009769E9">
        <w:rPr>
          <w:sz w:val="28"/>
          <w:szCs w:val="28"/>
        </w:rPr>
        <w:t>3.1.</w:t>
      </w:r>
      <w:r w:rsidR="00094BC1" w:rsidRPr="009769E9">
        <w:rPr>
          <w:sz w:val="28"/>
          <w:szCs w:val="28"/>
        </w:rPr>
        <w:tab/>
        <w:t>Р</w:t>
      </w:r>
      <w:r w:rsidR="00094BC1" w:rsidRPr="009769E9">
        <w:rPr>
          <w:rStyle w:val="12"/>
          <w:szCs w:val="28"/>
        </w:rPr>
        <w:t>еализация программных мероприятий осуществлялась путем заключения муниципальных контрактов, договоров с подрядными организациями,                 в том числе:</w:t>
      </w:r>
    </w:p>
    <w:p w:rsidR="00E50288" w:rsidRPr="009769E9" w:rsidRDefault="00E50288" w:rsidP="00925847">
      <w:pPr>
        <w:jc w:val="both"/>
        <w:rPr>
          <w:rStyle w:val="12"/>
          <w:szCs w:val="28"/>
        </w:rPr>
      </w:pPr>
    </w:p>
    <w:p w:rsidR="00094BC1" w:rsidRPr="009769E9" w:rsidRDefault="00094BC1" w:rsidP="00925847">
      <w:pPr>
        <w:jc w:val="both"/>
        <w:rPr>
          <w:rStyle w:val="12"/>
          <w:sz w:val="6"/>
          <w:szCs w:val="6"/>
        </w:rPr>
      </w:pPr>
    </w:p>
    <w:tbl>
      <w:tblPr>
        <w:tblW w:w="10269" w:type="dxa"/>
        <w:tblInd w:w="-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41"/>
        <w:gridCol w:w="3138"/>
        <w:gridCol w:w="3544"/>
        <w:gridCol w:w="1985"/>
        <w:gridCol w:w="1161"/>
      </w:tblGrid>
      <w:tr w:rsidR="00094BC1" w:rsidRPr="009769E9" w:rsidTr="00294B88">
        <w:trPr>
          <w:trHeight w:val="218"/>
          <w:tblHeader/>
        </w:trPr>
        <w:tc>
          <w:tcPr>
            <w:tcW w:w="10269" w:type="dxa"/>
            <w:gridSpan w:val="5"/>
            <w:tcBorders>
              <w:top w:val="nil"/>
              <w:left w:val="nil"/>
              <w:bottom w:val="single" w:sz="12" w:space="0" w:color="auto"/>
              <w:right w:val="nil"/>
            </w:tcBorders>
            <w:shd w:val="clear" w:color="000000" w:fill="FFFFFF"/>
            <w:noWrap/>
            <w:vAlign w:val="center"/>
          </w:tcPr>
          <w:p w:rsidR="00094BC1" w:rsidRPr="009769E9" w:rsidRDefault="00094BC1" w:rsidP="00F32617">
            <w:pPr>
              <w:jc w:val="right"/>
              <w:rPr>
                <w:color w:val="000000"/>
                <w:sz w:val="18"/>
                <w:szCs w:val="18"/>
                <w:lang w:eastAsia="ru-RU"/>
              </w:rPr>
            </w:pPr>
            <w:r w:rsidRPr="009769E9">
              <w:rPr>
                <w:color w:val="000000"/>
                <w:sz w:val="18"/>
                <w:szCs w:val="18"/>
                <w:lang w:eastAsia="ru-RU"/>
              </w:rPr>
              <w:lastRenderedPageBreak/>
              <w:t>Таблица № 2 (рублей)</w:t>
            </w:r>
          </w:p>
        </w:tc>
      </w:tr>
      <w:tr w:rsidR="00094BC1" w:rsidRPr="009769E9" w:rsidTr="00294B88">
        <w:trPr>
          <w:trHeight w:val="218"/>
          <w:tblHeader/>
        </w:trPr>
        <w:tc>
          <w:tcPr>
            <w:tcW w:w="441" w:type="dxa"/>
            <w:tcBorders>
              <w:top w:val="single" w:sz="12" w:space="0" w:color="auto"/>
              <w:left w:val="single" w:sz="12" w:space="0" w:color="auto"/>
              <w:bottom w:val="single" w:sz="12" w:space="0" w:color="auto"/>
            </w:tcBorders>
            <w:shd w:val="clear" w:color="000000" w:fill="FFFFFF"/>
            <w:noWrap/>
          </w:tcPr>
          <w:p w:rsidR="00094BC1" w:rsidRPr="009769E9" w:rsidRDefault="00094BC1" w:rsidP="000B0086">
            <w:pPr>
              <w:jc w:val="center"/>
              <w:rPr>
                <w:color w:val="000000"/>
                <w:sz w:val="18"/>
                <w:szCs w:val="18"/>
                <w:lang w:eastAsia="ru-RU"/>
              </w:rPr>
            </w:pPr>
          </w:p>
        </w:tc>
        <w:tc>
          <w:tcPr>
            <w:tcW w:w="3138" w:type="dxa"/>
            <w:tcBorders>
              <w:top w:val="single" w:sz="12" w:space="0" w:color="auto"/>
              <w:bottom w:val="single" w:sz="12" w:space="0" w:color="auto"/>
            </w:tcBorders>
            <w:shd w:val="clear" w:color="000000" w:fill="FFFFFF"/>
            <w:noWrap/>
          </w:tcPr>
          <w:p w:rsidR="00094BC1" w:rsidRPr="009769E9" w:rsidRDefault="00094BC1" w:rsidP="000B0086">
            <w:pPr>
              <w:jc w:val="center"/>
              <w:rPr>
                <w:color w:val="000000"/>
                <w:sz w:val="18"/>
                <w:szCs w:val="18"/>
                <w:lang w:eastAsia="ru-RU"/>
              </w:rPr>
            </w:pPr>
            <w:r w:rsidRPr="009769E9">
              <w:rPr>
                <w:color w:val="000000"/>
                <w:sz w:val="18"/>
                <w:szCs w:val="18"/>
                <w:lang w:eastAsia="ru-RU"/>
              </w:rPr>
              <w:t>Номер и дата договора, контракта</w:t>
            </w:r>
          </w:p>
        </w:tc>
        <w:tc>
          <w:tcPr>
            <w:tcW w:w="3544" w:type="dxa"/>
            <w:tcBorders>
              <w:top w:val="single" w:sz="12" w:space="0" w:color="auto"/>
              <w:bottom w:val="single" w:sz="12" w:space="0" w:color="auto"/>
            </w:tcBorders>
            <w:shd w:val="clear" w:color="000000" w:fill="FFFFFF"/>
          </w:tcPr>
          <w:p w:rsidR="00094BC1" w:rsidRPr="009769E9" w:rsidRDefault="00094BC1" w:rsidP="000B0086">
            <w:pPr>
              <w:jc w:val="center"/>
              <w:rPr>
                <w:color w:val="000000"/>
                <w:sz w:val="18"/>
                <w:szCs w:val="18"/>
                <w:lang w:eastAsia="ru-RU"/>
              </w:rPr>
            </w:pPr>
            <w:r w:rsidRPr="009769E9">
              <w:rPr>
                <w:color w:val="000000"/>
                <w:sz w:val="18"/>
                <w:szCs w:val="18"/>
                <w:lang w:eastAsia="ru-RU"/>
              </w:rPr>
              <w:t>Предмет договора, контракта</w:t>
            </w:r>
          </w:p>
        </w:tc>
        <w:tc>
          <w:tcPr>
            <w:tcW w:w="1985" w:type="dxa"/>
            <w:tcBorders>
              <w:top w:val="single" w:sz="12" w:space="0" w:color="auto"/>
              <w:bottom w:val="single" w:sz="12" w:space="0" w:color="auto"/>
            </w:tcBorders>
            <w:shd w:val="clear" w:color="000000" w:fill="FFFFFF"/>
          </w:tcPr>
          <w:p w:rsidR="00094BC1" w:rsidRPr="009769E9" w:rsidRDefault="00094BC1" w:rsidP="000B0086">
            <w:pPr>
              <w:jc w:val="center"/>
              <w:rPr>
                <w:color w:val="000000"/>
                <w:sz w:val="18"/>
                <w:szCs w:val="18"/>
                <w:lang w:eastAsia="ru-RU"/>
              </w:rPr>
            </w:pPr>
            <w:r w:rsidRPr="009769E9">
              <w:rPr>
                <w:color w:val="000000"/>
                <w:sz w:val="18"/>
                <w:szCs w:val="18"/>
                <w:lang w:eastAsia="ru-RU"/>
              </w:rPr>
              <w:t>Подрядная организация</w:t>
            </w:r>
          </w:p>
        </w:tc>
        <w:tc>
          <w:tcPr>
            <w:tcW w:w="1161" w:type="dxa"/>
            <w:tcBorders>
              <w:top w:val="single" w:sz="12" w:space="0" w:color="auto"/>
              <w:bottom w:val="single" w:sz="12" w:space="0" w:color="auto"/>
              <w:right w:val="single" w:sz="12" w:space="0" w:color="auto"/>
            </w:tcBorders>
            <w:shd w:val="clear" w:color="000000" w:fill="FFFFFF"/>
          </w:tcPr>
          <w:p w:rsidR="00094BC1" w:rsidRPr="009769E9" w:rsidRDefault="00094BC1" w:rsidP="000B0086">
            <w:pPr>
              <w:jc w:val="center"/>
              <w:rPr>
                <w:color w:val="000000"/>
                <w:sz w:val="18"/>
                <w:szCs w:val="18"/>
                <w:lang w:eastAsia="ru-RU"/>
              </w:rPr>
            </w:pPr>
            <w:r w:rsidRPr="009769E9">
              <w:rPr>
                <w:color w:val="000000"/>
                <w:sz w:val="18"/>
                <w:szCs w:val="18"/>
                <w:lang w:eastAsia="ru-RU"/>
              </w:rPr>
              <w:t>Кассовое исполнение</w:t>
            </w:r>
          </w:p>
        </w:tc>
      </w:tr>
      <w:tr w:rsidR="00094BC1" w:rsidRPr="009769E9" w:rsidTr="00294B88">
        <w:trPr>
          <w:trHeight w:val="312"/>
        </w:trPr>
        <w:tc>
          <w:tcPr>
            <w:tcW w:w="441" w:type="dxa"/>
            <w:tcBorders>
              <w:top w:val="single" w:sz="12" w:space="0" w:color="auto"/>
              <w:left w:val="single" w:sz="12" w:space="0" w:color="auto"/>
            </w:tcBorders>
            <w:shd w:val="clear" w:color="000000" w:fill="FFFFFF"/>
            <w:noWrap/>
            <w:vAlign w:val="center"/>
          </w:tcPr>
          <w:p w:rsidR="00094BC1" w:rsidRPr="009769E9" w:rsidRDefault="00094BC1" w:rsidP="00F32617">
            <w:pPr>
              <w:jc w:val="center"/>
              <w:rPr>
                <w:color w:val="000000"/>
                <w:sz w:val="18"/>
                <w:szCs w:val="18"/>
                <w:lang w:eastAsia="ru-RU"/>
              </w:rPr>
            </w:pPr>
            <w:r w:rsidRPr="009769E9">
              <w:rPr>
                <w:color w:val="000000"/>
                <w:sz w:val="18"/>
                <w:szCs w:val="18"/>
                <w:lang w:eastAsia="ru-RU"/>
              </w:rPr>
              <w:t>1.</w:t>
            </w:r>
          </w:p>
        </w:tc>
        <w:tc>
          <w:tcPr>
            <w:tcW w:w="3138" w:type="dxa"/>
            <w:tcBorders>
              <w:top w:val="single" w:sz="12" w:space="0" w:color="auto"/>
            </w:tcBorders>
            <w:shd w:val="clear" w:color="000000" w:fill="FFFFFF"/>
            <w:noWrap/>
            <w:vAlign w:val="center"/>
          </w:tcPr>
          <w:p w:rsidR="00094BC1" w:rsidRPr="009769E9" w:rsidRDefault="00094BC1" w:rsidP="00294B88">
            <w:pPr>
              <w:rPr>
                <w:color w:val="000000"/>
                <w:sz w:val="18"/>
                <w:szCs w:val="18"/>
                <w:lang w:eastAsia="ru-RU"/>
              </w:rPr>
            </w:pPr>
            <w:r w:rsidRPr="009769E9">
              <w:rPr>
                <w:color w:val="000000"/>
                <w:sz w:val="18"/>
                <w:szCs w:val="18"/>
                <w:lang w:eastAsia="ru-RU"/>
              </w:rPr>
              <w:t>№ 101-2016/УКСиБ от 12.09.2016</w:t>
            </w:r>
          </w:p>
        </w:tc>
        <w:tc>
          <w:tcPr>
            <w:tcW w:w="3544" w:type="dxa"/>
            <w:vMerge w:val="restart"/>
            <w:tcBorders>
              <w:top w:val="single" w:sz="12" w:space="0" w:color="auto"/>
            </w:tcBorders>
            <w:shd w:val="clear" w:color="000000" w:fill="FFFFFF"/>
            <w:vAlign w:val="center"/>
          </w:tcPr>
          <w:p w:rsidR="00094BC1" w:rsidRPr="009769E9" w:rsidRDefault="00094BC1" w:rsidP="00F32617">
            <w:pPr>
              <w:jc w:val="center"/>
              <w:rPr>
                <w:color w:val="000000"/>
                <w:sz w:val="18"/>
                <w:szCs w:val="18"/>
                <w:lang w:eastAsia="ru-RU"/>
              </w:rPr>
            </w:pPr>
            <w:r w:rsidRPr="009769E9">
              <w:rPr>
                <w:color w:val="000000"/>
                <w:sz w:val="18"/>
                <w:szCs w:val="18"/>
                <w:lang w:eastAsia="ru-RU"/>
              </w:rPr>
              <w:t>Замена существующих дорожных знаков на знаки повышенной яркости</w:t>
            </w:r>
          </w:p>
        </w:tc>
        <w:tc>
          <w:tcPr>
            <w:tcW w:w="1985" w:type="dxa"/>
            <w:tcBorders>
              <w:top w:val="single" w:sz="12" w:space="0" w:color="auto"/>
            </w:tcBorders>
            <w:shd w:val="clear" w:color="000000" w:fill="FFFFFF"/>
            <w:vAlign w:val="center"/>
          </w:tcPr>
          <w:p w:rsidR="00094BC1" w:rsidRPr="009769E9" w:rsidRDefault="00094BC1" w:rsidP="00AA4D94">
            <w:pPr>
              <w:jc w:val="center"/>
              <w:rPr>
                <w:color w:val="000000"/>
                <w:sz w:val="18"/>
                <w:szCs w:val="18"/>
                <w:lang w:eastAsia="ru-RU"/>
              </w:rPr>
            </w:pPr>
            <w:r w:rsidRPr="009769E9">
              <w:rPr>
                <w:color w:val="000000"/>
                <w:sz w:val="18"/>
                <w:szCs w:val="18"/>
                <w:lang w:eastAsia="ru-RU"/>
              </w:rPr>
              <w:t>ООО «Миракс тим»</w:t>
            </w:r>
          </w:p>
        </w:tc>
        <w:tc>
          <w:tcPr>
            <w:tcW w:w="1161" w:type="dxa"/>
            <w:tcBorders>
              <w:top w:val="single" w:sz="12" w:space="0" w:color="auto"/>
              <w:right w:val="single" w:sz="12" w:space="0" w:color="auto"/>
            </w:tcBorders>
            <w:shd w:val="clear" w:color="000000" w:fill="FFFFFF"/>
            <w:vAlign w:val="center"/>
          </w:tcPr>
          <w:p w:rsidR="00094BC1" w:rsidRPr="009769E9" w:rsidRDefault="00094BC1" w:rsidP="00F32617">
            <w:pPr>
              <w:jc w:val="right"/>
              <w:rPr>
                <w:color w:val="000000"/>
                <w:sz w:val="18"/>
                <w:szCs w:val="18"/>
                <w:lang w:eastAsia="ru-RU"/>
              </w:rPr>
            </w:pPr>
            <w:r w:rsidRPr="009769E9">
              <w:rPr>
                <w:color w:val="000000"/>
                <w:sz w:val="18"/>
                <w:szCs w:val="18"/>
                <w:lang w:eastAsia="ru-RU"/>
              </w:rPr>
              <w:t>98 794,32</w:t>
            </w:r>
          </w:p>
        </w:tc>
      </w:tr>
      <w:tr w:rsidR="00094BC1" w:rsidRPr="009769E9" w:rsidTr="00294B88">
        <w:trPr>
          <w:trHeight w:val="269"/>
        </w:trPr>
        <w:tc>
          <w:tcPr>
            <w:tcW w:w="441" w:type="dxa"/>
            <w:tcBorders>
              <w:left w:val="single" w:sz="12" w:space="0" w:color="auto"/>
            </w:tcBorders>
            <w:shd w:val="clear" w:color="000000" w:fill="FFFFFF"/>
            <w:noWrap/>
            <w:vAlign w:val="center"/>
          </w:tcPr>
          <w:p w:rsidR="00094BC1" w:rsidRPr="009769E9" w:rsidRDefault="00094BC1" w:rsidP="00F32617">
            <w:pPr>
              <w:jc w:val="center"/>
              <w:rPr>
                <w:color w:val="000000"/>
                <w:sz w:val="18"/>
                <w:szCs w:val="18"/>
                <w:lang w:eastAsia="ru-RU"/>
              </w:rPr>
            </w:pPr>
            <w:r w:rsidRPr="009769E9">
              <w:rPr>
                <w:color w:val="000000"/>
                <w:sz w:val="18"/>
                <w:szCs w:val="18"/>
                <w:lang w:eastAsia="ru-RU"/>
              </w:rPr>
              <w:t>2.</w:t>
            </w:r>
          </w:p>
        </w:tc>
        <w:tc>
          <w:tcPr>
            <w:tcW w:w="3138" w:type="dxa"/>
            <w:shd w:val="clear" w:color="000000" w:fill="FFFFFF"/>
            <w:noWrap/>
            <w:vAlign w:val="center"/>
          </w:tcPr>
          <w:p w:rsidR="00094BC1" w:rsidRPr="009769E9" w:rsidRDefault="00094BC1" w:rsidP="00294B88">
            <w:pPr>
              <w:rPr>
                <w:color w:val="000000"/>
                <w:sz w:val="18"/>
                <w:szCs w:val="18"/>
                <w:lang w:eastAsia="ru-RU"/>
              </w:rPr>
            </w:pPr>
            <w:r w:rsidRPr="009769E9">
              <w:rPr>
                <w:color w:val="000000"/>
                <w:sz w:val="18"/>
                <w:szCs w:val="18"/>
                <w:lang w:eastAsia="ru-RU"/>
              </w:rPr>
              <w:t>№ 100-2016/УКСиБ от 09.09.2016</w:t>
            </w:r>
          </w:p>
        </w:tc>
        <w:tc>
          <w:tcPr>
            <w:tcW w:w="3544" w:type="dxa"/>
            <w:vMerge/>
            <w:shd w:val="clear" w:color="000000" w:fill="FFFFFF"/>
            <w:vAlign w:val="center"/>
          </w:tcPr>
          <w:p w:rsidR="00094BC1" w:rsidRPr="009769E9" w:rsidRDefault="00094BC1" w:rsidP="00F32617">
            <w:pPr>
              <w:rPr>
                <w:color w:val="000000"/>
                <w:sz w:val="18"/>
                <w:szCs w:val="18"/>
                <w:lang w:eastAsia="ru-RU"/>
              </w:rPr>
            </w:pPr>
          </w:p>
        </w:tc>
        <w:tc>
          <w:tcPr>
            <w:tcW w:w="1985" w:type="dxa"/>
            <w:shd w:val="clear" w:color="000000" w:fill="FFFFFF"/>
            <w:vAlign w:val="center"/>
          </w:tcPr>
          <w:p w:rsidR="00094BC1" w:rsidRPr="009769E9" w:rsidRDefault="00094BC1" w:rsidP="00AA4D94">
            <w:pPr>
              <w:jc w:val="center"/>
              <w:rPr>
                <w:color w:val="000000"/>
                <w:sz w:val="18"/>
                <w:szCs w:val="18"/>
                <w:lang w:eastAsia="ru-RU"/>
              </w:rPr>
            </w:pPr>
            <w:r w:rsidRPr="009769E9">
              <w:rPr>
                <w:color w:val="000000"/>
                <w:sz w:val="18"/>
                <w:szCs w:val="18"/>
                <w:lang w:eastAsia="ru-RU"/>
              </w:rPr>
              <w:t>ООО «Миракс тим»</w:t>
            </w:r>
          </w:p>
        </w:tc>
        <w:tc>
          <w:tcPr>
            <w:tcW w:w="1161" w:type="dxa"/>
            <w:tcBorders>
              <w:right w:val="single" w:sz="12" w:space="0" w:color="auto"/>
            </w:tcBorders>
            <w:shd w:val="clear" w:color="000000" w:fill="FFFFFF"/>
            <w:vAlign w:val="center"/>
          </w:tcPr>
          <w:p w:rsidR="00094BC1" w:rsidRPr="009769E9" w:rsidRDefault="00094BC1" w:rsidP="00F32617">
            <w:pPr>
              <w:jc w:val="right"/>
              <w:rPr>
                <w:color w:val="000000"/>
                <w:sz w:val="18"/>
                <w:szCs w:val="18"/>
                <w:lang w:eastAsia="ru-RU"/>
              </w:rPr>
            </w:pPr>
            <w:r w:rsidRPr="009769E9">
              <w:rPr>
                <w:color w:val="000000"/>
                <w:sz w:val="18"/>
                <w:szCs w:val="18"/>
                <w:lang w:eastAsia="ru-RU"/>
              </w:rPr>
              <w:t>98 155,94</w:t>
            </w:r>
          </w:p>
        </w:tc>
      </w:tr>
      <w:tr w:rsidR="00094BC1" w:rsidRPr="009769E9" w:rsidTr="00294B88">
        <w:trPr>
          <w:trHeight w:val="224"/>
        </w:trPr>
        <w:tc>
          <w:tcPr>
            <w:tcW w:w="441" w:type="dxa"/>
            <w:tcBorders>
              <w:left w:val="single" w:sz="12" w:space="0" w:color="auto"/>
            </w:tcBorders>
            <w:shd w:val="clear" w:color="000000" w:fill="FFFFFF"/>
            <w:noWrap/>
            <w:vAlign w:val="center"/>
          </w:tcPr>
          <w:p w:rsidR="00094BC1" w:rsidRPr="009769E9" w:rsidRDefault="00094BC1" w:rsidP="00F32617">
            <w:pPr>
              <w:jc w:val="center"/>
              <w:rPr>
                <w:color w:val="000000"/>
                <w:sz w:val="18"/>
                <w:szCs w:val="18"/>
                <w:lang w:eastAsia="ru-RU"/>
              </w:rPr>
            </w:pPr>
            <w:r w:rsidRPr="009769E9">
              <w:rPr>
                <w:color w:val="000000"/>
                <w:sz w:val="18"/>
                <w:szCs w:val="18"/>
                <w:lang w:eastAsia="ru-RU"/>
              </w:rPr>
              <w:t>3.</w:t>
            </w:r>
          </w:p>
        </w:tc>
        <w:tc>
          <w:tcPr>
            <w:tcW w:w="3138" w:type="dxa"/>
            <w:shd w:val="clear" w:color="000000" w:fill="FFFFFF"/>
            <w:noWrap/>
            <w:vAlign w:val="center"/>
          </w:tcPr>
          <w:p w:rsidR="00094BC1" w:rsidRPr="009769E9" w:rsidRDefault="00094BC1" w:rsidP="00294B88">
            <w:pPr>
              <w:rPr>
                <w:color w:val="000000"/>
                <w:sz w:val="18"/>
                <w:szCs w:val="18"/>
                <w:lang w:eastAsia="ru-RU"/>
              </w:rPr>
            </w:pPr>
            <w:r w:rsidRPr="009769E9">
              <w:rPr>
                <w:color w:val="000000"/>
                <w:sz w:val="18"/>
                <w:szCs w:val="18"/>
                <w:lang w:eastAsia="ru-RU"/>
              </w:rPr>
              <w:t>МК. №79-2016/УКСиБ от 12.12.2016</w:t>
            </w:r>
          </w:p>
        </w:tc>
        <w:tc>
          <w:tcPr>
            <w:tcW w:w="3544" w:type="dxa"/>
            <w:vMerge/>
            <w:shd w:val="clear" w:color="000000" w:fill="FFFFFF"/>
            <w:vAlign w:val="center"/>
          </w:tcPr>
          <w:p w:rsidR="00094BC1" w:rsidRPr="009769E9" w:rsidRDefault="00094BC1" w:rsidP="00F32617">
            <w:pPr>
              <w:rPr>
                <w:color w:val="000000"/>
                <w:sz w:val="18"/>
                <w:szCs w:val="18"/>
                <w:lang w:eastAsia="ru-RU"/>
              </w:rPr>
            </w:pPr>
          </w:p>
        </w:tc>
        <w:tc>
          <w:tcPr>
            <w:tcW w:w="1985" w:type="dxa"/>
            <w:shd w:val="clear" w:color="000000" w:fill="FFFFFF"/>
            <w:vAlign w:val="center"/>
          </w:tcPr>
          <w:p w:rsidR="00094BC1" w:rsidRPr="009769E9" w:rsidRDefault="00094BC1" w:rsidP="00AA4D94">
            <w:pPr>
              <w:jc w:val="center"/>
              <w:rPr>
                <w:color w:val="000000"/>
                <w:sz w:val="18"/>
                <w:szCs w:val="18"/>
                <w:lang w:eastAsia="ru-RU"/>
              </w:rPr>
            </w:pPr>
            <w:r w:rsidRPr="009769E9">
              <w:rPr>
                <w:color w:val="000000"/>
                <w:sz w:val="18"/>
                <w:szCs w:val="18"/>
                <w:lang w:eastAsia="ru-RU"/>
              </w:rPr>
              <w:t>ООО ТСК «Минерал»</w:t>
            </w:r>
          </w:p>
        </w:tc>
        <w:tc>
          <w:tcPr>
            <w:tcW w:w="1161" w:type="dxa"/>
            <w:tcBorders>
              <w:right w:val="single" w:sz="12" w:space="0" w:color="auto"/>
            </w:tcBorders>
            <w:shd w:val="clear" w:color="000000" w:fill="FFFFFF"/>
            <w:vAlign w:val="center"/>
          </w:tcPr>
          <w:p w:rsidR="00094BC1" w:rsidRPr="009769E9" w:rsidRDefault="00094BC1" w:rsidP="00F32617">
            <w:pPr>
              <w:jc w:val="right"/>
              <w:rPr>
                <w:color w:val="000000"/>
                <w:sz w:val="18"/>
                <w:szCs w:val="18"/>
                <w:lang w:eastAsia="ru-RU"/>
              </w:rPr>
            </w:pPr>
            <w:r w:rsidRPr="009769E9">
              <w:rPr>
                <w:color w:val="000000"/>
                <w:sz w:val="18"/>
                <w:szCs w:val="18"/>
                <w:lang w:eastAsia="ru-RU"/>
              </w:rPr>
              <w:t>100 059,15</w:t>
            </w:r>
          </w:p>
        </w:tc>
      </w:tr>
      <w:tr w:rsidR="00094BC1" w:rsidRPr="009769E9" w:rsidTr="00294B88">
        <w:trPr>
          <w:trHeight w:val="291"/>
        </w:trPr>
        <w:tc>
          <w:tcPr>
            <w:tcW w:w="441" w:type="dxa"/>
            <w:tcBorders>
              <w:left w:val="single" w:sz="12" w:space="0" w:color="auto"/>
            </w:tcBorders>
            <w:shd w:val="clear" w:color="000000" w:fill="FFFFFF"/>
            <w:noWrap/>
            <w:vAlign w:val="center"/>
          </w:tcPr>
          <w:p w:rsidR="00094BC1" w:rsidRPr="009769E9" w:rsidRDefault="00094BC1" w:rsidP="00F32617">
            <w:pPr>
              <w:jc w:val="center"/>
              <w:rPr>
                <w:color w:val="000000"/>
                <w:sz w:val="18"/>
                <w:szCs w:val="18"/>
                <w:lang w:eastAsia="ru-RU"/>
              </w:rPr>
            </w:pPr>
            <w:r w:rsidRPr="009769E9">
              <w:rPr>
                <w:color w:val="000000"/>
                <w:sz w:val="18"/>
                <w:szCs w:val="18"/>
                <w:lang w:eastAsia="ru-RU"/>
              </w:rPr>
              <w:t>4.</w:t>
            </w:r>
          </w:p>
        </w:tc>
        <w:tc>
          <w:tcPr>
            <w:tcW w:w="3138" w:type="dxa"/>
            <w:shd w:val="clear" w:color="000000" w:fill="FFFFFF"/>
            <w:noWrap/>
            <w:vAlign w:val="center"/>
          </w:tcPr>
          <w:p w:rsidR="00094BC1" w:rsidRPr="009769E9" w:rsidRDefault="00094BC1" w:rsidP="00294B88">
            <w:pPr>
              <w:rPr>
                <w:color w:val="000000"/>
                <w:sz w:val="18"/>
                <w:szCs w:val="18"/>
                <w:lang w:eastAsia="ru-RU"/>
              </w:rPr>
            </w:pPr>
            <w:r w:rsidRPr="009769E9">
              <w:rPr>
                <w:color w:val="000000"/>
                <w:sz w:val="18"/>
                <w:szCs w:val="18"/>
                <w:lang w:eastAsia="ru-RU"/>
              </w:rPr>
              <w:t>№ 55-2016/УКСиБ от 26.10.2016</w:t>
            </w:r>
          </w:p>
        </w:tc>
        <w:tc>
          <w:tcPr>
            <w:tcW w:w="3544" w:type="dxa"/>
            <w:vMerge/>
            <w:shd w:val="clear" w:color="000000" w:fill="FFFFFF"/>
            <w:vAlign w:val="center"/>
          </w:tcPr>
          <w:p w:rsidR="00094BC1" w:rsidRPr="009769E9" w:rsidRDefault="00094BC1" w:rsidP="00F32617">
            <w:pPr>
              <w:rPr>
                <w:color w:val="000000"/>
                <w:sz w:val="18"/>
                <w:szCs w:val="18"/>
                <w:lang w:eastAsia="ru-RU"/>
              </w:rPr>
            </w:pPr>
          </w:p>
        </w:tc>
        <w:tc>
          <w:tcPr>
            <w:tcW w:w="1985" w:type="dxa"/>
            <w:shd w:val="clear" w:color="000000" w:fill="FFFFFF"/>
            <w:vAlign w:val="center"/>
          </w:tcPr>
          <w:p w:rsidR="00094BC1" w:rsidRPr="00AA4D94" w:rsidRDefault="00094BC1" w:rsidP="00AA4D94">
            <w:pPr>
              <w:jc w:val="center"/>
              <w:rPr>
                <w:sz w:val="18"/>
                <w:szCs w:val="18"/>
                <w:lang w:eastAsia="ru-RU"/>
              </w:rPr>
            </w:pPr>
            <w:r w:rsidRPr="00AA4D94">
              <w:rPr>
                <w:sz w:val="18"/>
                <w:szCs w:val="18"/>
                <w:lang w:eastAsia="ru-RU"/>
              </w:rPr>
              <w:t>ИП Лебедев К.О.</w:t>
            </w:r>
          </w:p>
        </w:tc>
        <w:tc>
          <w:tcPr>
            <w:tcW w:w="1161" w:type="dxa"/>
            <w:tcBorders>
              <w:right w:val="single" w:sz="12" w:space="0" w:color="auto"/>
            </w:tcBorders>
            <w:shd w:val="clear" w:color="000000" w:fill="FFFFFF"/>
            <w:vAlign w:val="center"/>
          </w:tcPr>
          <w:p w:rsidR="00094BC1" w:rsidRPr="009769E9" w:rsidRDefault="00094BC1" w:rsidP="00F32617">
            <w:pPr>
              <w:jc w:val="right"/>
              <w:rPr>
                <w:color w:val="000000"/>
                <w:sz w:val="18"/>
                <w:szCs w:val="18"/>
                <w:lang w:eastAsia="ru-RU"/>
              </w:rPr>
            </w:pPr>
            <w:r w:rsidRPr="009769E9">
              <w:rPr>
                <w:color w:val="000000"/>
                <w:sz w:val="18"/>
                <w:szCs w:val="18"/>
                <w:lang w:eastAsia="ru-RU"/>
              </w:rPr>
              <w:t>188 805,90</w:t>
            </w:r>
          </w:p>
        </w:tc>
      </w:tr>
      <w:tr w:rsidR="00094BC1" w:rsidRPr="009769E9" w:rsidTr="00294B88">
        <w:trPr>
          <w:trHeight w:val="126"/>
        </w:trPr>
        <w:tc>
          <w:tcPr>
            <w:tcW w:w="9108" w:type="dxa"/>
            <w:gridSpan w:val="4"/>
            <w:tcBorders>
              <w:left w:val="single" w:sz="12" w:space="0" w:color="auto"/>
              <w:bottom w:val="single" w:sz="12" w:space="0" w:color="auto"/>
            </w:tcBorders>
            <w:shd w:val="clear" w:color="000000" w:fill="FFFFFF"/>
            <w:noWrap/>
            <w:vAlign w:val="center"/>
          </w:tcPr>
          <w:p w:rsidR="00094BC1" w:rsidRPr="009769E9" w:rsidRDefault="00094BC1" w:rsidP="00F32617">
            <w:pPr>
              <w:rPr>
                <w:b/>
                <w:color w:val="000000"/>
                <w:sz w:val="18"/>
                <w:szCs w:val="18"/>
                <w:lang w:eastAsia="ru-RU"/>
              </w:rPr>
            </w:pPr>
            <w:r w:rsidRPr="009769E9">
              <w:rPr>
                <w:b/>
                <w:color w:val="000000"/>
                <w:sz w:val="18"/>
                <w:szCs w:val="18"/>
                <w:lang w:eastAsia="ru-RU"/>
              </w:rPr>
              <w:t>ВСЕГО по замене дорожных знаков:</w:t>
            </w:r>
          </w:p>
        </w:tc>
        <w:tc>
          <w:tcPr>
            <w:tcW w:w="1161" w:type="dxa"/>
            <w:tcBorders>
              <w:bottom w:val="single" w:sz="12" w:space="0" w:color="auto"/>
              <w:right w:val="single" w:sz="12" w:space="0" w:color="auto"/>
            </w:tcBorders>
            <w:shd w:val="clear" w:color="000000" w:fill="FFFFFF"/>
            <w:vAlign w:val="center"/>
          </w:tcPr>
          <w:p w:rsidR="00094BC1" w:rsidRPr="009769E9" w:rsidRDefault="00094BC1" w:rsidP="00F32617">
            <w:pPr>
              <w:jc w:val="right"/>
              <w:rPr>
                <w:b/>
                <w:color w:val="000000"/>
                <w:sz w:val="18"/>
                <w:szCs w:val="18"/>
                <w:lang w:eastAsia="ru-RU"/>
              </w:rPr>
            </w:pPr>
            <w:r w:rsidRPr="009769E9">
              <w:rPr>
                <w:b/>
                <w:sz w:val="18"/>
                <w:szCs w:val="18"/>
              </w:rPr>
              <w:t>485 815,31</w:t>
            </w:r>
          </w:p>
        </w:tc>
      </w:tr>
      <w:tr w:rsidR="00094BC1" w:rsidRPr="009769E9" w:rsidTr="009250CC">
        <w:trPr>
          <w:trHeight w:val="98"/>
        </w:trPr>
        <w:tc>
          <w:tcPr>
            <w:tcW w:w="441" w:type="dxa"/>
            <w:tcBorders>
              <w:top w:val="single" w:sz="12" w:space="0" w:color="auto"/>
              <w:left w:val="single" w:sz="12" w:space="0" w:color="auto"/>
            </w:tcBorders>
            <w:shd w:val="clear" w:color="000000" w:fill="FFFFFF"/>
            <w:noWrap/>
            <w:vAlign w:val="center"/>
          </w:tcPr>
          <w:p w:rsidR="00094BC1" w:rsidRPr="009769E9" w:rsidRDefault="00094BC1" w:rsidP="00F32617">
            <w:pPr>
              <w:jc w:val="center"/>
              <w:rPr>
                <w:color w:val="000000"/>
                <w:sz w:val="18"/>
                <w:szCs w:val="18"/>
                <w:lang w:eastAsia="ru-RU"/>
              </w:rPr>
            </w:pPr>
            <w:r w:rsidRPr="009769E9">
              <w:rPr>
                <w:color w:val="000000"/>
                <w:sz w:val="18"/>
                <w:szCs w:val="18"/>
                <w:lang w:eastAsia="ru-RU"/>
              </w:rPr>
              <w:t>5.</w:t>
            </w:r>
          </w:p>
        </w:tc>
        <w:tc>
          <w:tcPr>
            <w:tcW w:w="3138" w:type="dxa"/>
            <w:tcBorders>
              <w:top w:val="single" w:sz="12" w:space="0" w:color="auto"/>
            </w:tcBorders>
            <w:shd w:val="clear" w:color="000000" w:fill="FFFFFF"/>
            <w:noWrap/>
            <w:vAlign w:val="center"/>
          </w:tcPr>
          <w:p w:rsidR="00094BC1" w:rsidRPr="009769E9" w:rsidRDefault="00094BC1" w:rsidP="00294B88">
            <w:pPr>
              <w:rPr>
                <w:color w:val="000000"/>
                <w:sz w:val="18"/>
                <w:szCs w:val="18"/>
                <w:lang w:eastAsia="ru-RU"/>
              </w:rPr>
            </w:pPr>
            <w:r w:rsidRPr="009769E9">
              <w:rPr>
                <w:color w:val="000000"/>
                <w:sz w:val="18"/>
                <w:szCs w:val="18"/>
                <w:lang w:eastAsia="ru-RU"/>
              </w:rPr>
              <w:t>№ МКПП-1 от 14.06.2016</w:t>
            </w:r>
          </w:p>
        </w:tc>
        <w:tc>
          <w:tcPr>
            <w:tcW w:w="3544" w:type="dxa"/>
            <w:vMerge w:val="restart"/>
            <w:tcBorders>
              <w:top w:val="single" w:sz="12" w:space="0" w:color="auto"/>
            </w:tcBorders>
            <w:shd w:val="clear" w:color="000000" w:fill="FFFFFF"/>
            <w:vAlign w:val="center"/>
          </w:tcPr>
          <w:p w:rsidR="00094BC1" w:rsidRPr="009769E9" w:rsidRDefault="00094BC1" w:rsidP="009250CC">
            <w:pPr>
              <w:rPr>
                <w:color w:val="000000"/>
                <w:sz w:val="18"/>
                <w:szCs w:val="18"/>
                <w:lang w:eastAsia="ru-RU"/>
              </w:rPr>
            </w:pPr>
            <w:r w:rsidRPr="009769E9">
              <w:rPr>
                <w:sz w:val="18"/>
                <w:szCs w:val="18"/>
              </w:rPr>
              <w:t>Обустройство пешеходных переходов, ПИР</w:t>
            </w:r>
          </w:p>
        </w:tc>
        <w:tc>
          <w:tcPr>
            <w:tcW w:w="1985" w:type="dxa"/>
            <w:vMerge w:val="restart"/>
            <w:tcBorders>
              <w:top w:val="single" w:sz="12" w:space="0" w:color="auto"/>
            </w:tcBorders>
            <w:shd w:val="clear" w:color="000000" w:fill="FFFFFF"/>
            <w:vAlign w:val="center"/>
          </w:tcPr>
          <w:p w:rsidR="00094BC1" w:rsidRPr="009769E9" w:rsidRDefault="00094BC1" w:rsidP="00AA4D94">
            <w:pPr>
              <w:jc w:val="center"/>
              <w:rPr>
                <w:color w:val="000000"/>
                <w:sz w:val="18"/>
                <w:szCs w:val="18"/>
                <w:lang w:eastAsia="ru-RU"/>
              </w:rPr>
            </w:pPr>
            <w:r w:rsidRPr="009769E9">
              <w:rPr>
                <w:color w:val="000000"/>
                <w:sz w:val="18"/>
                <w:szCs w:val="18"/>
                <w:lang w:eastAsia="ru-RU"/>
              </w:rPr>
              <w:t>ООО ПКБ «Профиль-Проект»</w:t>
            </w:r>
          </w:p>
        </w:tc>
        <w:tc>
          <w:tcPr>
            <w:tcW w:w="1161" w:type="dxa"/>
            <w:tcBorders>
              <w:top w:val="single" w:sz="12" w:space="0" w:color="auto"/>
              <w:right w:val="single" w:sz="12" w:space="0" w:color="auto"/>
            </w:tcBorders>
            <w:shd w:val="clear" w:color="000000" w:fill="FFFFFF"/>
            <w:vAlign w:val="center"/>
          </w:tcPr>
          <w:p w:rsidR="00094BC1" w:rsidRPr="009769E9" w:rsidRDefault="00094BC1" w:rsidP="00F32617">
            <w:pPr>
              <w:jc w:val="right"/>
              <w:rPr>
                <w:color w:val="000000"/>
                <w:sz w:val="18"/>
                <w:szCs w:val="18"/>
                <w:lang w:eastAsia="ru-RU"/>
              </w:rPr>
            </w:pPr>
            <w:r w:rsidRPr="009769E9">
              <w:rPr>
                <w:color w:val="000000"/>
                <w:sz w:val="18"/>
                <w:szCs w:val="18"/>
                <w:lang w:eastAsia="ru-RU"/>
              </w:rPr>
              <w:t>84 887,00</w:t>
            </w:r>
          </w:p>
        </w:tc>
      </w:tr>
      <w:tr w:rsidR="00094BC1" w:rsidRPr="009769E9" w:rsidTr="009250CC">
        <w:trPr>
          <w:trHeight w:val="98"/>
        </w:trPr>
        <w:tc>
          <w:tcPr>
            <w:tcW w:w="441" w:type="dxa"/>
            <w:tcBorders>
              <w:left w:val="single" w:sz="12" w:space="0" w:color="auto"/>
            </w:tcBorders>
            <w:shd w:val="clear" w:color="000000" w:fill="FFFFFF"/>
            <w:noWrap/>
            <w:vAlign w:val="center"/>
          </w:tcPr>
          <w:p w:rsidR="00094BC1" w:rsidRPr="009769E9" w:rsidRDefault="00094BC1" w:rsidP="00F32617">
            <w:pPr>
              <w:jc w:val="center"/>
              <w:rPr>
                <w:color w:val="000000"/>
                <w:sz w:val="18"/>
                <w:szCs w:val="18"/>
                <w:lang w:eastAsia="ru-RU"/>
              </w:rPr>
            </w:pPr>
            <w:r w:rsidRPr="009769E9">
              <w:rPr>
                <w:color w:val="000000"/>
                <w:sz w:val="18"/>
                <w:szCs w:val="18"/>
                <w:lang w:eastAsia="ru-RU"/>
              </w:rPr>
              <w:t>6.</w:t>
            </w:r>
          </w:p>
        </w:tc>
        <w:tc>
          <w:tcPr>
            <w:tcW w:w="3138" w:type="dxa"/>
            <w:shd w:val="clear" w:color="000000" w:fill="FFFFFF"/>
            <w:noWrap/>
            <w:vAlign w:val="center"/>
          </w:tcPr>
          <w:p w:rsidR="00094BC1" w:rsidRPr="009769E9" w:rsidRDefault="00094BC1" w:rsidP="00294B88">
            <w:pPr>
              <w:rPr>
                <w:color w:val="000000"/>
                <w:sz w:val="18"/>
                <w:szCs w:val="18"/>
                <w:lang w:eastAsia="ru-RU"/>
              </w:rPr>
            </w:pPr>
            <w:r w:rsidRPr="009769E9">
              <w:rPr>
                <w:color w:val="000000"/>
                <w:sz w:val="18"/>
                <w:szCs w:val="18"/>
                <w:lang w:eastAsia="ru-RU"/>
              </w:rPr>
              <w:t>№ МКПП-2 от 15.06.2016</w:t>
            </w:r>
          </w:p>
        </w:tc>
        <w:tc>
          <w:tcPr>
            <w:tcW w:w="3544" w:type="dxa"/>
            <w:vMerge/>
            <w:shd w:val="clear" w:color="000000" w:fill="FFFFFF"/>
            <w:vAlign w:val="center"/>
          </w:tcPr>
          <w:p w:rsidR="00094BC1" w:rsidRPr="009769E9" w:rsidRDefault="00094BC1" w:rsidP="009250CC">
            <w:pPr>
              <w:rPr>
                <w:color w:val="000000"/>
                <w:sz w:val="18"/>
                <w:szCs w:val="18"/>
                <w:lang w:eastAsia="ru-RU"/>
              </w:rPr>
            </w:pPr>
          </w:p>
        </w:tc>
        <w:tc>
          <w:tcPr>
            <w:tcW w:w="1985" w:type="dxa"/>
            <w:vMerge/>
            <w:shd w:val="clear" w:color="000000" w:fill="FFFFFF"/>
            <w:vAlign w:val="center"/>
          </w:tcPr>
          <w:p w:rsidR="00094BC1" w:rsidRPr="009769E9" w:rsidRDefault="00094BC1" w:rsidP="00AA4D94">
            <w:pPr>
              <w:jc w:val="center"/>
              <w:rPr>
                <w:color w:val="000000"/>
                <w:sz w:val="18"/>
                <w:szCs w:val="18"/>
                <w:lang w:eastAsia="ru-RU"/>
              </w:rPr>
            </w:pPr>
          </w:p>
        </w:tc>
        <w:tc>
          <w:tcPr>
            <w:tcW w:w="1161" w:type="dxa"/>
            <w:tcBorders>
              <w:right w:val="single" w:sz="12" w:space="0" w:color="auto"/>
            </w:tcBorders>
            <w:shd w:val="clear" w:color="000000" w:fill="FFFFFF"/>
            <w:vAlign w:val="center"/>
          </w:tcPr>
          <w:p w:rsidR="00094BC1" w:rsidRPr="009769E9" w:rsidRDefault="00094BC1" w:rsidP="00F32617">
            <w:pPr>
              <w:jc w:val="right"/>
              <w:rPr>
                <w:color w:val="000000"/>
                <w:sz w:val="18"/>
                <w:szCs w:val="18"/>
                <w:lang w:eastAsia="ru-RU"/>
              </w:rPr>
            </w:pPr>
            <w:r w:rsidRPr="009769E9">
              <w:rPr>
                <w:color w:val="000000"/>
                <w:sz w:val="18"/>
                <w:szCs w:val="18"/>
                <w:lang w:eastAsia="ru-RU"/>
              </w:rPr>
              <w:t>83 911,80</w:t>
            </w:r>
          </w:p>
        </w:tc>
      </w:tr>
      <w:tr w:rsidR="00094BC1" w:rsidRPr="009769E9" w:rsidTr="009250CC">
        <w:trPr>
          <w:trHeight w:val="98"/>
        </w:trPr>
        <w:tc>
          <w:tcPr>
            <w:tcW w:w="441" w:type="dxa"/>
            <w:tcBorders>
              <w:left w:val="single" w:sz="12" w:space="0" w:color="auto"/>
            </w:tcBorders>
            <w:shd w:val="clear" w:color="000000" w:fill="FFFFFF"/>
            <w:noWrap/>
            <w:vAlign w:val="center"/>
          </w:tcPr>
          <w:p w:rsidR="00094BC1" w:rsidRPr="009769E9" w:rsidRDefault="00094BC1" w:rsidP="00F32617">
            <w:pPr>
              <w:jc w:val="center"/>
              <w:rPr>
                <w:color w:val="000000"/>
                <w:sz w:val="18"/>
                <w:szCs w:val="18"/>
                <w:lang w:eastAsia="ru-RU"/>
              </w:rPr>
            </w:pPr>
            <w:r w:rsidRPr="009769E9">
              <w:rPr>
                <w:color w:val="000000"/>
                <w:sz w:val="18"/>
                <w:szCs w:val="18"/>
                <w:lang w:eastAsia="ru-RU"/>
              </w:rPr>
              <w:t>7.</w:t>
            </w:r>
          </w:p>
        </w:tc>
        <w:tc>
          <w:tcPr>
            <w:tcW w:w="3138" w:type="dxa"/>
            <w:shd w:val="clear" w:color="000000" w:fill="FFFFFF"/>
            <w:noWrap/>
            <w:vAlign w:val="center"/>
          </w:tcPr>
          <w:p w:rsidR="00094BC1" w:rsidRPr="009769E9" w:rsidRDefault="00094BC1" w:rsidP="00294B88">
            <w:pPr>
              <w:rPr>
                <w:color w:val="000000"/>
                <w:sz w:val="18"/>
                <w:szCs w:val="18"/>
                <w:lang w:eastAsia="ru-RU"/>
              </w:rPr>
            </w:pPr>
            <w:r w:rsidRPr="009769E9">
              <w:rPr>
                <w:color w:val="000000"/>
                <w:sz w:val="18"/>
                <w:szCs w:val="18"/>
                <w:lang w:eastAsia="ru-RU"/>
              </w:rPr>
              <w:t>№ МКПП-3 от 16.06.2016</w:t>
            </w:r>
          </w:p>
        </w:tc>
        <w:tc>
          <w:tcPr>
            <w:tcW w:w="3544" w:type="dxa"/>
            <w:vMerge/>
            <w:shd w:val="clear" w:color="000000" w:fill="FFFFFF"/>
            <w:vAlign w:val="center"/>
          </w:tcPr>
          <w:p w:rsidR="00094BC1" w:rsidRPr="009769E9" w:rsidRDefault="00094BC1" w:rsidP="009250CC">
            <w:pPr>
              <w:rPr>
                <w:color w:val="000000"/>
                <w:sz w:val="18"/>
                <w:szCs w:val="18"/>
                <w:lang w:eastAsia="ru-RU"/>
              </w:rPr>
            </w:pPr>
          </w:p>
        </w:tc>
        <w:tc>
          <w:tcPr>
            <w:tcW w:w="1985" w:type="dxa"/>
            <w:vMerge/>
            <w:shd w:val="clear" w:color="000000" w:fill="FFFFFF"/>
            <w:vAlign w:val="center"/>
          </w:tcPr>
          <w:p w:rsidR="00094BC1" w:rsidRPr="009769E9" w:rsidRDefault="00094BC1" w:rsidP="00AA4D94">
            <w:pPr>
              <w:jc w:val="center"/>
              <w:rPr>
                <w:color w:val="000000"/>
                <w:sz w:val="18"/>
                <w:szCs w:val="18"/>
                <w:lang w:eastAsia="ru-RU"/>
              </w:rPr>
            </w:pPr>
          </w:p>
        </w:tc>
        <w:tc>
          <w:tcPr>
            <w:tcW w:w="1161" w:type="dxa"/>
            <w:tcBorders>
              <w:right w:val="single" w:sz="12" w:space="0" w:color="auto"/>
            </w:tcBorders>
            <w:shd w:val="clear" w:color="000000" w:fill="FFFFFF"/>
            <w:vAlign w:val="center"/>
          </w:tcPr>
          <w:p w:rsidR="00094BC1" w:rsidRPr="009769E9" w:rsidRDefault="00094BC1" w:rsidP="00F32617">
            <w:pPr>
              <w:jc w:val="right"/>
              <w:rPr>
                <w:color w:val="000000"/>
                <w:sz w:val="18"/>
                <w:szCs w:val="18"/>
                <w:lang w:eastAsia="ru-RU"/>
              </w:rPr>
            </w:pPr>
            <w:r w:rsidRPr="009769E9">
              <w:rPr>
                <w:color w:val="000000"/>
                <w:sz w:val="18"/>
                <w:szCs w:val="18"/>
                <w:lang w:eastAsia="ru-RU"/>
              </w:rPr>
              <w:t>82 936,40</w:t>
            </w:r>
          </w:p>
        </w:tc>
      </w:tr>
      <w:tr w:rsidR="00094BC1" w:rsidRPr="009769E9" w:rsidTr="009250CC">
        <w:trPr>
          <w:trHeight w:val="98"/>
        </w:trPr>
        <w:tc>
          <w:tcPr>
            <w:tcW w:w="441" w:type="dxa"/>
            <w:tcBorders>
              <w:left w:val="single" w:sz="12" w:space="0" w:color="auto"/>
            </w:tcBorders>
            <w:shd w:val="clear" w:color="000000" w:fill="FFFFFF"/>
            <w:noWrap/>
            <w:vAlign w:val="center"/>
          </w:tcPr>
          <w:p w:rsidR="00094BC1" w:rsidRPr="009769E9" w:rsidRDefault="00094BC1" w:rsidP="00F32617">
            <w:pPr>
              <w:jc w:val="center"/>
              <w:rPr>
                <w:color w:val="000000"/>
                <w:sz w:val="18"/>
                <w:szCs w:val="18"/>
                <w:lang w:eastAsia="ru-RU"/>
              </w:rPr>
            </w:pPr>
            <w:r w:rsidRPr="009769E9">
              <w:rPr>
                <w:color w:val="000000"/>
                <w:sz w:val="18"/>
                <w:szCs w:val="18"/>
                <w:lang w:eastAsia="ru-RU"/>
              </w:rPr>
              <w:t>8.</w:t>
            </w:r>
          </w:p>
        </w:tc>
        <w:tc>
          <w:tcPr>
            <w:tcW w:w="3138" w:type="dxa"/>
            <w:shd w:val="clear" w:color="000000" w:fill="FFFFFF"/>
            <w:noWrap/>
            <w:vAlign w:val="center"/>
          </w:tcPr>
          <w:p w:rsidR="00094BC1" w:rsidRPr="009769E9" w:rsidRDefault="00094BC1" w:rsidP="00294B88">
            <w:pPr>
              <w:rPr>
                <w:color w:val="000000"/>
                <w:sz w:val="18"/>
                <w:szCs w:val="18"/>
                <w:lang w:eastAsia="ru-RU"/>
              </w:rPr>
            </w:pPr>
            <w:r w:rsidRPr="009769E9">
              <w:rPr>
                <w:color w:val="000000"/>
                <w:sz w:val="18"/>
                <w:szCs w:val="18"/>
                <w:lang w:eastAsia="ru-RU"/>
              </w:rPr>
              <w:t>№ МКПП-4 от 17.06.2016</w:t>
            </w:r>
          </w:p>
        </w:tc>
        <w:tc>
          <w:tcPr>
            <w:tcW w:w="3544" w:type="dxa"/>
            <w:vMerge/>
            <w:shd w:val="clear" w:color="000000" w:fill="FFFFFF"/>
            <w:vAlign w:val="center"/>
          </w:tcPr>
          <w:p w:rsidR="00094BC1" w:rsidRPr="009769E9" w:rsidRDefault="00094BC1" w:rsidP="009250CC">
            <w:pPr>
              <w:rPr>
                <w:color w:val="000000"/>
                <w:sz w:val="18"/>
                <w:szCs w:val="18"/>
                <w:lang w:eastAsia="ru-RU"/>
              </w:rPr>
            </w:pPr>
          </w:p>
        </w:tc>
        <w:tc>
          <w:tcPr>
            <w:tcW w:w="1985" w:type="dxa"/>
            <w:vMerge/>
            <w:shd w:val="clear" w:color="000000" w:fill="FFFFFF"/>
            <w:vAlign w:val="center"/>
          </w:tcPr>
          <w:p w:rsidR="00094BC1" w:rsidRPr="009769E9" w:rsidRDefault="00094BC1" w:rsidP="00AA4D94">
            <w:pPr>
              <w:jc w:val="center"/>
              <w:rPr>
                <w:color w:val="000000"/>
                <w:sz w:val="18"/>
                <w:szCs w:val="18"/>
                <w:lang w:eastAsia="ru-RU"/>
              </w:rPr>
            </w:pPr>
          </w:p>
        </w:tc>
        <w:tc>
          <w:tcPr>
            <w:tcW w:w="1161" w:type="dxa"/>
            <w:tcBorders>
              <w:right w:val="single" w:sz="12" w:space="0" w:color="auto"/>
            </w:tcBorders>
            <w:shd w:val="clear" w:color="000000" w:fill="FFFFFF"/>
            <w:vAlign w:val="center"/>
          </w:tcPr>
          <w:p w:rsidR="00094BC1" w:rsidRPr="009769E9" w:rsidRDefault="00094BC1" w:rsidP="00F32617">
            <w:pPr>
              <w:jc w:val="right"/>
              <w:rPr>
                <w:color w:val="000000"/>
                <w:sz w:val="18"/>
                <w:szCs w:val="18"/>
                <w:lang w:eastAsia="ru-RU"/>
              </w:rPr>
            </w:pPr>
            <w:r w:rsidRPr="009769E9">
              <w:rPr>
                <w:color w:val="000000"/>
                <w:sz w:val="18"/>
                <w:szCs w:val="18"/>
                <w:lang w:eastAsia="ru-RU"/>
              </w:rPr>
              <w:t>86 836,60</w:t>
            </w:r>
          </w:p>
        </w:tc>
      </w:tr>
      <w:tr w:rsidR="00094BC1" w:rsidRPr="009769E9" w:rsidTr="009250CC">
        <w:trPr>
          <w:trHeight w:val="98"/>
        </w:trPr>
        <w:tc>
          <w:tcPr>
            <w:tcW w:w="441" w:type="dxa"/>
            <w:tcBorders>
              <w:left w:val="single" w:sz="12" w:space="0" w:color="auto"/>
            </w:tcBorders>
            <w:shd w:val="clear" w:color="000000" w:fill="FFFFFF"/>
            <w:noWrap/>
            <w:vAlign w:val="center"/>
          </w:tcPr>
          <w:p w:rsidR="00094BC1" w:rsidRPr="009769E9" w:rsidRDefault="00094BC1" w:rsidP="00F32617">
            <w:pPr>
              <w:jc w:val="center"/>
              <w:rPr>
                <w:color w:val="000000"/>
                <w:sz w:val="18"/>
                <w:szCs w:val="18"/>
                <w:lang w:eastAsia="ru-RU"/>
              </w:rPr>
            </w:pPr>
            <w:r w:rsidRPr="009769E9">
              <w:rPr>
                <w:color w:val="000000"/>
                <w:sz w:val="18"/>
                <w:szCs w:val="18"/>
                <w:lang w:eastAsia="ru-RU"/>
              </w:rPr>
              <w:t>9.</w:t>
            </w:r>
          </w:p>
        </w:tc>
        <w:tc>
          <w:tcPr>
            <w:tcW w:w="3138" w:type="dxa"/>
            <w:shd w:val="clear" w:color="000000" w:fill="FFFFFF"/>
            <w:noWrap/>
            <w:vAlign w:val="center"/>
          </w:tcPr>
          <w:p w:rsidR="00094BC1" w:rsidRPr="009769E9" w:rsidRDefault="00094BC1" w:rsidP="00294B88">
            <w:pPr>
              <w:rPr>
                <w:color w:val="000000"/>
                <w:sz w:val="18"/>
                <w:szCs w:val="18"/>
                <w:lang w:eastAsia="ru-RU"/>
              </w:rPr>
            </w:pPr>
            <w:r w:rsidRPr="009769E9">
              <w:rPr>
                <w:color w:val="000000"/>
                <w:sz w:val="18"/>
                <w:szCs w:val="18"/>
                <w:lang w:eastAsia="ru-RU"/>
              </w:rPr>
              <w:t>№ МКПП-5 от 20.06.2016</w:t>
            </w:r>
          </w:p>
        </w:tc>
        <w:tc>
          <w:tcPr>
            <w:tcW w:w="3544" w:type="dxa"/>
            <w:vMerge/>
            <w:shd w:val="clear" w:color="000000" w:fill="FFFFFF"/>
            <w:vAlign w:val="center"/>
          </w:tcPr>
          <w:p w:rsidR="00094BC1" w:rsidRPr="009769E9" w:rsidRDefault="00094BC1" w:rsidP="009250CC">
            <w:pPr>
              <w:rPr>
                <w:color w:val="000000"/>
                <w:sz w:val="18"/>
                <w:szCs w:val="18"/>
                <w:lang w:eastAsia="ru-RU"/>
              </w:rPr>
            </w:pPr>
          </w:p>
        </w:tc>
        <w:tc>
          <w:tcPr>
            <w:tcW w:w="1985" w:type="dxa"/>
            <w:vMerge/>
            <w:shd w:val="clear" w:color="000000" w:fill="FFFFFF"/>
            <w:vAlign w:val="center"/>
          </w:tcPr>
          <w:p w:rsidR="00094BC1" w:rsidRPr="009769E9" w:rsidRDefault="00094BC1" w:rsidP="00AA4D94">
            <w:pPr>
              <w:jc w:val="center"/>
              <w:rPr>
                <w:color w:val="000000"/>
                <w:sz w:val="18"/>
                <w:szCs w:val="18"/>
                <w:lang w:eastAsia="ru-RU"/>
              </w:rPr>
            </w:pPr>
          </w:p>
        </w:tc>
        <w:tc>
          <w:tcPr>
            <w:tcW w:w="1161" w:type="dxa"/>
            <w:tcBorders>
              <w:right w:val="single" w:sz="12" w:space="0" w:color="auto"/>
            </w:tcBorders>
            <w:shd w:val="clear" w:color="000000" w:fill="FFFFFF"/>
            <w:vAlign w:val="center"/>
          </w:tcPr>
          <w:p w:rsidR="00094BC1" w:rsidRPr="009769E9" w:rsidRDefault="00094BC1" w:rsidP="00F32617">
            <w:pPr>
              <w:jc w:val="right"/>
              <w:rPr>
                <w:color w:val="000000"/>
                <w:sz w:val="18"/>
                <w:szCs w:val="18"/>
                <w:lang w:eastAsia="ru-RU"/>
              </w:rPr>
            </w:pPr>
            <w:r w:rsidRPr="009769E9">
              <w:rPr>
                <w:color w:val="000000"/>
                <w:sz w:val="18"/>
                <w:szCs w:val="18"/>
                <w:lang w:eastAsia="ru-RU"/>
              </w:rPr>
              <w:t>85 861,20</w:t>
            </w:r>
          </w:p>
        </w:tc>
      </w:tr>
      <w:tr w:rsidR="00094BC1" w:rsidRPr="009769E9" w:rsidTr="009250CC">
        <w:trPr>
          <w:trHeight w:val="98"/>
        </w:trPr>
        <w:tc>
          <w:tcPr>
            <w:tcW w:w="441" w:type="dxa"/>
            <w:tcBorders>
              <w:left w:val="single" w:sz="12" w:space="0" w:color="auto"/>
            </w:tcBorders>
            <w:shd w:val="clear" w:color="000000" w:fill="FFFFFF"/>
            <w:noWrap/>
            <w:vAlign w:val="center"/>
          </w:tcPr>
          <w:p w:rsidR="00094BC1" w:rsidRPr="009769E9" w:rsidRDefault="00094BC1" w:rsidP="00F32617">
            <w:pPr>
              <w:jc w:val="center"/>
              <w:rPr>
                <w:color w:val="000000"/>
                <w:sz w:val="18"/>
                <w:szCs w:val="18"/>
                <w:lang w:eastAsia="ru-RU"/>
              </w:rPr>
            </w:pPr>
            <w:r w:rsidRPr="009769E9">
              <w:rPr>
                <w:color w:val="000000"/>
                <w:sz w:val="18"/>
                <w:szCs w:val="18"/>
                <w:lang w:eastAsia="ru-RU"/>
              </w:rPr>
              <w:t>10.</w:t>
            </w:r>
          </w:p>
        </w:tc>
        <w:tc>
          <w:tcPr>
            <w:tcW w:w="3138" w:type="dxa"/>
            <w:shd w:val="clear" w:color="000000" w:fill="FFFFFF"/>
            <w:noWrap/>
            <w:vAlign w:val="center"/>
          </w:tcPr>
          <w:p w:rsidR="00094BC1" w:rsidRPr="009769E9" w:rsidRDefault="00094BC1" w:rsidP="00294B88">
            <w:pPr>
              <w:rPr>
                <w:color w:val="000000"/>
                <w:sz w:val="18"/>
                <w:szCs w:val="18"/>
                <w:lang w:eastAsia="ru-RU"/>
              </w:rPr>
            </w:pPr>
            <w:r w:rsidRPr="009769E9">
              <w:rPr>
                <w:color w:val="000000"/>
                <w:sz w:val="18"/>
                <w:szCs w:val="18"/>
                <w:lang w:eastAsia="ru-RU"/>
              </w:rPr>
              <w:t>М.К. № 38/16-МК от 22.11.2016</w:t>
            </w:r>
          </w:p>
        </w:tc>
        <w:tc>
          <w:tcPr>
            <w:tcW w:w="3544" w:type="dxa"/>
            <w:shd w:val="clear" w:color="000000" w:fill="FFFFFF"/>
            <w:vAlign w:val="center"/>
          </w:tcPr>
          <w:p w:rsidR="00094BC1" w:rsidRPr="009769E9" w:rsidRDefault="00094BC1" w:rsidP="009250CC">
            <w:pPr>
              <w:rPr>
                <w:sz w:val="18"/>
                <w:szCs w:val="18"/>
              </w:rPr>
            </w:pPr>
            <w:r w:rsidRPr="009769E9">
              <w:rPr>
                <w:sz w:val="18"/>
                <w:szCs w:val="18"/>
              </w:rPr>
              <w:t xml:space="preserve">Обустройство пешеходного перехода </w:t>
            </w:r>
          </w:p>
          <w:p w:rsidR="00094BC1" w:rsidRPr="009769E9" w:rsidRDefault="00094BC1" w:rsidP="009250CC">
            <w:pPr>
              <w:rPr>
                <w:color w:val="000000"/>
                <w:sz w:val="18"/>
                <w:szCs w:val="18"/>
                <w:lang w:eastAsia="ru-RU"/>
              </w:rPr>
            </w:pPr>
            <w:r w:rsidRPr="009769E9">
              <w:rPr>
                <w:sz w:val="18"/>
                <w:szCs w:val="18"/>
              </w:rPr>
              <w:t>ул. Музрукова 34, г. Озерск</w:t>
            </w:r>
          </w:p>
        </w:tc>
        <w:tc>
          <w:tcPr>
            <w:tcW w:w="1985" w:type="dxa"/>
            <w:vMerge w:val="restart"/>
            <w:shd w:val="clear" w:color="000000" w:fill="FFFFFF"/>
            <w:vAlign w:val="center"/>
          </w:tcPr>
          <w:p w:rsidR="00094BC1" w:rsidRPr="009769E9" w:rsidRDefault="00094BC1" w:rsidP="00AA4D94">
            <w:pPr>
              <w:jc w:val="center"/>
              <w:rPr>
                <w:color w:val="000000"/>
                <w:sz w:val="18"/>
                <w:szCs w:val="18"/>
                <w:lang w:eastAsia="ru-RU"/>
              </w:rPr>
            </w:pPr>
            <w:r w:rsidRPr="009769E9">
              <w:rPr>
                <w:color w:val="000000"/>
                <w:sz w:val="18"/>
                <w:szCs w:val="18"/>
                <w:lang w:eastAsia="ru-RU"/>
              </w:rPr>
              <w:t>ООО «Байсат»</w:t>
            </w:r>
          </w:p>
        </w:tc>
        <w:tc>
          <w:tcPr>
            <w:tcW w:w="1161" w:type="dxa"/>
            <w:tcBorders>
              <w:right w:val="single" w:sz="12" w:space="0" w:color="auto"/>
            </w:tcBorders>
            <w:shd w:val="clear" w:color="000000" w:fill="FFFFFF"/>
            <w:vAlign w:val="center"/>
          </w:tcPr>
          <w:p w:rsidR="00094BC1" w:rsidRPr="009769E9" w:rsidRDefault="00094BC1" w:rsidP="00F32617">
            <w:pPr>
              <w:jc w:val="right"/>
              <w:rPr>
                <w:color w:val="000000"/>
                <w:sz w:val="18"/>
                <w:szCs w:val="18"/>
                <w:lang w:eastAsia="ru-RU"/>
              </w:rPr>
            </w:pPr>
            <w:r w:rsidRPr="009769E9">
              <w:rPr>
                <w:color w:val="000000"/>
                <w:sz w:val="18"/>
                <w:szCs w:val="18"/>
                <w:lang w:eastAsia="ru-RU"/>
              </w:rPr>
              <w:t>638 359,04</w:t>
            </w:r>
          </w:p>
        </w:tc>
      </w:tr>
      <w:tr w:rsidR="00094BC1" w:rsidRPr="009769E9" w:rsidTr="009250CC">
        <w:trPr>
          <w:trHeight w:val="98"/>
        </w:trPr>
        <w:tc>
          <w:tcPr>
            <w:tcW w:w="441" w:type="dxa"/>
            <w:tcBorders>
              <w:left w:val="single" w:sz="12" w:space="0" w:color="auto"/>
            </w:tcBorders>
            <w:shd w:val="clear" w:color="000000" w:fill="FFFFFF"/>
            <w:noWrap/>
            <w:vAlign w:val="center"/>
          </w:tcPr>
          <w:p w:rsidR="00094BC1" w:rsidRPr="009769E9" w:rsidRDefault="00094BC1" w:rsidP="00294B88">
            <w:pPr>
              <w:jc w:val="center"/>
              <w:rPr>
                <w:color w:val="000000"/>
                <w:sz w:val="18"/>
                <w:szCs w:val="18"/>
                <w:lang w:eastAsia="ru-RU"/>
              </w:rPr>
            </w:pPr>
            <w:r w:rsidRPr="009769E9">
              <w:rPr>
                <w:color w:val="000000"/>
                <w:sz w:val="18"/>
                <w:szCs w:val="18"/>
                <w:lang w:eastAsia="ru-RU"/>
              </w:rPr>
              <w:t>11.</w:t>
            </w:r>
          </w:p>
        </w:tc>
        <w:tc>
          <w:tcPr>
            <w:tcW w:w="3138" w:type="dxa"/>
            <w:shd w:val="clear" w:color="000000" w:fill="FFFFFF"/>
            <w:noWrap/>
            <w:vAlign w:val="center"/>
          </w:tcPr>
          <w:p w:rsidR="00094BC1" w:rsidRPr="009769E9" w:rsidRDefault="00094BC1" w:rsidP="00294B88">
            <w:pPr>
              <w:rPr>
                <w:color w:val="000000"/>
                <w:sz w:val="18"/>
                <w:szCs w:val="18"/>
                <w:lang w:eastAsia="ru-RU"/>
              </w:rPr>
            </w:pPr>
            <w:r w:rsidRPr="009769E9">
              <w:rPr>
                <w:color w:val="000000"/>
                <w:sz w:val="18"/>
                <w:szCs w:val="18"/>
                <w:lang w:eastAsia="ru-RU"/>
              </w:rPr>
              <w:t>М.К. № 26/16-МК от 16.08.2016</w:t>
            </w:r>
          </w:p>
        </w:tc>
        <w:tc>
          <w:tcPr>
            <w:tcW w:w="3544" w:type="dxa"/>
            <w:shd w:val="clear" w:color="000000" w:fill="FFFFFF"/>
            <w:vAlign w:val="center"/>
          </w:tcPr>
          <w:p w:rsidR="00094BC1" w:rsidRPr="009769E9" w:rsidRDefault="00094BC1" w:rsidP="009250CC">
            <w:pPr>
              <w:rPr>
                <w:sz w:val="18"/>
                <w:szCs w:val="18"/>
              </w:rPr>
            </w:pPr>
            <w:r w:rsidRPr="009769E9">
              <w:rPr>
                <w:sz w:val="18"/>
                <w:szCs w:val="18"/>
              </w:rPr>
              <w:t xml:space="preserve">Обустройство пешеходного перехода </w:t>
            </w:r>
          </w:p>
          <w:p w:rsidR="00094BC1" w:rsidRPr="009769E9" w:rsidRDefault="00094BC1" w:rsidP="009250CC">
            <w:pPr>
              <w:rPr>
                <w:sz w:val="18"/>
                <w:szCs w:val="18"/>
              </w:rPr>
            </w:pPr>
            <w:r w:rsidRPr="009769E9">
              <w:rPr>
                <w:sz w:val="18"/>
                <w:szCs w:val="18"/>
              </w:rPr>
              <w:t xml:space="preserve">ул. Матросова 12, ул. Блюхера 6, </w:t>
            </w:r>
          </w:p>
          <w:p w:rsidR="00094BC1" w:rsidRPr="009769E9" w:rsidRDefault="00094BC1" w:rsidP="009250CC">
            <w:pPr>
              <w:rPr>
                <w:color w:val="000000"/>
                <w:sz w:val="18"/>
                <w:szCs w:val="18"/>
                <w:lang w:eastAsia="ru-RU"/>
              </w:rPr>
            </w:pPr>
            <w:r w:rsidRPr="009769E9">
              <w:rPr>
                <w:sz w:val="18"/>
                <w:szCs w:val="18"/>
              </w:rPr>
              <w:t>ул. Уральская 15, г. Озерск</w:t>
            </w:r>
          </w:p>
        </w:tc>
        <w:tc>
          <w:tcPr>
            <w:tcW w:w="1985" w:type="dxa"/>
            <w:vMerge/>
            <w:shd w:val="clear" w:color="000000" w:fill="FFFFFF"/>
            <w:vAlign w:val="center"/>
          </w:tcPr>
          <w:p w:rsidR="00094BC1" w:rsidRPr="009769E9" w:rsidRDefault="00094BC1" w:rsidP="00AA4D94">
            <w:pPr>
              <w:jc w:val="center"/>
            </w:pPr>
          </w:p>
        </w:tc>
        <w:tc>
          <w:tcPr>
            <w:tcW w:w="1161" w:type="dxa"/>
            <w:tcBorders>
              <w:right w:val="single" w:sz="12" w:space="0" w:color="auto"/>
            </w:tcBorders>
            <w:shd w:val="clear" w:color="000000" w:fill="FFFFFF"/>
            <w:vAlign w:val="center"/>
          </w:tcPr>
          <w:p w:rsidR="00094BC1" w:rsidRPr="009769E9" w:rsidRDefault="00094BC1" w:rsidP="00294B88">
            <w:pPr>
              <w:jc w:val="right"/>
              <w:rPr>
                <w:color w:val="000000"/>
                <w:sz w:val="18"/>
                <w:szCs w:val="18"/>
                <w:lang w:eastAsia="ru-RU"/>
              </w:rPr>
            </w:pPr>
            <w:r w:rsidRPr="009769E9">
              <w:rPr>
                <w:color w:val="000000"/>
                <w:sz w:val="18"/>
                <w:szCs w:val="18"/>
                <w:lang w:eastAsia="ru-RU"/>
              </w:rPr>
              <w:t>1 782 742,00</w:t>
            </w:r>
          </w:p>
        </w:tc>
      </w:tr>
      <w:tr w:rsidR="00094BC1" w:rsidRPr="009769E9" w:rsidTr="009250CC">
        <w:trPr>
          <w:trHeight w:val="98"/>
        </w:trPr>
        <w:tc>
          <w:tcPr>
            <w:tcW w:w="441" w:type="dxa"/>
            <w:tcBorders>
              <w:left w:val="single" w:sz="12" w:space="0" w:color="auto"/>
            </w:tcBorders>
            <w:shd w:val="clear" w:color="000000" w:fill="FFFFFF"/>
            <w:noWrap/>
            <w:vAlign w:val="center"/>
          </w:tcPr>
          <w:p w:rsidR="00094BC1" w:rsidRPr="009769E9" w:rsidRDefault="00094BC1" w:rsidP="00294B88">
            <w:pPr>
              <w:jc w:val="center"/>
              <w:rPr>
                <w:color w:val="000000"/>
                <w:sz w:val="18"/>
                <w:szCs w:val="18"/>
                <w:lang w:eastAsia="ru-RU"/>
              </w:rPr>
            </w:pPr>
            <w:r w:rsidRPr="009769E9">
              <w:rPr>
                <w:color w:val="000000"/>
                <w:sz w:val="18"/>
                <w:szCs w:val="18"/>
                <w:lang w:eastAsia="ru-RU"/>
              </w:rPr>
              <w:t>12.</w:t>
            </w:r>
          </w:p>
        </w:tc>
        <w:tc>
          <w:tcPr>
            <w:tcW w:w="3138" w:type="dxa"/>
            <w:shd w:val="clear" w:color="000000" w:fill="FFFFFF"/>
            <w:noWrap/>
            <w:vAlign w:val="center"/>
          </w:tcPr>
          <w:p w:rsidR="00094BC1" w:rsidRPr="009769E9" w:rsidRDefault="00094BC1" w:rsidP="00294B88">
            <w:pPr>
              <w:rPr>
                <w:color w:val="000000"/>
                <w:sz w:val="18"/>
                <w:szCs w:val="18"/>
                <w:lang w:eastAsia="ru-RU"/>
              </w:rPr>
            </w:pPr>
            <w:r w:rsidRPr="009769E9">
              <w:rPr>
                <w:color w:val="000000"/>
                <w:sz w:val="18"/>
                <w:szCs w:val="18"/>
                <w:lang w:eastAsia="ru-RU"/>
              </w:rPr>
              <w:t>М.К. № 27/16-МК от 16.08.2016</w:t>
            </w:r>
          </w:p>
        </w:tc>
        <w:tc>
          <w:tcPr>
            <w:tcW w:w="3544" w:type="dxa"/>
            <w:shd w:val="clear" w:color="000000" w:fill="FFFFFF"/>
            <w:vAlign w:val="center"/>
          </w:tcPr>
          <w:p w:rsidR="00094BC1" w:rsidRPr="009769E9" w:rsidRDefault="00094BC1" w:rsidP="009250CC">
            <w:pPr>
              <w:rPr>
                <w:sz w:val="18"/>
                <w:szCs w:val="18"/>
              </w:rPr>
            </w:pPr>
            <w:r w:rsidRPr="009769E9">
              <w:rPr>
                <w:sz w:val="18"/>
                <w:szCs w:val="18"/>
              </w:rPr>
              <w:t xml:space="preserve">Обустройство пешеходного перехода </w:t>
            </w:r>
          </w:p>
          <w:p w:rsidR="00094BC1" w:rsidRPr="009769E9" w:rsidRDefault="00094BC1" w:rsidP="009250CC">
            <w:pPr>
              <w:rPr>
                <w:sz w:val="18"/>
                <w:szCs w:val="18"/>
              </w:rPr>
            </w:pPr>
            <w:r w:rsidRPr="009769E9">
              <w:rPr>
                <w:sz w:val="18"/>
                <w:szCs w:val="18"/>
              </w:rPr>
              <w:t xml:space="preserve">ул. Советская 44, ул. Герцена 13, </w:t>
            </w:r>
          </w:p>
          <w:p w:rsidR="00094BC1" w:rsidRPr="009769E9" w:rsidRDefault="00094BC1" w:rsidP="009250CC">
            <w:pPr>
              <w:rPr>
                <w:color w:val="000000"/>
                <w:sz w:val="18"/>
                <w:szCs w:val="18"/>
                <w:lang w:eastAsia="ru-RU"/>
              </w:rPr>
            </w:pPr>
            <w:r w:rsidRPr="009769E9">
              <w:rPr>
                <w:sz w:val="18"/>
                <w:szCs w:val="18"/>
              </w:rPr>
              <w:t>ул. Лермонтова 19, г. Озерск</w:t>
            </w:r>
          </w:p>
        </w:tc>
        <w:tc>
          <w:tcPr>
            <w:tcW w:w="1985" w:type="dxa"/>
            <w:vMerge/>
            <w:shd w:val="clear" w:color="000000" w:fill="FFFFFF"/>
            <w:vAlign w:val="center"/>
          </w:tcPr>
          <w:p w:rsidR="00094BC1" w:rsidRPr="009769E9" w:rsidRDefault="00094BC1" w:rsidP="00AA4D94">
            <w:pPr>
              <w:jc w:val="center"/>
            </w:pPr>
          </w:p>
        </w:tc>
        <w:tc>
          <w:tcPr>
            <w:tcW w:w="1161" w:type="dxa"/>
            <w:tcBorders>
              <w:right w:val="single" w:sz="12" w:space="0" w:color="auto"/>
            </w:tcBorders>
            <w:shd w:val="clear" w:color="000000" w:fill="FFFFFF"/>
            <w:vAlign w:val="center"/>
          </w:tcPr>
          <w:p w:rsidR="00094BC1" w:rsidRPr="009769E9" w:rsidRDefault="00094BC1" w:rsidP="00294B88">
            <w:pPr>
              <w:jc w:val="right"/>
              <w:rPr>
                <w:color w:val="000000"/>
                <w:sz w:val="18"/>
                <w:szCs w:val="18"/>
                <w:lang w:eastAsia="ru-RU"/>
              </w:rPr>
            </w:pPr>
            <w:r w:rsidRPr="009769E9">
              <w:rPr>
                <w:color w:val="000000"/>
                <w:sz w:val="18"/>
                <w:szCs w:val="18"/>
                <w:lang w:eastAsia="ru-RU"/>
              </w:rPr>
              <w:t>1 533 220,00</w:t>
            </w:r>
          </w:p>
        </w:tc>
      </w:tr>
      <w:tr w:rsidR="00094BC1" w:rsidRPr="009769E9" w:rsidTr="009250CC">
        <w:trPr>
          <w:trHeight w:val="98"/>
        </w:trPr>
        <w:tc>
          <w:tcPr>
            <w:tcW w:w="441" w:type="dxa"/>
            <w:tcBorders>
              <w:left w:val="single" w:sz="12" w:space="0" w:color="auto"/>
            </w:tcBorders>
            <w:shd w:val="clear" w:color="000000" w:fill="FFFFFF"/>
            <w:noWrap/>
            <w:vAlign w:val="center"/>
          </w:tcPr>
          <w:p w:rsidR="00094BC1" w:rsidRPr="009769E9" w:rsidRDefault="00094BC1" w:rsidP="00F32617">
            <w:pPr>
              <w:jc w:val="center"/>
              <w:rPr>
                <w:color w:val="000000"/>
                <w:sz w:val="18"/>
                <w:szCs w:val="18"/>
                <w:lang w:eastAsia="ru-RU"/>
              </w:rPr>
            </w:pPr>
            <w:r w:rsidRPr="009769E9">
              <w:rPr>
                <w:color w:val="000000"/>
                <w:sz w:val="18"/>
                <w:szCs w:val="18"/>
                <w:lang w:eastAsia="ru-RU"/>
              </w:rPr>
              <w:t>13.</w:t>
            </w:r>
          </w:p>
        </w:tc>
        <w:tc>
          <w:tcPr>
            <w:tcW w:w="3138" w:type="dxa"/>
            <w:shd w:val="clear" w:color="000000" w:fill="FFFFFF"/>
            <w:noWrap/>
            <w:vAlign w:val="center"/>
          </w:tcPr>
          <w:p w:rsidR="00094BC1" w:rsidRPr="009769E9" w:rsidRDefault="00094BC1" w:rsidP="00294B88">
            <w:pPr>
              <w:rPr>
                <w:color w:val="000000"/>
                <w:sz w:val="18"/>
                <w:szCs w:val="18"/>
                <w:lang w:eastAsia="ru-RU"/>
              </w:rPr>
            </w:pPr>
            <w:r w:rsidRPr="009769E9">
              <w:rPr>
                <w:color w:val="000000"/>
                <w:sz w:val="18"/>
                <w:szCs w:val="18"/>
                <w:lang w:eastAsia="ru-RU"/>
              </w:rPr>
              <w:t>№ 41 от 23.12.2016</w:t>
            </w:r>
          </w:p>
        </w:tc>
        <w:tc>
          <w:tcPr>
            <w:tcW w:w="3544" w:type="dxa"/>
            <w:vMerge w:val="restart"/>
            <w:shd w:val="clear" w:color="000000" w:fill="FFFFFF"/>
            <w:vAlign w:val="center"/>
          </w:tcPr>
          <w:p w:rsidR="00094BC1" w:rsidRPr="009769E9" w:rsidRDefault="00094BC1" w:rsidP="009250CC">
            <w:pPr>
              <w:rPr>
                <w:color w:val="000000"/>
                <w:sz w:val="18"/>
                <w:szCs w:val="18"/>
                <w:lang w:eastAsia="ru-RU"/>
              </w:rPr>
            </w:pPr>
            <w:r w:rsidRPr="009769E9">
              <w:rPr>
                <w:sz w:val="18"/>
                <w:szCs w:val="18"/>
              </w:rPr>
              <w:t>Обустройство пешеходного перехода районе ул. Музрукова, 32, пр. К. Маркса, 20, пр. К. Маркса, 8, ул. Дзержинского, 53, г. Озерск</w:t>
            </w:r>
          </w:p>
        </w:tc>
        <w:tc>
          <w:tcPr>
            <w:tcW w:w="1985" w:type="dxa"/>
            <w:vMerge w:val="restart"/>
            <w:shd w:val="clear" w:color="000000" w:fill="FFFFFF"/>
            <w:vAlign w:val="center"/>
          </w:tcPr>
          <w:p w:rsidR="00094BC1" w:rsidRPr="009769E9" w:rsidRDefault="00094BC1" w:rsidP="00AA4D94">
            <w:pPr>
              <w:jc w:val="center"/>
              <w:rPr>
                <w:color w:val="000000"/>
                <w:sz w:val="18"/>
                <w:szCs w:val="18"/>
                <w:lang w:eastAsia="ru-RU"/>
              </w:rPr>
            </w:pPr>
            <w:r w:rsidRPr="009769E9">
              <w:rPr>
                <w:color w:val="000000"/>
                <w:sz w:val="18"/>
                <w:szCs w:val="18"/>
                <w:lang w:eastAsia="ru-RU"/>
              </w:rPr>
              <w:t>ООО «ТехноСпорт»</w:t>
            </w:r>
          </w:p>
        </w:tc>
        <w:tc>
          <w:tcPr>
            <w:tcW w:w="1161" w:type="dxa"/>
            <w:tcBorders>
              <w:right w:val="single" w:sz="12" w:space="0" w:color="auto"/>
            </w:tcBorders>
            <w:shd w:val="clear" w:color="000000" w:fill="FFFFFF"/>
            <w:vAlign w:val="center"/>
          </w:tcPr>
          <w:p w:rsidR="00094BC1" w:rsidRPr="009769E9" w:rsidRDefault="00094BC1" w:rsidP="00F32617">
            <w:pPr>
              <w:jc w:val="right"/>
              <w:rPr>
                <w:color w:val="000000"/>
                <w:sz w:val="18"/>
                <w:szCs w:val="18"/>
                <w:lang w:eastAsia="ru-RU"/>
              </w:rPr>
            </w:pPr>
            <w:r w:rsidRPr="009769E9">
              <w:rPr>
                <w:color w:val="000000"/>
                <w:sz w:val="18"/>
                <w:szCs w:val="18"/>
                <w:lang w:eastAsia="ru-RU"/>
              </w:rPr>
              <w:t>94 583,00</w:t>
            </w:r>
          </w:p>
        </w:tc>
      </w:tr>
      <w:tr w:rsidR="00094BC1" w:rsidRPr="009769E9" w:rsidTr="00294B88">
        <w:trPr>
          <w:trHeight w:val="98"/>
        </w:trPr>
        <w:tc>
          <w:tcPr>
            <w:tcW w:w="441" w:type="dxa"/>
            <w:tcBorders>
              <w:left w:val="single" w:sz="12" w:space="0" w:color="auto"/>
            </w:tcBorders>
            <w:shd w:val="clear" w:color="000000" w:fill="FFFFFF"/>
            <w:noWrap/>
            <w:vAlign w:val="center"/>
          </w:tcPr>
          <w:p w:rsidR="00094BC1" w:rsidRPr="009769E9" w:rsidRDefault="00094BC1" w:rsidP="00F32617">
            <w:pPr>
              <w:jc w:val="center"/>
              <w:rPr>
                <w:color w:val="000000"/>
                <w:sz w:val="18"/>
                <w:szCs w:val="18"/>
                <w:lang w:eastAsia="ru-RU"/>
              </w:rPr>
            </w:pPr>
            <w:r w:rsidRPr="009769E9">
              <w:rPr>
                <w:color w:val="000000"/>
                <w:sz w:val="18"/>
                <w:szCs w:val="18"/>
                <w:lang w:eastAsia="ru-RU"/>
              </w:rPr>
              <w:t>14.</w:t>
            </w:r>
          </w:p>
        </w:tc>
        <w:tc>
          <w:tcPr>
            <w:tcW w:w="3138" w:type="dxa"/>
            <w:shd w:val="clear" w:color="000000" w:fill="FFFFFF"/>
            <w:noWrap/>
            <w:vAlign w:val="center"/>
          </w:tcPr>
          <w:p w:rsidR="00094BC1" w:rsidRPr="009769E9" w:rsidRDefault="00094BC1" w:rsidP="00294B88">
            <w:pPr>
              <w:rPr>
                <w:color w:val="000000"/>
                <w:sz w:val="18"/>
                <w:szCs w:val="18"/>
                <w:lang w:eastAsia="ru-RU"/>
              </w:rPr>
            </w:pPr>
            <w:r w:rsidRPr="009769E9">
              <w:rPr>
                <w:color w:val="000000"/>
                <w:sz w:val="18"/>
                <w:szCs w:val="18"/>
                <w:lang w:eastAsia="ru-RU"/>
              </w:rPr>
              <w:t>№ 40 от 23.12.2016</w:t>
            </w:r>
          </w:p>
        </w:tc>
        <w:tc>
          <w:tcPr>
            <w:tcW w:w="3544" w:type="dxa"/>
            <w:vMerge/>
            <w:shd w:val="clear" w:color="000000" w:fill="FFFFFF"/>
            <w:vAlign w:val="center"/>
          </w:tcPr>
          <w:p w:rsidR="00094BC1" w:rsidRPr="009769E9" w:rsidRDefault="00094BC1" w:rsidP="00F32617">
            <w:pPr>
              <w:rPr>
                <w:color w:val="000000"/>
                <w:sz w:val="18"/>
                <w:szCs w:val="18"/>
                <w:lang w:eastAsia="ru-RU"/>
              </w:rPr>
            </w:pPr>
          </w:p>
        </w:tc>
        <w:tc>
          <w:tcPr>
            <w:tcW w:w="1985" w:type="dxa"/>
            <w:vMerge/>
            <w:shd w:val="clear" w:color="000000" w:fill="FFFFFF"/>
            <w:vAlign w:val="center"/>
          </w:tcPr>
          <w:p w:rsidR="00094BC1" w:rsidRPr="009769E9" w:rsidRDefault="00094BC1" w:rsidP="00F32617">
            <w:pPr>
              <w:jc w:val="center"/>
              <w:rPr>
                <w:color w:val="000000"/>
                <w:sz w:val="18"/>
                <w:szCs w:val="18"/>
                <w:lang w:eastAsia="ru-RU"/>
              </w:rPr>
            </w:pPr>
          </w:p>
        </w:tc>
        <w:tc>
          <w:tcPr>
            <w:tcW w:w="1161" w:type="dxa"/>
            <w:tcBorders>
              <w:right w:val="single" w:sz="12" w:space="0" w:color="auto"/>
            </w:tcBorders>
            <w:shd w:val="clear" w:color="000000" w:fill="FFFFFF"/>
            <w:vAlign w:val="center"/>
          </w:tcPr>
          <w:p w:rsidR="00094BC1" w:rsidRPr="009769E9" w:rsidRDefault="00094BC1" w:rsidP="00F32617">
            <w:pPr>
              <w:jc w:val="right"/>
              <w:rPr>
                <w:color w:val="000000"/>
                <w:sz w:val="18"/>
                <w:szCs w:val="18"/>
                <w:lang w:eastAsia="ru-RU"/>
              </w:rPr>
            </w:pPr>
            <w:r w:rsidRPr="009769E9">
              <w:rPr>
                <w:color w:val="000000"/>
                <w:sz w:val="18"/>
                <w:szCs w:val="18"/>
                <w:lang w:eastAsia="ru-RU"/>
              </w:rPr>
              <w:t>96 593,00</w:t>
            </w:r>
          </w:p>
        </w:tc>
      </w:tr>
      <w:tr w:rsidR="00094BC1" w:rsidRPr="009769E9" w:rsidTr="00294B88">
        <w:trPr>
          <w:trHeight w:val="98"/>
        </w:trPr>
        <w:tc>
          <w:tcPr>
            <w:tcW w:w="441" w:type="dxa"/>
            <w:tcBorders>
              <w:left w:val="single" w:sz="12" w:space="0" w:color="auto"/>
            </w:tcBorders>
            <w:shd w:val="clear" w:color="000000" w:fill="FFFFFF"/>
            <w:noWrap/>
            <w:vAlign w:val="center"/>
          </w:tcPr>
          <w:p w:rsidR="00094BC1" w:rsidRPr="009769E9" w:rsidRDefault="00094BC1" w:rsidP="00F32617">
            <w:pPr>
              <w:jc w:val="center"/>
              <w:rPr>
                <w:color w:val="000000"/>
                <w:sz w:val="18"/>
                <w:szCs w:val="18"/>
                <w:lang w:eastAsia="ru-RU"/>
              </w:rPr>
            </w:pPr>
            <w:r w:rsidRPr="009769E9">
              <w:rPr>
                <w:color w:val="000000"/>
                <w:sz w:val="18"/>
                <w:szCs w:val="18"/>
                <w:lang w:eastAsia="ru-RU"/>
              </w:rPr>
              <w:t>15.</w:t>
            </w:r>
          </w:p>
        </w:tc>
        <w:tc>
          <w:tcPr>
            <w:tcW w:w="3138" w:type="dxa"/>
            <w:shd w:val="clear" w:color="000000" w:fill="FFFFFF"/>
            <w:noWrap/>
            <w:vAlign w:val="center"/>
          </w:tcPr>
          <w:p w:rsidR="00094BC1" w:rsidRPr="009769E9" w:rsidRDefault="00094BC1" w:rsidP="00294B88">
            <w:pPr>
              <w:rPr>
                <w:color w:val="000000"/>
                <w:sz w:val="18"/>
                <w:szCs w:val="18"/>
                <w:lang w:eastAsia="ru-RU"/>
              </w:rPr>
            </w:pPr>
            <w:r w:rsidRPr="009769E9">
              <w:rPr>
                <w:color w:val="000000"/>
                <w:sz w:val="18"/>
                <w:szCs w:val="18"/>
                <w:lang w:eastAsia="ru-RU"/>
              </w:rPr>
              <w:t>М.К. № 39/16-МК от 07.02.2016</w:t>
            </w:r>
          </w:p>
        </w:tc>
        <w:tc>
          <w:tcPr>
            <w:tcW w:w="3544" w:type="dxa"/>
            <w:vMerge/>
            <w:shd w:val="clear" w:color="000000" w:fill="FFFFFF"/>
            <w:vAlign w:val="center"/>
          </w:tcPr>
          <w:p w:rsidR="00094BC1" w:rsidRPr="009769E9" w:rsidRDefault="00094BC1" w:rsidP="00F32617">
            <w:pPr>
              <w:rPr>
                <w:color w:val="000000"/>
                <w:sz w:val="18"/>
                <w:szCs w:val="18"/>
                <w:lang w:eastAsia="ru-RU"/>
              </w:rPr>
            </w:pPr>
          </w:p>
        </w:tc>
        <w:tc>
          <w:tcPr>
            <w:tcW w:w="1985" w:type="dxa"/>
            <w:vMerge/>
            <w:shd w:val="clear" w:color="000000" w:fill="FFFFFF"/>
            <w:vAlign w:val="center"/>
          </w:tcPr>
          <w:p w:rsidR="00094BC1" w:rsidRPr="009769E9" w:rsidRDefault="00094BC1" w:rsidP="00F32617">
            <w:pPr>
              <w:jc w:val="center"/>
              <w:rPr>
                <w:color w:val="000000"/>
                <w:sz w:val="18"/>
                <w:szCs w:val="18"/>
                <w:lang w:eastAsia="ru-RU"/>
              </w:rPr>
            </w:pPr>
          </w:p>
        </w:tc>
        <w:tc>
          <w:tcPr>
            <w:tcW w:w="1161" w:type="dxa"/>
            <w:tcBorders>
              <w:right w:val="single" w:sz="12" w:space="0" w:color="auto"/>
            </w:tcBorders>
            <w:shd w:val="clear" w:color="000000" w:fill="FFFFFF"/>
            <w:vAlign w:val="center"/>
          </w:tcPr>
          <w:p w:rsidR="00094BC1" w:rsidRPr="009769E9" w:rsidRDefault="00094BC1" w:rsidP="00F32617">
            <w:pPr>
              <w:jc w:val="right"/>
              <w:rPr>
                <w:color w:val="000000"/>
                <w:sz w:val="18"/>
                <w:szCs w:val="18"/>
                <w:lang w:eastAsia="ru-RU"/>
              </w:rPr>
            </w:pPr>
            <w:r w:rsidRPr="009769E9">
              <w:rPr>
                <w:color w:val="000000"/>
                <w:sz w:val="18"/>
                <w:szCs w:val="18"/>
                <w:lang w:eastAsia="ru-RU"/>
              </w:rPr>
              <w:t>1 933 085,00</w:t>
            </w:r>
          </w:p>
        </w:tc>
      </w:tr>
      <w:tr w:rsidR="00094BC1" w:rsidRPr="009769E9" w:rsidTr="00294B88">
        <w:trPr>
          <w:trHeight w:val="98"/>
        </w:trPr>
        <w:tc>
          <w:tcPr>
            <w:tcW w:w="9108" w:type="dxa"/>
            <w:gridSpan w:val="4"/>
            <w:tcBorders>
              <w:left w:val="single" w:sz="12" w:space="0" w:color="auto"/>
              <w:bottom w:val="single" w:sz="12" w:space="0" w:color="auto"/>
            </w:tcBorders>
            <w:shd w:val="clear" w:color="000000" w:fill="FFFFFF"/>
            <w:noWrap/>
            <w:vAlign w:val="center"/>
          </w:tcPr>
          <w:p w:rsidR="00094BC1" w:rsidRPr="009769E9" w:rsidRDefault="00094BC1" w:rsidP="00F32617">
            <w:pPr>
              <w:rPr>
                <w:b/>
                <w:color w:val="000000"/>
                <w:sz w:val="18"/>
                <w:szCs w:val="18"/>
                <w:lang w:eastAsia="ru-RU"/>
              </w:rPr>
            </w:pPr>
            <w:r w:rsidRPr="009769E9">
              <w:rPr>
                <w:b/>
                <w:color w:val="000000"/>
                <w:sz w:val="18"/>
                <w:szCs w:val="18"/>
                <w:lang w:eastAsia="ru-RU"/>
              </w:rPr>
              <w:t>ВСЕГО по обустройству пешеходных переходов:</w:t>
            </w:r>
          </w:p>
        </w:tc>
        <w:tc>
          <w:tcPr>
            <w:tcW w:w="1161" w:type="dxa"/>
            <w:tcBorders>
              <w:bottom w:val="single" w:sz="12" w:space="0" w:color="auto"/>
              <w:right w:val="single" w:sz="12" w:space="0" w:color="auto"/>
            </w:tcBorders>
            <w:shd w:val="clear" w:color="000000" w:fill="FFFFFF"/>
            <w:vAlign w:val="center"/>
          </w:tcPr>
          <w:p w:rsidR="00094BC1" w:rsidRPr="009769E9" w:rsidRDefault="00094BC1" w:rsidP="00F32617">
            <w:pPr>
              <w:jc w:val="right"/>
              <w:rPr>
                <w:b/>
                <w:color w:val="000000"/>
                <w:sz w:val="18"/>
                <w:szCs w:val="18"/>
                <w:lang w:eastAsia="ru-RU"/>
              </w:rPr>
            </w:pPr>
            <w:r w:rsidRPr="009769E9">
              <w:rPr>
                <w:b/>
                <w:color w:val="000000"/>
                <w:sz w:val="18"/>
                <w:szCs w:val="18"/>
                <w:lang w:eastAsia="ru-RU"/>
              </w:rPr>
              <w:t>6 503 015,04</w:t>
            </w:r>
          </w:p>
        </w:tc>
      </w:tr>
      <w:tr w:rsidR="00094BC1" w:rsidRPr="009769E9" w:rsidTr="00294B88">
        <w:trPr>
          <w:trHeight w:val="98"/>
        </w:trPr>
        <w:tc>
          <w:tcPr>
            <w:tcW w:w="9108" w:type="dxa"/>
            <w:gridSpan w:val="4"/>
            <w:tcBorders>
              <w:top w:val="single" w:sz="12" w:space="0" w:color="auto"/>
              <w:left w:val="single" w:sz="12" w:space="0" w:color="auto"/>
              <w:bottom w:val="single" w:sz="12" w:space="0" w:color="auto"/>
            </w:tcBorders>
            <w:shd w:val="clear" w:color="000000" w:fill="FFFFFF"/>
            <w:noWrap/>
            <w:vAlign w:val="center"/>
          </w:tcPr>
          <w:p w:rsidR="00094BC1" w:rsidRPr="009769E9" w:rsidRDefault="00094BC1" w:rsidP="004A4B46">
            <w:pPr>
              <w:rPr>
                <w:b/>
                <w:color w:val="000000"/>
                <w:sz w:val="18"/>
                <w:szCs w:val="18"/>
                <w:lang w:eastAsia="ru-RU"/>
              </w:rPr>
            </w:pPr>
            <w:r w:rsidRPr="009769E9">
              <w:rPr>
                <w:b/>
                <w:color w:val="000000"/>
                <w:sz w:val="18"/>
                <w:szCs w:val="18"/>
                <w:lang w:eastAsia="ru-RU"/>
              </w:rPr>
              <w:t>ИТОГО ПО ПРОГРАММЕ:</w:t>
            </w:r>
          </w:p>
        </w:tc>
        <w:tc>
          <w:tcPr>
            <w:tcW w:w="1161" w:type="dxa"/>
            <w:tcBorders>
              <w:top w:val="single" w:sz="12" w:space="0" w:color="auto"/>
              <w:bottom w:val="single" w:sz="12" w:space="0" w:color="auto"/>
              <w:right w:val="single" w:sz="12" w:space="0" w:color="auto"/>
            </w:tcBorders>
            <w:shd w:val="clear" w:color="000000" w:fill="FFFFFF"/>
            <w:vAlign w:val="center"/>
          </w:tcPr>
          <w:p w:rsidR="00094BC1" w:rsidRPr="009769E9" w:rsidRDefault="00094BC1" w:rsidP="000B0086">
            <w:pPr>
              <w:jc w:val="right"/>
              <w:rPr>
                <w:b/>
                <w:color w:val="000000"/>
                <w:sz w:val="18"/>
                <w:szCs w:val="18"/>
                <w:lang w:eastAsia="ru-RU"/>
              </w:rPr>
            </w:pPr>
            <w:r w:rsidRPr="009769E9">
              <w:rPr>
                <w:b/>
                <w:color w:val="000000"/>
                <w:sz w:val="18"/>
                <w:szCs w:val="18"/>
                <w:lang w:eastAsia="ru-RU"/>
              </w:rPr>
              <w:t>6 988 830,35</w:t>
            </w:r>
          </w:p>
        </w:tc>
      </w:tr>
    </w:tbl>
    <w:p w:rsidR="00094BC1" w:rsidRPr="009769E9" w:rsidRDefault="00094BC1" w:rsidP="009E2EF5">
      <w:pPr>
        <w:pStyle w:val="ab"/>
        <w:ind w:firstLine="0"/>
        <w:rPr>
          <w:color w:val="auto"/>
          <w:sz w:val="6"/>
          <w:szCs w:val="6"/>
          <w:lang w:eastAsia="en-US"/>
        </w:rPr>
      </w:pPr>
      <w:r w:rsidRPr="009769E9">
        <w:rPr>
          <w:color w:val="auto"/>
          <w:lang w:eastAsia="en-US"/>
        </w:rPr>
        <w:tab/>
      </w:r>
    </w:p>
    <w:p w:rsidR="00094BC1" w:rsidRPr="009769E9" w:rsidRDefault="00094BC1" w:rsidP="00A12716">
      <w:pPr>
        <w:pStyle w:val="ab"/>
        <w:ind w:firstLine="0"/>
        <w:rPr>
          <w:color w:val="auto"/>
        </w:rPr>
      </w:pPr>
      <w:r w:rsidRPr="009769E9">
        <w:rPr>
          <w:color w:val="auto"/>
          <w:lang w:eastAsia="en-US"/>
        </w:rPr>
        <w:tab/>
      </w:r>
      <w:r w:rsidRPr="009769E9">
        <w:rPr>
          <w:color w:val="auto"/>
        </w:rPr>
        <w:t>4.</w:t>
      </w:r>
      <w:r w:rsidRPr="009769E9">
        <w:rPr>
          <w:color w:val="auto"/>
        </w:rPr>
        <w:tab/>
      </w:r>
      <w:r w:rsidRPr="009769E9">
        <w:rPr>
          <w:color w:val="auto"/>
          <w:lang w:eastAsia="en-US"/>
        </w:rPr>
        <w:t xml:space="preserve">На выполнение мероприятий по обеспечению сохранности автомобильных дорог и поддержанию объектов улично-дорожной сети                                            в нормативном состоянии в рамках </w:t>
      </w:r>
      <w:r w:rsidRPr="009769E9">
        <w:rPr>
          <w:color w:val="auto"/>
        </w:rPr>
        <w:t>ведомственной целевой программы «Основные направления развития дорожной деятельности и внешнего благоустройства                                 на территории Озерского городского округа Челябинской области» на 2014 год и на плановый период 2015-2016 годов, объемы финансирования и лимиты бюджетных обязательств на 2016 год (КСЦР 790036020) Управлени</w:t>
      </w:r>
      <w:r>
        <w:rPr>
          <w:color w:val="auto"/>
        </w:rPr>
        <w:t>ю</w:t>
      </w:r>
      <w:r w:rsidRPr="009769E9">
        <w:rPr>
          <w:color w:val="auto"/>
        </w:rPr>
        <w:t xml:space="preserve"> утверждены и доведены лимиты в общей сумме 112 563 550,60 рублей, фактическое выполнение программных мероприятий составило – 93 883 622,49 рублей, кассовое исполнение сложилось в сумме 99 845 799,02 рублей (с учетом кредиторской задолженности                        в сумме 3 000 596,20 рублей) или 88,7% от утвержденных плановых назначений.</w:t>
      </w:r>
    </w:p>
    <w:p w:rsidR="00094BC1" w:rsidRPr="009769E9" w:rsidRDefault="00094BC1" w:rsidP="002116AE">
      <w:pPr>
        <w:jc w:val="both"/>
        <w:rPr>
          <w:rStyle w:val="12"/>
          <w:szCs w:val="28"/>
        </w:rPr>
      </w:pPr>
      <w:r w:rsidRPr="009769E9">
        <w:rPr>
          <w:sz w:val="28"/>
          <w:szCs w:val="28"/>
        </w:rPr>
        <w:tab/>
        <w:t>4.1.</w:t>
      </w:r>
      <w:r w:rsidRPr="009769E9">
        <w:rPr>
          <w:sz w:val="28"/>
          <w:szCs w:val="28"/>
        </w:rPr>
        <w:tab/>
      </w:r>
      <w:r w:rsidRPr="009769E9">
        <w:rPr>
          <w:rStyle w:val="12"/>
        </w:rPr>
        <w:t>В 2016 году р</w:t>
      </w:r>
      <w:r w:rsidRPr="009769E9">
        <w:rPr>
          <w:rStyle w:val="12"/>
          <w:szCs w:val="28"/>
        </w:rPr>
        <w:t xml:space="preserve">еализация программных мероприятий </w:t>
      </w:r>
      <w:r w:rsidRPr="009769E9">
        <w:rPr>
          <w:sz w:val="28"/>
          <w:szCs w:val="28"/>
        </w:rPr>
        <w:t xml:space="preserve">по обеспечению сохранности автомобильных дорог и поддержанию объектов улично-дорожной сети в нормативном состоянии в рамках ведомственной целевой программы </w:t>
      </w:r>
      <w:r w:rsidRPr="009769E9">
        <w:rPr>
          <w:rStyle w:val="12"/>
          <w:szCs w:val="28"/>
        </w:rPr>
        <w:t xml:space="preserve">осуществлялась Управлением путем заключения договоров с подрядными организациями и муниципальных контрактов </w:t>
      </w:r>
      <w:r w:rsidRPr="009769E9">
        <w:rPr>
          <w:rStyle w:val="12"/>
        </w:rPr>
        <w:t xml:space="preserve">с победителями торгов в форме открытых аукционов в электронной форме в соответствии с </w:t>
      </w:r>
      <w:r w:rsidRPr="009769E9">
        <w:rPr>
          <w:sz w:val="28"/>
          <w:szCs w:val="28"/>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(далее – </w:t>
      </w:r>
      <w:r>
        <w:rPr>
          <w:sz w:val="28"/>
          <w:szCs w:val="28"/>
        </w:rPr>
        <w:t>Федеральный з</w:t>
      </w:r>
      <w:r w:rsidRPr="009769E9">
        <w:rPr>
          <w:sz w:val="28"/>
          <w:szCs w:val="28"/>
        </w:rPr>
        <w:t>акон № 44-ФЗ)</w:t>
      </w:r>
      <w:r w:rsidRPr="009769E9">
        <w:rPr>
          <w:rStyle w:val="12"/>
        </w:rPr>
        <w:t xml:space="preserve">, </w:t>
      </w:r>
      <w:r w:rsidRPr="009769E9">
        <w:rPr>
          <w:rStyle w:val="12"/>
          <w:szCs w:val="28"/>
        </w:rPr>
        <w:t>в том числе:</w:t>
      </w:r>
    </w:p>
    <w:tbl>
      <w:tblPr>
        <w:tblW w:w="10264" w:type="dxa"/>
        <w:tblInd w:w="-10" w:type="dxa"/>
        <w:tblLook w:val="00A0" w:firstRow="1" w:lastRow="0" w:firstColumn="1" w:lastColumn="0" w:noHBand="0" w:noVBand="0"/>
      </w:tblPr>
      <w:tblGrid>
        <w:gridCol w:w="459"/>
        <w:gridCol w:w="2103"/>
        <w:gridCol w:w="2126"/>
        <w:gridCol w:w="1026"/>
        <w:gridCol w:w="2034"/>
        <w:gridCol w:w="1258"/>
        <w:gridCol w:w="1258"/>
      </w:tblGrid>
      <w:tr w:rsidR="00094BC1" w:rsidRPr="009769E9" w:rsidTr="00274A92">
        <w:trPr>
          <w:trHeight w:val="218"/>
          <w:tblHeader/>
        </w:trPr>
        <w:tc>
          <w:tcPr>
            <w:tcW w:w="10264" w:type="dxa"/>
            <w:gridSpan w:val="7"/>
            <w:tcBorders>
              <w:bottom w:val="single" w:sz="12"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Таблица № 3 (рублей)</w:t>
            </w:r>
          </w:p>
        </w:tc>
      </w:tr>
      <w:tr w:rsidR="00094BC1" w:rsidRPr="009769E9" w:rsidTr="00274A92">
        <w:trPr>
          <w:trHeight w:val="720"/>
          <w:tblHeader/>
        </w:trPr>
        <w:tc>
          <w:tcPr>
            <w:tcW w:w="459" w:type="dxa"/>
            <w:tcBorders>
              <w:top w:val="single" w:sz="12" w:space="0" w:color="auto"/>
              <w:left w:val="single" w:sz="12" w:space="0" w:color="auto"/>
              <w:bottom w:val="single" w:sz="12" w:space="0" w:color="auto"/>
              <w:right w:val="single" w:sz="8" w:space="0" w:color="auto"/>
            </w:tcBorders>
          </w:tcPr>
          <w:p w:rsidR="00094BC1" w:rsidRPr="009769E9" w:rsidRDefault="00094BC1" w:rsidP="002D2449">
            <w:pPr>
              <w:jc w:val="center"/>
              <w:rPr>
                <w:color w:val="000000"/>
                <w:sz w:val="18"/>
                <w:szCs w:val="18"/>
                <w:lang w:eastAsia="ru-RU"/>
              </w:rPr>
            </w:pPr>
            <w:r w:rsidRPr="009769E9">
              <w:rPr>
                <w:color w:val="000000"/>
                <w:sz w:val="18"/>
                <w:szCs w:val="18"/>
                <w:lang w:eastAsia="ru-RU"/>
              </w:rPr>
              <w:t>№ п/п</w:t>
            </w:r>
          </w:p>
        </w:tc>
        <w:tc>
          <w:tcPr>
            <w:tcW w:w="2103" w:type="dxa"/>
            <w:tcBorders>
              <w:top w:val="single" w:sz="12" w:space="0" w:color="auto"/>
              <w:left w:val="single" w:sz="8" w:space="0" w:color="auto"/>
              <w:bottom w:val="single" w:sz="12" w:space="0" w:color="auto"/>
              <w:right w:val="single" w:sz="8" w:space="0" w:color="auto"/>
            </w:tcBorders>
          </w:tcPr>
          <w:p w:rsidR="00094BC1" w:rsidRPr="009769E9" w:rsidRDefault="00094BC1" w:rsidP="002D2449">
            <w:pPr>
              <w:jc w:val="center"/>
              <w:rPr>
                <w:color w:val="000000"/>
                <w:sz w:val="18"/>
                <w:szCs w:val="18"/>
                <w:lang w:eastAsia="ru-RU"/>
              </w:rPr>
            </w:pPr>
            <w:r w:rsidRPr="009769E9">
              <w:rPr>
                <w:color w:val="000000"/>
                <w:sz w:val="18"/>
                <w:szCs w:val="18"/>
                <w:lang w:eastAsia="ru-RU"/>
              </w:rPr>
              <w:t>Номер и дата контракта, договора</w:t>
            </w:r>
          </w:p>
        </w:tc>
        <w:tc>
          <w:tcPr>
            <w:tcW w:w="2126" w:type="dxa"/>
            <w:tcBorders>
              <w:top w:val="single" w:sz="12" w:space="0" w:color="auto"/>
              <w:left w:val="single" w:sz="8" w:space="0" w:color="auto"/>
              <w:bottom w:val="single" w:sz="12" w:space="0" w:color="auto"/>
              <w:right w:val="single" w:sz="8" w:space="0" w:color="auto"/>
            </w:tcBorders>
          </w:tcPr>
          <w:p w:rsidR="00094BC1" w:rsidRPr="009769E9" w:rsidRDefault="00094BC1" w:rsidP="002D2449">
            <w:pPr>
              <w:jc w:val="center"/>
              <w:rPr>
                <w:color w:val="000000"/>
                <w:sz w:val="18"/>
                <w:szCs w:val="18"/>
                <w:lang w:eastAsia="ru-RU"/>
              </w:rPr>
            </w:pPr>
            <w:r w:rsidRPr="009769E9">
              <w:rPr>
                <w:color w:val="000000"/>
                <w:sz w:val="18"/>
                <w:szCs w:val="18"/>
                <w:lang w:eastAsia="ru-RU"/>
              </w:rPr>
              <w:t>Предмет договора, контракта</w:t>
            </w:r>
          </w:p>
        </w:tc>
        <w:tc>
          <w:tcPr>
            <w:tcW w:w="1026" w:type="dxa"/>
            <w:tcBorders>
              <w:top w:val="single" w:sz="12" w:space="0" w:color="auto"/>
              <w:left w:val="single" w:sz="8" w:space="0" w:color="auto"/>
              <w:bottom w:val="single" w:sz="12" w:space="0" w:color="auto"/>
              <w:right w:val="single" w:sz="8" w:space="0" w:color="auto"/>
            </w:tcBorders>
          </w:tcPr>
          <w:p w:rsidR="00094BC1" w:rsidRPr="009769E9" w:rsidRDefault="00094BC1" w:rsidP="002D2449">
            <w:pPr>
              <w:jc w:val="center"/>
              <w:rPr>
                <w:color w:val="000000"/>
                <w:sz w:val="18"/>
                <w:szCs w:val="18"/>
                <w:lang w:eastAsia="ru-RU"/>
              </w:rPr>
            </w:pPr>
            <w:r w:rsidRPr="009769E9">
              <w:rPr>
                <w:color w:val="000000"/>
                <w:sz w:val="18"/>
                <w:szCs w:val="18"/>
                <w:lang w:eastAsia="ru-RU"/>
              </w:rPr>
              <w:t>Период действия</w:t>
            </w:r>
          </w:p>
        </w:tc>
        <w:tc>
          <w:tcPr>
            <w:tcW w:w="2034" w:type="dxa"/>
            <w:tcBorders>
              <w:top w:val="single" w:sz="12" w:space="0" w:color="auto"/>
              <w:left w:val="single" w:sz="8" w:space="0" w:color="auto"/>
              <w:bottom w:val="single" w:sz="12" w:space="0" w:color="auto"/>
              <w:right w:val="single" w:sz="8" w:space="0" w:color="auto"/>
            </w:tcBorders>
          </w:tcPr>
          <w:p w:rsidR="00094BC1" w:rsidRPr="009769E9" w:rsidRDefault="00094BC1" w:rsidP="002D2449">
            <w:pPr>
              <w:jc w:val="center"/>
              <w:rPr>
                <w:color w:val="000000"/>
                <w:sz w:val="18"/>
                <w:szCs w:val="18"/>
                <w:lang w:eastAsia="ru-RU"/>
              </w:rPr>
            </w:pPr>
            <w:r w:rsidRPr="009769E9">
              <w:rPr>
                <w:color w:val="000000"/>
                <w:sz w:val="18"/>
                <w:szCs w:val="18"/>
                <w:lang w:eastAsia="ru-RU"/>
              </w:rPr>
              <w:t>Подрядная организация</w:t>
            </w:r>
          </w:p>
        </w:tc>
        <w:tc>
          <w:tcPr>
            <w:tcW w:w="1258" w:type="dxa"/>
            <w:tcBorders>
              <w:top w:val="single" w:sz="12" w:space="0" w:color="auto"/>
              <w:left w:val="single" w:sz="8" w:space="0" w:color="auto"/>
              <w:bottom w:val="single" w:sz="12" w:space="0" w:color="auto"/>
              <w:right w:val="single" w:sz="8" w:space="0" w:color="auto"/>
            </w:tcBorders>
          </w:tcPr>
          <w:p w:rsidR="00094BC1" w:rsidRPr="009769E9" w:rsidRDefault="00094BC1" w:rsidP="002D2449">
            <w:pPr>
              <w:jc w:val="center"/>
              <w:rPr>
                <w:color w:val="000000"/>
                <w:sz w:val="18"/>
                <w:szCs w:val="18"/>
                <w:lang w:eastAsia="ru-RU"/>
              </w:rPr>
            </w:pPr>
            <w:r w:rsidRPr="009769E9">
              <w:rPr>
                <w:color w:val="000000"/>
                <w:sz w:val="18"/>
                <w:szCs w:val="18"/>
                <w:lang w:eastAsia="ru-RU"/>
              </w:rPr>
              <w:t>Цена по договору, контракту</w:t>
            </w:r>
          </w:p>
        </w:tc>
        <w:tc>
          <w:tcPr>
            <w:tcW w:w="1258" w:type="dxa"/>
            <w:tcBorders>
              <w:top w:val="single" w:sz="12" w:space="0" w:color="auto"/>
              <w:left w:val="single" w:sz="8" w:space="0" w:color="auto"/>
              <w:bottom w:val="single" w:sz="12" w:space="0" w:color="auto"/>
              <w:right w:val="single" w:sz="12" w:space="0" w:color="auto"/>
            </w:tcBorders>
          </w:tcPr>
          <w:p w:rsidR="00094BC1" w:rsidRPr="009769E9" w:rsidRDefault="00094BC1" w:rsidP="00A14FA2">
            <w:pPr>
              <w:jc w:val="center"/>
              <w:rPr>
                <w:color w:val="000000"/>
                <w:sz w:val="18"/>
                <w:szCs w:val="18"/>
                <w:lang w:eastAsia="ru-RU"/>
              </w:rPr>
            </w:pPr>
            <w:r w:rsidRPr="009769E9">
              <w:rPr>
                <w:color w:val="000000"/>
                <w:sz w:val="18"/>
                <w:szCs w:val="18"/>
                <w:lang w:eastAsia="ru-RU"/>
              </w:rPr>
              <w:t>Кассовое испол</w:t>
            </w:r>
            <w:r>
              <w:rPr>
                <w:color w:val="000000"/>
                <w:sz w:val="18"/>
                <w:szCs w:val="18"/>
                <w:lang w:eastAsia="ru-RU"/>
              </w:rPr>
              <w:t>нение</w:t>
            </w:r>
          </w:p>
        </w:tc>
      </w:tr>
      <w:tr w:rsidR="00094BC1" w:rsidRPr="009769E9" w:rsidTr="00783647">
        <w:trPr>
          <w:trHeight w:val="246"/>
        </w:trPr>
        <w:tc>
          <w:tcPr>
            <w:tcW w:w="459" w:type="dxa"/>
            <w:tcBorders>
              <w:top w:val="single" w:sz="12" w:space="0" w:color="auto"/>
              <w:left w:val="single" w:sz="12"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1.</w:t>
            </w:r>
          </w:p>
        </w:tc>
        <w:tc>
          <w:tcPr>
            <w:tcW w:w="2103" w:type="dxa"/>
            <w:tcBorders>
              <w:top w:val="single" w:sz="12"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 xml:space="preserve">№ 10-2016/УКСиБ </w:t>
            </w:r>
          </w:p>
          <w:p w:rsidR="00094BC1" w:rsidRPr="009769E9" w:rsidRDefault="00094BC1" w:rsidP="002D2449">
            <w:pPr>
              <w:jc w:val="center"/>
              <w:rPr>
                <w:color w:val="000000"/>
                <w:sz w:val="18"/>
                <w:szCs w:val="18"/>
                <w:lang w:eastAsia="ru-RU"/>
              </w:rPr>
            </w:pPr>
            <w:r w:rsidRPr="009769E9">
              <w:rPr>
                <w:color w:val="000000"/>
                <w:sz w:val="18"/>
                <w:szCs w:val="18"/>
                <w:lang w:eastAsia="ru-RU"/>
              </w:rPr>
              <w:t>от 01.01.2016</w:t>
            </w:r>
          </w:p>
        </w:tc>
        <w:tc>
          <w:tcPr>
            <w:tcW w:w="2126" w:type="dxa"/>
            <w:vMerge w:val="restart"/>
            <w:tcBorders>
              <w:top w:val="single" w:sz="12"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Содержание загородных автодорог Озерского городского округа</w:t>
            </w:r>
          </w:p>
        </w:tc>
        <w:tc>
          <w:tcPr>
            <w:tcW w:w="1026" w:type="dxa"/>
            <w:tcBorders>
              <w:top w:val="single" w:sz="12"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01.01-10.01.2016</w:t>
            </w:r>
          </w:p>
        </w:tc>
        <w:tc>
          <w:tcPr>
            <w:tcW w:w="2034" w:type="dxa"/>
            <w:tcBorders>
              <w:top w:val="single" w:sz="12" w:space="0" w:color="auto"/>
              <w:left w:val="single" w:sz="8" w:space="0" w:color="auto"/>
              <w:bottom w:val="single" w:sz="8" w:space="0" w:color="auto"/>
              <w:right w:val="single" w:sz="8" w:space="0" w:color="auto"/>
            </w:tcBorders>
            <w:vAlign w:val="center"/>
          </w:tcPr>
          <w:p w:rsidR="00094BC1" w:rsidRPr="009769E9" w:rsidRDefault="00094BC1" w:rsidP="00AA4D94">
            <w:pPr>
              <w:jc w:val="center"/>
              <w:rPr>
                <w:color w:val="000000"/>
                <w:sz w:val="18"/>
                <w:szCs w:val="18"/>
                <w:lang w:eastAsia="ru-RU"/>
              </w:rPr>
            </w:pPr>
            <w:r w:rsidRPr="009769E9">
              <w:rPr>
                <w:color w:val="000000"/>
                <w:sz w:val="18"/>
                <w:szCs w:val="18"/>
                <w:lang w:eastAsia="ru-RU"/>
              </w:rPr>
              <w:t>ООО «Дороги»</w:t>
            </w:r>
          </w:p>
        </w:tc>
        <w:tc>
          <w:tcPr>
            <w:tcW w:w="1258" w:type="dxa"/>
            <w:tcBorders>
              <w:top w:val="single" w:sz="12" w:space="0" w:color="auto"/>
              <w:left w:val="single" w:sz="8" w:space="0" w:color="auto"/>
              <w:bottom w:val="single" w:sz="8" w:space="0" w:color="auto"/>
              <w:right w:val="single" w:sz="8"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85 701,04</w:t>
            </w:r>
          </w:p>
        </w:tc>
        <w:tc>
          <w:tcPr>
            <w:tcW w:w="1258" w:type="dxa"/>
            <w:tcBorders>
              <w:top w:val="single" w:sz="12" w:space="0" w:color="auto"/>
              <w:left w:val="single" w:sz="8" w:space="0" w:color="auto"/>
              <w:bottom w:val="single" w:sz="8" w:space="0" w:color="auto"/>
              <w:right w:val="single" w:sz="12"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85 701,04</w:t>
            </w:r>
          </w:p>
        </w:tc>
      </w:tr>
      <w:tr w:rsidR="00094BC1" w:rsidRPr="009769E9" w:rsidTr="00783647">
        <w:trPr>
          <w:trHeight w:val="281"/>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2.</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 xml:space="preserve">№ 22-2016/УКСиБ </w:t>
            </w:r>
          </w:p>
          <w:p w:rsidR="00094BC1" w:rsidRPr="009769E9" w:rsidRDefault="00094BC1" w:rsidP="002D2449">
            <w:pPr>
              <w:jc w:val="center"/>
              <w:rPr>
                <w:color w:val="000000"/>
                <w:sz w:val="18"/>
                <w:szCs w:val="18"/>
                <w:lang w:eastAsia="ru-RU"/>
              </w:rPr>
            </w:pPr>
            <w:r w:rsidRPr="009769E9">
              <w:rPr>
                <w:color w:val="000000"/>
                <w:sz w:val="18"/>
                <w:szCs w:val="18"/>
                <w:lang w:eastAsia="ru-RU"/>
              </w:rPr>
              <w:t>от 18.01.2016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18.01-24.01.2016</w:t>
            </w:r>
          </w:p>
        </w:tc>
        <w:tc>
          <w:tcPr>
            <w:tcW w:w="2034"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42184A">
            <w:pPr>
              <w:jc w:val="center"/>
              <w:rPr>
                <w:color w:val="000000"/>
                <w:sz w:val="18"/>
                <w:szCs w:val="18"/>
                <w:lang w:eastAsia="ru-RU"/>
              </w:rPr>
            </w:pPr>
            <w:r w:rsidRPr="009769E9">
              <w:rPr>
                <w:color w:val="000000"/>
                <w:sz w:val="18"/>
                <w:szCs w:val="18"/>
                <w:lang w:eastAsia="ru-RU"/>
              </w:rPr>
              <w:t>ИП Г</w:t>
            </w:r>
            <w:r w:rsidR="009234B2">
              <w:rPr>
                <w:color w:val="000000"/>
                <w:sz w:val="18"/>
                <w:szCs w:val="18"/>
                <w:lang w:eastAsia="ru-RU"/>
              </w:rPr>
              <w:t>.</w:t>
            </w:r>
            <w:r w:rsidRPr="009769E9">
              <w:rPr>
                <w:color w:val="000000"/>
                <w:sz w:val="18"/>
                <w:szCs w:val="18"/>
                <w:lang w:eastAsia="ru-RU"/>
              </w:rPr>
              <w:t>Д.В.</w:t>
            </w: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99 225,00</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99 225,00</w:t>
            </w:r>
          </w:p>
        </w:tc>
      </w:tr>
      <w:tr w:rsidR="00094BC1" w:rsidRPr="009769E9" w:rsidTr="00783647">
        <w:trPr>
          <w:trHeight w:val="450"/>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3.</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 xml:space="preserve">№ 24-2016/УКСиБ </w:t>
            </w:r>
          </w:p>
          <w:p w:rsidR="00094BC1" w:rsidRPr="009769E9" w:rsidRDefault="00094BC1" w:rsidP="002D2449">
            <w:pPr>
              <w:jc w:val="center"/>
              <w:rPr>
                <w:color w:val="000000"/>
                <w:sz w:val="18"/>
                <w:szCs w:val="18"/>
                <w:lang w:eastAsia="ru-RU"/>
              </w:rPr>
            </w:pPr>
            <w:r w:rsidRPr="009769E9">
              <w:rPr>
                <w:color w:val="000000"/>
                <w:sz w:val="18"/>
                <w:szCs w:val="18"/>
                <w:lang w:eastAsia="ru-RU"/>
              </w:rPr>
              <w:t>от 25.01.2016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25.01-31.01.2016</w:t>
            </w:r>
          </w:p>
        </w:tc>
        <w:tc>
          <w:tcPr>
            <w:tcW w:w="2034"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42184A">
            <w:pPr>
              <w:jc w:val="center"/>
              <w:rPr>
                <w:color w:val="000000"/>
                <w:sz w:val="18"/>
                <w:szCs w:val="18"/>
                <w:lang w:eastAsia="ru-RU"/>
              </w:rPr>
            </w:pPr>
            <w:r w:rsidRPr="009769E9">
              <w:rPr>
                <w:color w:val="000000"/>
                <w:sz w:val="18"/>
                <w:szCs w:val="18"/>
                <w:lang w:eastAsia="ru-RU"/>
              </w:rPr>
              <w:t>ИП Г</w:t>
            </w:r>
            <w:r w:rsidR="009234B2">
              <w:rPr>
                <w:color w:val="000000"/>
                <w:sz w:val="18"/>
                <w:szCs w:val="18"/>
                <w:lang w:eastAsia="ru-RU"/>
              </w:rPr>
              <w:t>.</w:t>
            </w:r>
            <w:r w:rsidRPr="009769E9">
              <w:rPr>
                <w:color w:val="000000"/>
                <w:sz w:val="18"/>
                <w:szCs w:val="18"/>
                <w:lang w:eastAsia="ru-RU"/>
              </w:rPr>
              <w:t>Д.В.</w:t>
            </w: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99 225,00</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99 225,00</w:t>
            </w:r>
          </w:p>
        </w:tc>
      </w:tr>
      <w:tr w:rsidR="00094BC1" w:rsidRPr="009769E9" w:rsidTr="00783647">
        <w:trPr>
          <w:trHeight w:val="365"/>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lastRenderedPageBreak/>
              <w:t>4.</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 33-2016/УКСиБ</w:t>
            </w:r>
          </w:p>
          <w:p w:rsidR="00094BC1" w:rsidRPr="009769E9" w:rsidRDefault="00094BC1" w:rsidP="002D2449">
            <w:pPr>
              <w:jc w:val="center"/>
              <w:rPr>
                <w:color w:val="000000"/>
                <w:sz w:val="18"/>
                <w:szCs w:val="18"/>
                <w:lang w:eastAsia="ru-RU"/>
              </w:rPr>
            </w:pPr>
            <w:r w:rsidRPr="009769E9">
              <w:rPr>
                <w:color w:val="000000"/>
                <w:sz w:val="18"/>
                <w:szCs w:val="18"/>
                <w:lang w:eastAsia="ru-RU"/>
              </w:rPr>
              <w:t xml:space="preserve"> от 01.02.2016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01.02-10.02.2016</w:t>
            </w:r>
          </w:p>
        </w:tc>
        <w:tc>
          <w:tcPr>
            <w:tcW w:w="2034"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9234B2">
            <w:pPr>
              <w:jc w:val="center"/>
              <w:rPr>
                <w:color w:val="000000"/>
                <w:sz w:val="18"/>
                <w:szCs w:val="18"/>
                <w:lang w:eastAsia="ru-RU"/>
              </w:rPr>
            </w:pPr>
            <w:r w:rsidRPr="009769E9">
              <w:rPr>
                <w:color w:val="000000"/>
                <w:sz w:val="18"/>
                <w:szCs w:val="18"/>
                <w:lang w:eastAsia="ru-RU"/>
              </w:rPr>
              <w:t>ИП Г</w:t>
            </w:r>
            <w:r w:rsidR="009234B2">
              <w:rPr>
                <w:color w:val="000000"/>
                <w:sz w:val="18"/>
                <w:szCs w:val="18"/>
                <w:lang w:eastAsia="ru-RU"/>
              </w:rPr>
              <w:t>.</w:t>
            </w:r>
            <w:r w:rsidRPr="009769E9">
              <w:rPr>
                <w:color w:val="000000"/>
                <w:sz w:val="18"/>
                <w:szCs w:val="18"/>
                <w:lang w:eastAsia="ru-RU"/>
              </w:rPr>
              <w:t>Д.В.</w:t>
            </w: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99 225,00</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99 225,00</w:t>
            </w:r>
          </w:p>
        </w:tc>
      </w:tr>
      <w:tr w:rsidR="00094BC1" w:rsidRPr="009769E9" w:rsidTr="00783647">
        <w:trPr>
          <w:trHeight w:val="317"/>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5.</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 34-2016/УКСиБ</w:t>
            </w:r>
          </w:p>
          <w:p w:rsidR="00094BC1" w:rsidRPr="009769E9" w:rsidRDefault="00094BC1" w:rsidP="002D2449">
            <w:pPr>
              <w:jc w:val="center"/>
              <w:rPr>
                <w:color w:val="000000"/>
                <w:sz w:val="18"/>
                <w:szCs w:val="18"/>
                <w:lang w:eastAsia="ru-RU"/>
              </w:rPr>
            </w:pPr>
            <w:r w:rsidRPr="009769E9">
              <w:rPr>
                <w:color w:val="000000"/>
                <w:sz w:val="18"/>
                <w:szCs w:val="18"/>
                <w:lang w:eastAsia="ru-RU"/>
              </w:rPr>
              <w:t xml:space="preserve"> от 11.02.2016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11.02-17.02.2016</w:t>
            </w:r>
          </w:p>
        </w:tc>
        <w:tc>
          <w:tcPr>
            <w:tcW w:w="2034"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9234B2">
            <w:pPr>
              <w:jc w:val="center"/>
              <w:rPr>
                <w:color w:val="000000"/>
                <w:sz w:val="18"/>
                <w:szCs w:val="18"/>
                <w:lang w:eastAsia="ru-RU"/>
              </w:rPr>
            </w:pPr>
            <w:r w:rsidRPr="009769E9">
              <w:rPr>
                <w:color w:val="000000"/>
                <w:sz w:val="18"/>
                <w:szCs w:val="18"/>
                <w:lang w:eastAsia="ru-RU"/>
              </w:rPr>
              <w:t>ИП Г</w:t>
            </w:r>
            <w:r w:rsidR="009234B2">
              <w:rPr>
                <w:color w:val="000000"/>
                <w:sz w:val="18"/>
                <w:szCs w:val="18"/>
                <w:lang w:eastAsia="ru-RU"/>
              </w:rPr>
              <w:t>.</w:t>
            </w:r>
            <w:r w:rsidRPr="009769E9">
              <w:rPr>
                <w:color w:val="000000"/>
                <w:sz w:val="18"/>
                <w:szCs w:val="18"/>
                <w:lang w:eastAsia="ru-RU"/>
              </w:rPr>
              <w:t>Д.В.</w:t>
            </w: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99 225,00</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99 225,00</w:t>
            </w:r>
          </w:p>
        </w:tc>
      </w:tr>
      <w:tr w:rsidR="00094BC1" w:rsidRPr="009769E9" w:rsidTr="00783647">
        <w:trPr>
          <w:trHeight w:val="451"/>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6.</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 35-2016/УКСиБ</w:t>
            </w:r>
          </w:p>
          <w:p w:rsidR="00094BC1" w:rsidRPr="009769E9" w:rsidRDefault="00094BC1" w:rsidP="002D2449">
            <w:pPr>
              <w:jc w:val="center"/>
              <w:rPr>
                <w:color w:val="000000"/>
                <w:sz w:val="18"/>
                <w:szCs w:val="18"/>
                <w:lang w:eastAsia="ru-RU"/>
              </w:rPr>
            </w:pPr>
            <w:r w:rsidRPr="009769E9">
              <w:rPr>
                <w:color w:val="000000"/>
                <w:sz w:val="18"/>
                <w:szCs w:val="18"/>
                <w:lang w:eastAsia="ru-RU"/>
              </w:rPr>
              <w:t xml:space="preserve"> от 18.02.2016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18.02-27.02.2016</w:t>
            </w:r>
          </w:p>
        </w:tc>
        <w:tc>
          <w:tcPr>
            <w:tcW w:w="2034"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9234B2">
            <w:pPr>
              <w:jc w:val="center"/>
              <w:rPr>
                <w:color w:val="000000"/>
                <w:sz w:val="18"/>
                <w:szCs w:val="18"/>
                <w:lang w:eastAsia="ru-RU"/>
              </w:rPr>
            </w:pPr>
            <w:r w:rsidRPr="009769E9">
              <w:rPr>
                <w:color w:val="000000"/>
                <w:sz w:val="18"/>
                <w:szCs w:val="18"/>
                <w:lang w:eastAsia="ru-RU"/>
              </w:rPr>
              <w:t>ИП Г</w:t>
            </w:r>
            <w:r w:rsidR="009234B2">
              <w:rPr>
                <w:color w:val="000000"/>
                <w:sz w:val="18"/>
                <w:szCs w:val="18"/>
                <w:lang w:eastAsia="ru-RU"/>
              </w:rPr>
              <w:t>.</w:t>
            </w:r>
            <w:r w:rsidRPr="009769E9">
              <w:rPr>
                <w:color w:val="000000"/>
                <w:sz w:val="18"/>
                <w:szCs w:val="18"/>
                <w:lang w:eastAsia="ru-RU"/>
              </w:rPr>
              <w:t>Д.В.</w:t>
            </w: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99 225,00</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99 225,00</w:t>
            </w:r>
          </w:p>
        </w:tc>
      </w:tr>
      <w:tr w:rsidR="00094BC1" w:rsidRPr="009769E9" w:rsidTr="00783647">
        <w:trPr>
          <w:trHeight w:val="333"/>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7.</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 xml:space="preserve">МК № 5-2016/УКСиБ </w:t>
            </w:r>
          </w:p>
          <w:p w:rsidR="00094BC1" w:rsidRPr="009769E9" w:rsidRDefault="00094BC1" w:rsidP="002D2449">
            <w:pPr>
              <w:jc w:val="center"/>
              <w:rPr>
                <w:color w:val="000000"/>
                <w:sz w:val="18"/>
                <w:szCs w:val="18"/>
                <w:lang w:eastAsia="ru-RU"/>
              </w:rPr>
            </w:pPr>
            <w:r w:rsidRPr="009769E9">
              <w:rPr>
                <w:color w:val="000000"/>
                <w:sz w:val="18"/>
                <w:szCs w:val="18"/>
                <w:lang w:eastAsia="ru-RU"/>
              </w:rPr>
              <w:t>от 26.02.2016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26.02-30.06.2016</w:t>
            </w:r>
          </w:p>
        </w:tc>
        <w:tc>
          <w:tcPr>
            <w:tcW w:w="2034"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AA4D94">
            <w:pPr>
              <w:jc w:val="center"/>
              <w:rPr>
                <w:color w:val="000000"/>
                <w:sz w:val="18"/>
                <w:szCs w:val="18"/>
                <w:lang w:eastAsia="ru-RU"/>
              </w:rPr>
            </w:pPr>
            <w:r w:rsidRPr="009769E9">
              <w:rPr>
                <w:color w:val="000000"/>
                <w:sz w:val="18"/>
                <w:szCs w:val="18"/>
                <w:lang w:eastAsia="ru-RU"/>
              </w:rPr>
              <w:t>ООО ПСК «Портал»</w:t>
            </w: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6 380 294,22</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6 380 294,22</w:t>
            </w:r>
          </w:p>
        </w:tc>
      </w:tr>
      <w:tr w:rsidR="00094BC1" w:rsidRPr="009769E9" w:rsidTr="00783647">
        <w:trPr>
          <w:trHeight w:val="457"/>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8.</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МК № 32-2016/УКСиБ от 01.07.2016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01.07-31.12.2016</w:t>
            </w:r>
          </w:p>
        </w:tc>
        <w:tc>
          <w:tcPr>
            <w:tcW w:w="2034"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AA4D94">
            <w:pPr>
              <w:jc w:val="center"/>
              <w:rPr>
                <w:color w:val="000000"/>
                <w:sz w:val="18"/>
                <w:szCs w:val="18"/>
                <w:lang w:eastAsia="ru-RU"/>
              </w:rPr>
            </w:pPr>
            <w:r w:rsidRPr="009769E9">
              <w:rPr>
                <w:color w:val="000000"/>
                <w:sz w:val="18"/>
                <w:szCs w:val="18"/>
                <w:lang w:eastAsia="ru-RU"/>
              </w:rPr>
              <w:t>ООО «ДорСтройУрал»</w:t>
            </w: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7 350 496,64</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7 529 714,83</w:t>
            </w:r>
          </w:p>
        </w:tc>
      </w:tr>
      <w:tr w:rsidR="00094BC1" w:rsidRPr="009769E9" w:rsidTr="00C3426C">
        <w:trPr>
          <w:trHeight w:val="255"/>
        </w:trPr>
        <w:tc>
          <w:tcPr>
            <w:tcW w:w="7748" w:type="dxa"/>
            <w:gridSpan w:val="5"/>
            <w:tcBorders>
              <w:top w:val="single" w:sz="8" w:space="0" w:color="auto"/>
              <w:left w:val="single" w:sz="12" w:space="0" w:color="auto"/>
              <w:bottom w:val="single" w:sz="12" w:space="0" w:color="auto"/>
              <w:right w:val="single" w:sz="8" w:space="0" w:color="auto"/>
            </w:tcBorders>
            <w:vAlign w:val="center"/>
          </w:tcPr>
          <w:p w:rsidR="00094BC1" w:rsidRPr="009769E9" w:rsidRDefault="00094BC1" w:rsidP="002D2449">
            <w:pPr>
              <w:rPr>
                <w:b/>
                <w:bCs/>
                <w:color w:val="000000"/>
                <w:sz w:val="18"/>
                <w:szCs w:val="18"/>
                <w:lang w:eastAsia="ru-RU"/>
              </w:rPr>
            </w:pPr>
            <w:r w:rsidRPr="009769E9">
              <w:rPr>
                <w:b/>
                <w:bCs/>
                <w:color w:val="000000"/>
                <w:sz w:val="18"/>
                <w:szCs w:val="18"/>
                <w:lang w:eastAsia="ru-RU"/>
              </w:rPr>
              <w:t>ВСЕГО по содержанию загородных автомобильных дорог:</w:t>
            </w:r>
          </w:p>
        </w:tc>
        <w:tc>
          <w:tcPr>
            <w:tcW w:w="1258" w:type="dxa"/>
            <w:tcBorders>
              <w:top w:val="single" w:sz="8" w:space="0" w:color="auto"/>
              <w:left w:val="single" w:sz="8" w:space="0" w:color="auto"/>
              <w:bottom w:val="single" w:sz="12" w:space="0" w:color="auto"/>
              <w:right w:val="single" w:sz="8" w:space="0" w:color="auto"/>
            </w:tcBorders>
            <w:vAlign w:val="center"/>
          </w:tcPr>
          <w:p w:rsidR="00094BC1" w:rsidRPr="009769E9" w:rsidRDefault="00094BC1" w:rsidP="002D2449">
            <w:pPr>
              <w:jc w:val="right"/>
              <w:rPr>
                <w:b/>
                <w:bCs/>
                <w:color w:val="000000"/>
                <w:sz w:val="18"/>
                <w:szCs w:val="18"/>
                <w:lang w:eastAsia="ru-RU"/>
              </w:rPr>
            </w:pPr>
            <w:r w:rsidRPr="009769E9">
              <w:rPr>
                <w:b/>
                <w:bCs/>
                <w:color w:val="000000"/>
                <w:sz w:val="18"/>
                <w:szCs w:val="18"/>
                <w:lang w:eastAsia="ru-RU"/>
              </w:rPr>
              <w:t>14 312 616,90</w:t>
            </w:r>
          </w:p>
        </w:tc>
        <w:tc>
          <w:tcPr>
            <w:tcW w:w="1258" w:type="dxa"/>
            <w:tcBorders>
              <w:top w:val="single" w:sz="8" w:space="0" w:color="auto"/>
              <w:left w:val="single" w:sz="8" w:space="0" w:color="auto"/>
              <w:bottom w:val="single" w:sz="12" w:space="0" w:color="auto"/>
              <w:right w:val="single" w:sz="12" w:space="0" w:color="auto"/>
            </w:tcBorders>
            <w:vAlign w:val="center"/>
          </w:tcPr>
          <w:p w:rsidR="00094BC1" w:rsidRPr="009769E9" w:rsidRDefault="00094BC1" w:rsidP="002D2449">
            <w:pPr>
              <w:jc w:val="right"/>
              <w:rPr>
                <w:b/>
                <w:bCs/>
                <w:color w:val="000000"/>
                <w:sz w:val="18"/>
                <w:szCs w:val="18"/>
                <w:lang w:eastAsia="ru-RU"/>
              </w:rPr>
            </w:pPr>
            <w:r w:rsidRPr="009769E9">
              <w:rPr>
                <w:b/>
                <w:bCs/>
                <w:color w:val="000000"/>
                <w:sz w:val="18"/>
                <w:szCs w:val="18"/>
                <w:lang w:eastAsia="ru-RU"/>
              </w:rPr>
              <w:t>14 491 835,09</w:t>
            </w:r>
          </w:p>
        </w:tc>
      </w:tr>
      <w:tr w:rsidR="00094BC1" w:rsidRPr="009769E9" w:rsidTr="00C3426C">
        <w:trPr>
          <w:trHeight w:val="450"/>
        </w:trPr>
        <w:tc>
          <w:tcPr>
            <w:tcW w:w="459" w:type="dxa"/>
            <w:tcBorders>
              <w:top w:val="single" w:sz="12" w:space="0" w:color="auto"/>
              <w:left w:val="single" w:sz="12"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9.</w:t>
            </w:r>
          </w:p>
        </w:tc>
        <w:tc>
          <w:tcPr>
            <w:tcW w:w="2103" w:type="dxa"/>
            <w:tcBorders>
              <w:top w:val="single" w:sz="12"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 xml:space="preserve">№ 8-2016/УКСиБ </w:t>
            </w:r>
          </w:p>
          <w:p w:rsidR="00094BC1" w:rsidRPr="009769E9" w:rsidRDefault="00094BC1" w:rsidP="002D2449">
            <w:pPr>
              <w:jc w:val="center"/>
              <w:rPr>
                <w:color w:val="000000"/>
                <w:sz w:val="18"/>
                <w:szCs w:val="18"/>
                <w:lang w:eastAsia="ru-RU"/>
              </w:rPr>
            </w:pPr>
            <w:r w:rsidRPr="009769E9">
              <w:rPr>
                <w:color w:val="000000"/>
                <w:sz w:val="18"/>
                <w:szCs w:val="18"/>
                <w:lang w:eastAsia="ru-RU"/>
              </w:rPr>
              <w:t>от 01.01.2016</w:t>
            </w:r>
          </w:p>
        </w:tc>
        <w:tc>
          <w:tcPr>
            <w:tcW w:w="2126" w:type="dxa"/>
            <w:vMerge w:val="restart"/>
            <w:tcBorders>
              <w:top w:val="single" w:sz="12"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Содержание улично-дорожной сети в г. Озерке пос. Метлино</w:t>
            </w:r>
          </w:p>
        </w:tc>
        <w:tc>
          <w:tcPr>
            <w:tcW w:w="1026" w:type="dxa"/>
            <w:tcBorders>
              <w:top w:val="single" w:sz="12"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01.01-15.01.2016</w:t>
            </w:r>
          </w:p>
        </w:tc>
        <w:tc>
          <w:tcPr>
            <w:tcW w:w="2034" w:type="dxa"/>
            <w:tcBorders>
              <w:top w:val="single" w:sz="12" w:space="0" w:color="auto"/>
              <w:left w:val="single" w:sz="8" w:space="0" w:color="auto"/>
              <w:bottom w:val="single" w:sz="8" w:space="0" w:color="auto"/>
              <w:right w:val="single" w:sz="8" w:space="0" w:color="auto"/>
            </w:tcBorders>
            <w:vAlign w:val="center"/>
          </w:tcPr>
          <w:p w:rsidR="00094BC1" w:rsidRPr="009769E9" w:rsidRDefault="00094BC1" w:rsidP="00AA4D94">
            <w:pPr>
              <w:jc w:val="center"/>
              <w:rPr>
                <w:color w:val="000000"/>
                <w:sz w:val="18"/>
                <w:szCs w:val="18"/>
                <w:lang w:eastAsia="ru-RU"/>
              </w:rPr>
            </w:pPr>
            <w:r w:rsidRPr="009769E9">
              <w:rPr>
                <w:color w:val="000000"/>
                <w:sz w:val="18"/>
                <w:szCs w:val="18"/>
                <w:lang w:eastAsia="ru-RU"/>
              </w:rPr>
              <w:t>ООО «Дороги»</w:t>
            </w:r>
          </w:p>
        </w:tc>
        <w:tc>
          <w:tcPr>
            <w:tcW w:w="1258" w:type="dxa"/>
            <w:tcBorders>
              <w:top w:val="single" w:sz="12" w:space="0" w:color="auto"/>
              <w:left w:val="single" w:sz="8" w:space="0" w:color="auto"/>
              <w:bottom w:val="single" w:sz="8" w:space="0" w:color="auto"/>
              <w:right w:val="single" w:sz="8"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89 042,80</w:t>
            </w:r>
          </w:p>
        </w:tc>
        <w:tc>
          <w:tcPr>
            <w:tcW w:w="1258" w:type="dxa"/>
            <w:tcBorders>
              <w:top w:val="single" w:sz="12" w:space="0" w:color="auto"/>
              <w:left w:val="single" w:sz="8" w:space="0" w:color="auto"/>
              <w:bottom w:val="single" w:sz="8" w:space="0" w:color="auto"/>
              <w:right w:val="single" w:sz="12"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89 042,80</w:t>
            </w:r>
          </w:p>
        </w:tc>
      </w:tr>
      <w:tr w:rsidR="00094BC1" w:rsidRPr="009769E9" w:rsidTr="00C3426C">
        <w:trPr>
          <w:trHeight w:val="362"/>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10.</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 9-2016/УКСиБ</w:t>
            </w:r>
          </w:p>
          <w:p w:rsidR="00094BC1" w:rsidRPr="009769E9" w:rsidRDefault="00094BC1" w:rsidP="002D2449">
            <w:pPr>
              <w:jc w:val="center"/>
              <w:rPr>
                <w:color w:val="000000"/>
                <w:sz w:val="18"/>
                <w:szCs w:val="18"/>
                <w:lang w:eastAsia="ru-RU"/>
              </w:rPr>
            </w:pPr>
            <w:r w:rsidRPr="009769E9">
              <w:rPr>
                <w:color w:val="000000"/>
                <w:sz w:val="18"/>
                <w:szCs w:val="18"/>
                <w:lang w:eastAsia="ru-RU"/>
              </w:rPr>
              <w:t xml:space="preserve"> от 11.01.2016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11.01-28.01.2016</w:t>
            </w:r>
          </w:p>
        </w:tc>
        <w:tc>
          <w:tcPr>
            <w:tcW w:w="2034"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AA4D94">
            <w:pPr>
              <w:jc w:val="center"/>
              <w:rPr>
                <w:color w:val="000000"/>
                <w:sz w:val="18"/>
                <w:szCs w:val="18"/>
                <w:lang w:eastAsia="ru-RU"/>
              </w:rPr>
            </w:pPr>
            <w:r w:rsidRPr="009769E9">
              <w:rPr>
                <w:color w:val="000000"/>
                <w:sz w:val="18"/>
                <w:szCs w:val="18"/>
                <w:lang w:eastAsia="ru-RU"/>
              </w:rPr>
              <w:t>ООО «Дороги»</w:t>
            </w: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89 042,80</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89 042,80</w:t>
            </w:r>
          </w:p>
        </w:tc>
      </w:tr>
      <w:tr w:rsidR="00094BC1" w:rsidRPr="009769E9" w:rsidTr="00C3426C">
        <w:trPr>
          <w:trHeight w:val="480"/>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11.</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 xml:space="preserve">№ 36-2016/УКСиБ </w:t>
            </w:r>
          </w:p>
          <w:p w:rsidR="00094BC1" w:rsidRPr="009769E9" w:rsidRDefault="00094BC1" w:rsidP="00783647">
            <w:pPr>
              <w:jc w:val="center"/>
              <w:rPr>
                <w:color w:val="000000"/>
                <w:sz w:val="18"/>
                <w:szCs w:val="18"/>
                <w:lang w:eastAsia="ru-RU"/>
              </w:rPr>
            </w:pPr>
            <w:r w:rsidRPr="009769E9">
              <w:rPr>
                <w:color w:val="000000"/>
                <w:sz w:val="18"/>
                <w:szCs w:val="18"/>
                <w:lang w:eastAsia="ru-RU"/>
              </w:rPr>
              <w:t>от 29.01.2016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29.01-16.02.2016</w:t>
            </w:r>
          </w:p>
        </w:tc>
        <w:tc>
          <w:tcPr>
            <w:tcW w:w="2034"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AA4D94">
            <w:pPr>
              <w:jc w:val="center"/>
            </w:pPr>
            <w:r w:rsidRPr="009769E9">
              <w:rPr>
                <w:color w:val="000000"/>
                <w:sz w:val="18"/>
                <w:szCs w:val="18"/>
                <w:lang w:eastAsia="ru-RU"/>
              </w:rPr>
              <w:t>ООО «Дороги»</w:t>
            </w: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right"/>
              <w:rPr>
                <w:color w:val="000000"/>
                <w:sz w:val="18"/>
                <w:szCs w:val="18"/>
                <w:lang w:eastAsia="ru-RU"/>
              </w:rPr>
            </w:pPr>
            <w:r w:rsidRPr="009769E9">
              <w:rPr>
                <w:color w:val="000000"/>
                <w:sz w:val="18"/>
                <w:szCs w:val="18"/>
                <w:lang w:eastAsia="ru-RU"/>
              </w:rPr>
              <w:t>99 856,32</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783647">
            <w:pPr>
              <w:jc w:val="right"/>
              <w:rPr>
                <w:color w:val="000000"/>
                <w:sz w:val="18"/>
                <w:szCs w:val="18"/>
                <w:lang w:eastAsia="ru-RU"/>
              </w:rPr>
            </w:pPr>
            <w:r w:rsidRPr="009769E9">
              <w:rPr>
                <w:color w:val="000000"/>
                <w:sz w:val="18"/>
                <w:szCs w:val="18"/>
                <w:lang w:eastAsia="ru-RU"/>
              </w:rPr>
              <w:t>99 856,32</w:t>
            </w:r>
          </w:p>
        </w:tc>
      </w:tr>
      <w:tr w:rsidR="00094BC1" w:rsidRPr="009769E9" w:rsidTr="00C3426C">
        <w:trPr>
          <w:trHeight w:val="333"/>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12.</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 xml:space="preserve">№ 40-2016/УКСиБ </w:t>
            </w:r>
          </w:p>
          <w:p w:rsidR="00094BC1" w:rsidRPr="009769E9" w:rsidRDefault="00094BC1" w:rsidP="00783647">
            <w:pPr>
              <w:jc w:val="center"/>
              <w:rPr>
                <w:color w:val="000000"/>
                <w:sz w:val="18"/>
                <w:szCs w:val="18"/>
                <w:lang w:eastAsia="ru-RU"/>
              </w:rPr>
            </w:pPr>
            <w:r w:rsidRPr="009769E9">
              <w:rPr>
                <w:color w:val="000000"/>
                <w:sz w:val="18"/>
                <w:szCs w:val="18"/>
                <w:lang w:eastAsia="ru-RU"/>
              </w:rPr>
              <w:t>от 17.02.2016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17.02-29.02.2016</w:t>
            </w:r>
          </w:p>
        </w:tc>
        <w:tc>
          <w:tcPr>
            <w:tcW w:w="2034"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AA4D94">
            <w:pPr>
              <w:jc w:val="center"/>
            </w:pPr>
            <w:r w:rsidRPr="009769E9">
              <w:rPr>
                <w:color w:val="000000"/>
                <w:sz w:val="18"/>
                <w:szCs w:val="18"/>
                <w:lang w:eastAsia="ru-RU"/>
              </w:rPr>
              <w:t>ООО «Дороги»</w:t>
            </w: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right"/>
              <w:rPr>
                <w:color w:val="000000"/>
                <w:sz w:val="18"/>
                <w:szCs w:val="18"/>
                <w:lang w:eastAsia="ru-RU"/>
              </w:rPr>
            </w:pPr>
            <w:r w:rsidRPr="009769E9">
              <w:rPr>
                <w:color w:val="000000"/>
                <w:sz w:val="18"/>
                <w:szCs w:val="18"/>
                <w:lang w:eastAsia="ru-RU"/>
              </w:rPr>
              <w:t>99 856,32</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783647">
            <w:pPr>
              <w:jc w:val="right"/>
              <w:rPr>
                <w:color w:val="000000"/>
                <w:sz w:val="18"/>
                <w:szCs w:val="18"/>
                <w:lang w:eastAsia="ru-RU"/>
              </w:rPr>
            </w:pPr>
            <w:r w:rsidRPr="009769E9">
              <w:rPr>
                <w:color w:val="000000"/>
                <w:sz w:val="18"/>
                <w:szCs w:val="18"/>
                <w:lang w:eastAsia="ru-RU"/>
              </w:rPr>
              <w:t>99 856,32</w:t>
            </w:r>
          </w:p>
        </w:tc>
      </w:tr>
      <w:tr w:rsidR="00094BC1" w:rsidRPr="009769E9" w:rsidTr="00C3426C">
        <w:trPr>
          <w:trHeight w:val="397"/>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13.</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М.К. № 6-2016/УКСиБ от 26.02.2016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26.02-30.06.2016</w:t>
            </w:r>
          </w:p>
        </w:tc>
        <w:tc>
          <w:tcPr>
            <w:tcW w:w="2034"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AA4D94">
            <w:pPr>
              <w:jc w:val="center"/>
            </w:pPr>
            <w:r w:rsidRPr="009769E9">
              <w:rPr>
                <w:color w:val="000000"/>
                <w:sz w:val="18"/>
                <w:szCs w:val="18"/>
                <w:lang w:eastAsia="ru-RU"/>
              </w:rPr>
              <w:t>ООО «ДорСтройУрал»</w:t>
            </w: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right"/>
              <w:rPr>
                <w:color w:val="000000"/>
                <w:sz w:val="18"/>
                <w:szCs w:val="18"/>
                <w:lang w:eastAsia="ru-RU"/>
              </w:rPr>
            </w:pPr>
            <w:r w:rsidRPr="009769E9">
              <w:rPr>
                <w:color w:val="000000"/>
                <w:sz w:val="18"/>
                <w:szCs w:val="18"/>
                <w:lang w:eastAsia="ru-RU"/>
              </w:rPr>
              <w:t>1 855 545,29</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783647">
            <w:pPr>
              <w:jc w:val="right"/>
              <w:rPr>
                <w:color w:val="000000"/>
                <w:sz w:val="18"/>
                <w:szCs w:val="18"/>
                <w:lang w:eastAsia="ru-RU"/>
              </w:rPr>
            </w:pPr>
            <w:r w:rsidRPr="009769E9">
              <w:rPr>
                <w:color w:val="000000"/>
                <w:sz w:val="18"/>
                <w:szCs w:val="18"/>
                <w:lang w:eastAsia="ru-RU"/>
              </w:rPr>
              <w:t>1 855 545,29</w:t>
            </w:r>
          </w:p>
        </w:tc>
      </w:tr>
      <w:tr w:rsidR="00094BC1" w:rsidRPr="009769E9" w:rsidTr="00C3426C">
        <w:trPr>
          <w:trHeight w:val="234"/>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14.</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М.К. № 37-2016/УКСиБ от 12.07.2016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12.07-31.12.2016</w:t>
            </w:r>
          </w:p>
        </w:tc>
        <w:tc>
          <w:tcPr>
            <w:tcW w:w="2034"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AA4D94">
            <w:pPr>
              <w:jc w:val="center"/>
            </w:pPr>
            <w:r w:rsidRPr="009769E9">
              <w:rPr>
                <w:color w:val="000000"/>
                <w:sz w:val="18"/>
                <w:szCs w:val="18"/>
                <w:lang w:eastAsia="ru-RU"/>
              </w:rPr>
              <w:t>ООО «ДорСтройУрал»</w:t>
            </w: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right"/>
              <w:rPr>
                <w:color w:val="000000"/>
                <w:sz w:val="18"/>
                <w:szCs w:val="18"/>
                <w:lang w:eastAsia="ru-RU"/>
              </w:rPr>
            </w:pPr>
            <w:r w:rsidRPr="009769E9">
              <w:rPr>
                <w:color w:val="000000"/>
                <w:sz w:val="18"/>
                <w:szCs w:val="18"/>
                <w:lang w:eastAsia="ru-RU"/>
              </w:rPr>
              <w:t>2 266 703,37</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783647">
            <w:pPr>
              <w:jc w:val="right"/>
              <w:rPr>
                <w:color w:val="000000"/>
                <w:sz w:val="18"/>
                <w:szCs w:val="18"/>
                <w:lang w:eastAsia="ru-RU"/>
              </w:rPr>
            </w:pPr>
            <w:r w:rsidRPr="009769E9">
              <w:rPr>
                <w:color w:val="000000"/>
                <w:sz w:val="18"/>
                <w:szCs w:val="18"/>
                <w:lang w:eastAsia="ru-RU"/>
              </w:rPr>
              <w:t>2 287 277,18</w:t>
            </w:r>
          </w:p>
        </w:tc>
      </w:tr>
      <w:tr w:rsidR="00094BC1" w:rsidRPr="009769E9" w:rsidTr="00C3426C">
        <w:trPr>
          <w:trHeight w:val="255"/>
        </w:trPr>
        <w:tc>
          <w:tcPr>
            <w:tcW w:w="7748" w:type="dxa"/>
            <w:gridSpan w:val="5"/>
            <w:tcBorders>
              <w:top w:val="single" w:sz="8" w:space="0" w:color="auto"/>
              <w:left w:val="single" w:sz="12" w:space="0" w:color="auto"/>
              <w:bottom w:val="single" w:sz="12" w:space="0" w:color="auto"/>
              <w:right w:val="single" w:sz="8" w:space="0" w:color="auto"/>
            </w:tcBorders>
            <w:vAlign w:val="center"/>
          </w:tcPr>
          <w:p w:rsidR="00094BC1" w:rsidRPr="009769E9" w:rsidRDefault="00094BC1" w:rsidP="002D2449">
            <w:pPr>
              <w:rPr>
                <w:b/>
                <w:bCs/>
                <w:color w:val="000000"/>
                <w:sz w:val="18"/>
                <w:szCs w:val="18"/>
                <w:lang w:eastAsia="ru-RU"/>
              </w:rPr>
            </w:pPr>
            <w:r w:rsidRPr="009769E9">
              <w:rPr>
                <w:b/>
                <w:bCs/>
                <w:color w:val="000000"/>
                <w:sz w:val="18"/>
                <w:szCs w:val="18"/>
                <w:lang w:eastAsia="ru-RU"/>
              </w:rPr>
              <w:t>ВСЕГО по содержанию а/дорог пос. Метлино:</w:t>
            </w:r>
          </w:p>
        </w:tc>
        <w:tc>
          <w:tcPr>
            <w:tcW w:w="1258" w:type="dxa"/>
            <w:tcBorders>
              <w:top w:val="single" w:sz="8" w:space="0" w:color="auto"/>
              <w:left w:val="single" w:sz="8" w:space="0" w:color="auto"/>
              <w:bottom w:val="single" w:sz="12" w:space="0" w:color="auto"/>
              <w:right w:val="single" w:sz="8" w:space="0" w:color="auto"/>
            </w:tcBorders>
            <w:vAlign w:val="center"/>
          </w:tcPr>
          <w:p w:rsidR="00094BC1" w:rsidRPr="009769E9" w:rsidRDefault="00094BC1" w:rsidP="002D2449">
            <w:pPr>
              <w:jc w:val="right"/>
              <w:rPr>
                <w:b/>
                <w:bCs/>
                <w:color w:val="000000"/>
                <w:sz w:val="18"/>
                <w:szCs w:val="18"/>
                <w:lang w:eastAsia="ru-RU"/>
              </w:rPr>
            </w:pPr>
            <w:r w:rsidRPr="009769E9">
              <w:rPr>
                <w:b/>
                <w:bCs/>
                <w:color w:val="000000"/>
                <w:sz w:val="18"/>
                <w:szCs w:val="18"/>
                <w:lang w:eastAsia="ru-RU"/>
              </w:rPr>
              <w:t>4 500 046,90</w:t>
            </w:r>
          </w:p>
        </w:tc>
        <w:tc>
          <w:tcPr>
            <w:tcW w:w="1258" w:type="dxa"/>
            <w:tcBorders>
              <w:top w:val="single" w:sz="8" w:space="0" w:color="auto"/>
              <w:left w:val="single" w:sz="8" w:space="0" w:color="auto"/>
              <w:bottom w:val="single" w:sz="12" w:space="0" w:color="auto"/>
              <w:right w:val="single" w:sz="12" w:space="0" w:color="auto"/>
            </w:tcBorders>
            <w:vAlign w:val="center"/>
          </w:tcPr>
          <w:p w:rsidR="00094BC1" w:rsidRPr="009769E9" w:rsidRDefault="00094BC1" w:rsidP="002D2449">
            <w:pPr>
              <w:jc w:val="right"/>
              <w:rPr>
                <w:b/>
                <w:bCs/>
                <w:color w:val="000000"/>
                <w:sz w:val="18"/>
                <w:szCs w:val="18"/>
                <w:lang w:eastAsia="ru-RU"/>
              </w:rPr>
            </w:pPr>
            <w:r w:rsidRPr="009769E9">
              <w:rPr>
                <w:b/>
                <w:bCs/>
                <w:color w:val="000000"/>
                <w:sz w:val="18"/>
                <w:szCs w:val="18"/>
                <w:lang w:eastAsia="ru-RU"/>
              </w:rPr>
              <w:t>4 520 620,71</w:t>
            </w:r>
          </w:p>
        </w:tc>
      </w:tr>
      <w:tr w:rsidR="00094BC1" w:rsidRPr="009769E9" w:rsidTr="00C3426C">
        <w:trPr>
          <w:trHeight w:val="393"/>
        </w:trPr>
        <w:tc>
          <w:tcPr>
            <w:tcW w:w="459" w:type="dxa"/>
            <w:tcBorders>
              <w:top w:val="single" w:sz="12" w:space="0" w:color="auto"/>
              <w:left w:val="single" w:sz="12"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15.</w:t>
            </w:r>
          </w:p>
        </w:tc>
        <w:tc>
          <w:tcPr>
            <w:tcW w:w="2103" w:type="dxa"/>
            <w:tcBorders>
              <w:top w:val="single" w:sz="12"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М.К. № 86-2016/УКСиБ от 04.02.2016</w:t>
            </w:r>
          </w:p>
        </w:tc>
        <w:tc>
          <w:tcPr>
            <w:tcW w:w="2126" w:type="dxa"/>
            <w:vMerge w:val="restart"/>
            <w:tcBorders>
              <w:top w:val="single" w:sz="12"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Содержание улично-дорожной сети в г. Озерке пос. Татыш</w:t>
            </w:r>
          </w:p>
        </w:tc>
        <w:tc>
          <w:tcPr>
            <w:tcW w:w="1026" w:type="dxa"/>
            <w:tcBorders>
              <w:top w:val="single" w:sz="12"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04.02-29.02.2016</w:t>
            </w:r>
          </w:p>
        </w:tc>
        <w:tc>
          <w:tcPr>
            <w:tcW w:w="2034" w:type="dxa"/>
            <w:tcBorders>
              <w:top w:val="single" w:sz="12" w:space="0" w:color="auto"/>
              <w:left w:val="single" w:sz="8" w:space="0" w:color="auto"/>
              <w:bottom w:val="single" w:sz="8" w:space="0" w:color="auto"/>
              <w:right w:val="single" w:sz="8" w:space="0" w:color="auto"/>
            </w:tcBorders>
            <w:vAlign w:val="center"/>
          </w:tcPr>
          <w:p w:rsidR="00094BC1" w:rsidRPr="009769E9" w:rsidRDefault="00094BC1" w:rsidP="00AA4D94">
            <w:pPr>
              <w:jc w:val="center"/>
              <w:rPr>
                <w:color w:val="000000"/>
                <w:sz w:val="18"/>
                <w:szCs w:val="18"/>
                <w:lang w:eastAsia="ru-RU"/>
              </w:rPr>
            </w:pPr>
            <w:r w:rsidRPr="009769E9">
              <w:rPr>
                <w:color w:val="000000"/>
                <w:sz w:val="18"/>
                <w:szCs w:val="18"/>
                <w:lang w:eastAsia="ru-RU"/>
              </w:rPr>
              <w:t>МУП «УАТ»</w:t>
            </w:r>
          </w:p>
        </w:tc>
        <w:tc>
          <w:tcPr>
            <w:tcW w:w="1258" w:type="dxa"/>
            <w:tcBorders>
              <w:top w:val="single" w:sz="12" w:space="0" w:color="auto"/>
              <w:left w:val="single" w:sz="8" w:space="0" w:color="auto"/>
              <w:bottom w:val="single" w:sz="8" w:space="0" w:color="auto"/>
              <w:right w:val="single" w:sz="8"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5 212 425,92</w:t>
            </w:r>
          </w:p>
        </w:tc>
        <w:tc>
          <w:tcPr>
            <w:tcW w:w="1258" w:type="dxa"/>
            <w:tcBorders>
              <w:top w:val="single" w:sz="12" w:space="0" w:color="auto"/>
              <w:left w:val="single" w:sz="8" w:space="0" w:color="auto"/>
              <w:bottom w:val="single" w:sz="8" w:space="0" w:color="auto"/>
              <w:right w:val="single" w:sz="12"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5 665 680,32</w:t>
            </w:r>
          </w:p>
        </w:tc>
      </w:tr>
      <w:tr w:rsidR="00094BC1" w:rsidRPr="009769E9" w:rsidTr="00C3426C">
        <w:trPr>
          <w:trHeight w:val="389"/>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16.</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 xml:space="preserve">№ 5-2016/УКСиБ </w:t>
            </w:r>
          </w:p>
          <w:p w:rsidR="00094BC1" w:rsidRPr="009769E9" w:rsidRDefault="00094BC1" w:rsidP="00783647">
            <w:pPr>
              <w:jc w:val="center"/>
              <w:rPr>
                <w:color w:val="000000"/>
                <w:sz w:val="18"/>
                <w:szCs w:val="18"/>
                <w:lang w:eastAsia="ru-RU"/>
              </w:rPr>
            </w:pPr>
            <w:r w:rsidRPr="009769E9">
              <w:rPr>
                <w:color w:val="000000"/>
                <w:sz w:val="18"/>
                <w:szCs w:val="18"/>
                <w:lang w:eastAsia="ru-RU"/>
              </w:rPr>
              <w:t>от 01.01.2016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01.01-06.01.2016</w:t>
            </w:r>
          </w:p>
        </w:tc>
        <w:tc>
          <w:tcPr>
            <w:tcW w:w="2034"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AA4D94">
            <w:pPr>
              <w:jc w:val="center"/>
            </w:pPr>
            <w:r w:rsidRPr="009769E9">
              <w:rPr>
                <w:color w:val="000000"/>
                <w:sz w:val="18"/>
                <w:szCs w:val="18"/>
                <w:lang w:eastAsia="ru-RU"/>
              </w:rPr>
              <w:t>МУП «УАТ»</w:t>
            </w: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right"/>
              <w:rPr>
                <w:color w:val="000000"/>
                <w:sz w:val="18"/>
                <w:szCs w:val="18"/>
                <w:lang w:eastAsia="ru-RU"/>
              </w:rPr>
            </w:pPr>
            <w:r w:rsidRPr="009769E9">
              <w:rPr>
                <w:color w:val="000000"/>
                <w:sz w:val="18"/>
                <w:szCs w:val="18"/>
                <w:lang w:eastAsia="ru-RU"/>
              </w:rPr>
              <w:t>99 785,52</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783647">
            <w:pPr>
              <w:jc w:val="right"/>
              <w:rPr>
                <w:color w:val="000000"/>
                <w:sz w:val="18"/>
                <w:szCs w:val="18"/>
                <w:lang w:eastAsia="ru-RU"/>
              </w:rPr>
            </w:pPr>
            <w:r w:rsidRPr="009769E9">
              <w:rPr>
                <w:color w:val="000000"/>
                <w:sz w:val="18"/>
                <w:szCs w:val="18"/>
                <w:lang w:eastAsia="ru-RU"/>
              </w:rPr>
              <w:t>99 785,52</w:t>
            </w:r>
          </w:p>
        </w:tc>
      </w:tr>
      <w:tr w:rsidR="00094BC1" w:rsidRPr="009769E9" w:rsidTr="00C3426C">
        <w:trPr>
          <w:trHeight w:val="283"/>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17.</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 xml:space="preserve">№ 6-2016/УКСиБ </w:t>
            </w:r>
          </w:p>
          <w:p w:rsidR="00094BC1" w:rsidRPr="009769E9" w:rsidRDefault="00094BC1" w:rsidP="00783647">
            <w:pPr>
              <w:jc w:val="center"/>
              <w:rPr>
                <w:color w:val="000000"/>
                <w:sz w:val="18"/>
                <w:szCs w:val="18"/>
                <w:lang w:eastAsia="ru-RU"/>
              </w:rPr>
            </w:pPr>
            <w:r w:rsidRPr="009769E9">
              <w:rPr>
                <w:color w:val="000000"/>
                <w:sz w:val="18"/>
                <w:szCs w:val="18"/>
                <w:lang w:eastAsia="ru-RU"/>
              </w:rPr>
              <w:t>от 07.01.2016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07.01-12.01.2016</w:t>
            </w:r>
          </w:p>
        </w:tc>
        <w:tc>
          <w:tcPr>
            <w:tcW w:w="2034"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AA4D94">
            <w:pPr>
              <w:jc w:val="center"/>
            </w:pPr>
            <w:r w:rsidRPr="009769E9">
              <w:rPr>
                <w:color w:val="000000"/>
                <w:sz w:val="18"/>
                <w:szCs w:val="18"/>
                <w:lang w:eastAsia="ru-RU"/>
              </w:rPr>
              <w:t>МУП «УАТ»</w:t>
            </w: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right"/>
              <w:rPr>
                <w:color w:val="000000"/>
                <w:sz w:val="18"/>
                <w:szCs w:val="18"/>
                <w:lang w:eastAsia="ru-RU"/>
              </w:rPr>
            </w:pPr>
            <w:r w:rsidRPr="009769E9">
              <w:rPr>
                <w:color w:val="000000"/>
                <w:sz w:val="18"/>
                <w:szCs w:val="18"/>
                <w:lang w:eastAsia="ru-RU"/>
              </w:rPr>
              <w:t>99 785,52</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783647">
            <w:pPr>
              <w:jc w:val="right"/>
              <w:rPr>
                <w:color w:val="000000"/>
                <w:sz w:val="18"/>
                <w:szCs w:val="18"/>
                <w:lang w:eastAsia="ru-RU"/>
              </w:rPr>
            </w:pPr>
            <w:r w:rsidRPr="009769E9">
              <w:rPr>
                <w:color w:val="000000"/>
                <w:sz w:val="18"/>
                <w:szCs w:val="18"/>
                <w:lang w:eastAsia="ru-RU"/>
              </w:rPr>
              <w:t>99 785,52</w:t>
            </w:r>
          </w:p>
        </w:tc>
      </w:tr>
      <w:tr w:rsidR="00094BC1" w:rsidRPr="009769E9" w:rsidTr="00C3426C">
        <w:trPr>
          <w:trHeight w:val="495"/>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18.</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 xml:space="preserve">№ 7-2016/УКСиБ </w:t>
            </w:r>
          </w:p>
          <w:p w:rsidR="00094BC1" w:rsidRPr="009769E9" w:rsidRDefault="00094BC1" w:rsidP="00783647">
            <w:pPr>
              <w:jc w:val="center"/>
              <w:rPr>
                <w:color w:val="000000"/>
                <w:sz w:val="18"/>
                <w:szCs w:val="18"/>
                <w:lang w:eastAsia="ru-RU"/>
              </w:rPr>
            </w:pPr>
            <w:r w:rsidRPr="009769E9">
              <w:rPr>
                <w:color w:val="000000"/>
                <w:sz w:val="18"/>
                <w:szCs w:val="18"/>
                <w:lang w:eastAsia="ru-RU"/>
              </w:rPr>
              <w:t>от 13.01.2016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13.01-18.01.2016</w:t>
            </w:r>
          </w:p>
        </w:tc>
        <w:tc>
          <w:tcPr>
            <w:tcW w:w="2034"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AA4D94">
            <w:pPr>
              <w:jc w:val="center"/>
            </w:pPr>
            <w:r w:rsidRPr="009769E9">
              <w:rPr>
                <w:color w:val="000000"/>
                <w:sz w:val="18"/>
                <w:szCs w:val="18"/>
                <w:lang w:eastAsia="ru-RU"/>
              </w:rPr>
              <w:t>МУП «УАТ»</w:t>
            </w: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right"/>
              <w:rPr>
                <w:color w:val="000000"/>
                <w:sz w:val="18"/>
                <w:szCs w:val="18"/>
                <w:lang w:eastAsia="ru-RU"/>
              </w:rPr>
            </w:pPr>
            <w:r w:rsidRPr="009769E9">
              <w:rPr>
                <w:color w:val="000000"/>
                <w:sz w:val="18"/>
                <w:szCs w:val="18"/>
                <w:lang w:eastAsia="ru-RU"/>
              </w:rPr>
              <w:t>99 785,52</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783647">
            <w:pPr>
              <w:jc w:val="right"/>
              <w:rPr>
                <w:color w:val="000000"/>
                <w:sz w:val="18"/>
                <w:szCs w:val="18"/>
                <w:lang w:eastAsia="ru-RU"/>
              </w:rPr>
            </w:pPr>
            <w:r w:rsidRPr="009769E9">
              <w:rPr>
                <w:color w:val="000000"/>
                <w:sz w:val="18"/>
                <w:szCs w:val="18"/>
                <w:lang w:eastAsia="ru-RU"/>
              </w:rPr>
              <w:t>99 785,52</w:t>
            </w:r>
          </w:p>
        </w:tc>
      </w:tr>
      <w:tr w:rsidR="00094BC1" w:rsidRPr="009769E9" w:rsidTr="00C3426C">
        <w:trPr>
          <w:trHeight w:val="397"/>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19.</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 xml:space="preserve">№ 25-2016/УКСиБ </w:t>
            </w:r>
          </w:p>
          <w:p w:rsidR="00094BC1" w:rsidRPr="009769E9" w:rsidRDefault="00094BC1" w:rsidP="00783647">
            <w:pPr>
              <w:jc w:val="center"/>
              <w:rPr>
                <w:color w:val="000000"/>
                <w:sz w:val="18"/>
                <w:szCs w:val="18"/>
                <w:lang w:eastAsia="ru-RU"/>
              </w:rPr>
            </w:pPr>
            <w:r w:rsidRPr="009769E9">
              <w:rPr>
                <w:color w:val="000000"/>
                <w:sz w:val="18"/>
                <w:szCs w:val="18"/>
                <w:lang w:eastAsia="ru-RU"/>
              </w:rPr>
              <w:t>от 19.01.2016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19.01-24.01.2016</w:t>
            </w:r>
          </w:p>
        </w:tc>
        <w:tc>
          <w:tcPr>
            <w:tcW w:w="2034"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AA4D94">
            <w:pPr>
              <w:jc w:val="center"/>
            </w:pPr>
            <w:r w:rsidRPr="009769E9">
              <w:rPr>
                <w:color w:val="000000"/>
                <w:sz w:val="18"/>
                <w:szCs w:val="18"/>
                <w:lang w:eastAsia="ru-RU"/>
              </w:rPr>
              <w:t>МУП «УАТ»</w:t>
            </w: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right"/>
              <w:rPr>
                <w:color w:val="000000"/>
                <w:sz w:val="18"/>
                <w:szCs w:val="18"/>
                <w:lang w:eastAsia="ru-RU"/>
              </w:rPr>
            </w:pPr>
            <w:r w:rsidRPr="009769E9">
              <w:rPr>
                <w:color w:val="000000"/>
                <w:sz w:val="18"/>
                <w:szCs w:val="18"/>
                <w:lang w:eastAsia="ru-RU"/>
              </w:rPr>
              <w:t>99 981,40</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783647">
            <w:pPr>
              <w:jc w:val="right"/>
              <w:rPr>
                <w:color w:val="000000"/>
                <w:sz w:val="18"/>
                <w:szCs w:val="18"/>
                <w:lang w:eastAsia="ru-RU"/>
              </w:rPr>
            </w:pPr>
            <w:r w:rsidRPr="009769E9">
              <w:rPr>
                <w:color w:val="000000"/>
                <w:sz w:val="18"/>
                <w:szCs w:val="18"/>
                <w:lang w:eastAsia="ru-RU"/>
              </w:rPr>
              <w:t>99 981,40</w:t>
            </w:r>
          </w:p>
        </w:tc>
      </w:tr>
      <w:tr w:rsidR="00094BC1" w:rsidRPr="009769E9" w:rsidTr="00C3426C">
        <w:trPr>
          <w:trHeight w:val="433"/>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20.</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 xml:space="preserve">№ 29-2016/УКСиБ </w:t>
            </w:r>
          </w:p>
          <w:p w:rsidR="00094BC1" w:rsidRPr="009769E9" w:rsidRDefault="00094BC1" w:rsidP="00783647">
            <w:pPr>
              <w:jc w:val="center"/>
              <w:rPr>
                <w:color w:val="000000"/>
                <w:sz w:val="18"/>
                <w:szCs w:val="18"/>
                <w:lang w:eastAsia="ru-RU"/>
              </w:rPr>
            </w:pPr>
            <w:r w:rsidRPr="009769E9">
              <w:rPr>
                <w:color w:val="000000"/>
                <w:sz w:val="18"/>
                <w:szCs w:val="18"/>
                <w:lang w:eastAsia="ru-RU"/>
              </w:rPr>
              <w:t>от 25.01.2016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25.01-28.01.2016</w:t>
            </w:r>
          </w:p>
        </w:tc>
        <w:tc>
          <w:tcPr>
            <w:tcW w:w="2034"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AA4D94">
            <w:pPr>
              <w:jc w:val="center"/>
            </w:pPr>
            <w:r w:rsidRPr="009769E9">
              <w:rPr>
                <w:color w:val="000000"/>
                <w:sz w:val="18"/>
                <w:szCs w:val="18"/>
                <w:lang w:eastAsia="ru-RU"/>
              </w:rPr>
              <w:t>МУП «УАТ»</w:t>
            </w: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right"/>
              <w:rPr>
                <w:color w:val="000000"/>
                <w:sz w:val="18"/>
                <w:szCs w:val="18"/>
                <w:lang w:eastAsia="ru-RU"/>
              </w:rPr>
            </w:pPr>
            <w:r w:rsidRPr="009769E9">
              <w:rPr>
                <w:color w:val="000000"/>
                <w:sz w:val="18"/>
                <w:szCs w:val="18"/>
                <w:lang w:eastAsia="ru-RU"/>
              </w:rPr>
              <w:t>99 785,52</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783647">
            <w:pPr>
              <w:jc w:val="right"/>
              <w:rPr>
                <w:color w:val="000000"/>
                <w:sz w:val="18"/>
                <w:szCs w:val="18"/>
                <w:lang w:eastAsia="ru-RU"/>
              </w:rPr>
            </w:pPr>
            <w:r w:rsidRPr="009769E9">
              <w:rPr>
                <w:color w:val="000000"/>
                <w:sz w:val="18"/>
                <w:szCs w:val="18"/>
                <w:lang w:eastAsia="ru-RU"/>
              </w:rPr>
              <w:t>99 785,52</w:t>
            </w:r>
          </w:p>
        </w:tc>
      </w:tr>
      <w:tr w:rsidR="00094BC1" w:rsidRPr="009769E9" w:rsidTr="00C3426C">
        <w:trPr>
          <w:trHeight w:val="441"/>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21.</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М.К. № 13-2016/УКСиБ от 30.03.2016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30.03-30.06.2016</w:t>
            </w:r>
          </w:p>
        </w:tc>
        <w:tc>
          <w:tcPr>
            <w:tcW w:w="2034"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AA4D94">
            <w:pPr>
              <w:jc w:val="center"/>
            </w:pPr>
            <w:r w:rsidRPr="009769E9">
              <w:rPr>
                <w:color w:val="000000"/>
                <w:sz w:val="18"/>
                <w:szCs w:val="18"/>
                <w:lang w:eastAsia="ru-RU"/>
              </w:rPr>
              <w:t>МУП «УАТ»</w:t>
            </w: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right"/>
              <w:rPr>
                <w:color w:val="000000"/>
                <w:sz w:val="18"/>
                <w:szCs w:val="18"/>
                <w:lang w:eastAsia="ru-RU"/>
              </w:rPr>
            </w:pPr>
            <w:r w:rsidRPr="009769E9">
              <w:rPr>
                <w:color w:val="000000"/>
                <w:sz w:val="18"/>
                <w:szCs w:val="18"/>
                <w:lang w:eastAsia="ru-RU"/>
              </w:rPr>
              <w:t>25 994 728,96</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783647">
            <w:pPr>
              <w:jc w:val="right"/>
              <w:rPr>
                <w:color w:val="000000"/>
                <w:sz w:val="18"/>
                <w:szCs w:val="18"/>
                <w:lang w:eastAsia="ru-RU"/>
              </w:rPr>
            </w:pPr>
            <w:r w:rsidRPr="009769E9">
              <w:rPr>
                <w:color w:val="000000"/>
                <w:sz w:val="18"/>
                <w:szCs w:val="18"/>
                <w:lang w:eastAsia="ru-RU"/>
              </w:rPr>
              <w:t>23 638 364,99</w:t>
            </w:r>
          </w:p>
        </w:tc>
      </w:tr>
      <w:tr w:rsidR="00094BC1" w:rsidRPr="009769E9" w:rsidTr="00C3426C">
        <w:trPr>
          <w:trHeight w:val="295"/>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22.</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М.К. № 40-2016/УКСиБ от 01.08.2016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01.08-31.12.2016</w:t>
            </w:r>
          </w:p>
        </w:tc>
        <w:tc>
          <w:tcPr>
            <w:tcW w:w="2034"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AA4D94">
            <w:pPr>
              <w:jc w:val="center"/>
            </w:pPr>
            <w:r w:rsidRPr="009769E9">
              <w:rPr>
                <w:color w:val="000000"/>
                <w:sz w:val="18"/>
                <w:szCs w:val="18"/>
                <w:lang w:eastAsia="ru-RU"/>
              </w:rPr>
              <w:t>МУП «УАТ»</w:t>
            </w: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right"/>
              <w:rPr>
                <w:color w:val="000000"/>
                <w:sz w:val="18"/>
                <w:szCs w:val="18"/>
                <w:lang w:eastAsia="ru-RU"/>
              </w:rPr>
            </w:pPr>
            <w:r w:rsidRPr="009769E9">
              <w:rPr>
                <w:color w:val="000000"/>
                <w:sz w:val="18"/>
                <w:szCs w:val="18"/>
                <w:lang w:eastAsia="ru-RU"/>
              </w:rPr>
              <w:t>25 963 395,77</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783647">
            <w:pPr>
              <w:jc w:val="right"/>
              <w:rPr>
                <w:color w:val="000000"/>
                <w:sz w:val="18"/>
                <w:szCs w:val="18"/>
                <w:lang w:eastAsia="ru-RU"/>
              </w:rPr>
            </w:pPr>
            <w:r w:rsidRPr="009769E9">
              <w:rPr>
                <w:color w:val="000000"/>
                <w:sz w:val="18"/>
                <w:szCs w:val="18"/>
                <w:lang w:eastAsia="ru-RU"/>
              </w:rPr>
              <w:t>25 786 209,58</w:t>
            </w:r>
          </w:p>
        </w:tc>
      </w:tr>
      <w:tr w:rsidR="00094BC1" w:rsidRPr="009769E9" w:rsidTr="00C3426C">
        <w:trPr>
          <w:trHeight w:val="392"/>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23.</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М.С. № 43-2016/УКСиБ от 10.08.2016</w:t>
            </w:r>
          </w:p>
        </w:tc>
        <w:tc>
          <w:tcPr>
            <w:tcW w:w="2126" w:type="dxa"/>
            <w:vMerge w:val="restart"/>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Восстановление верхних изношенных асфальтобетонных покрытий на отдельных участках проезжей части автомобильных дорог г. Озерска</w:t>
            </w: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16.08-16.09.2016</w:t>
            </w:r>
          </w:p>
        </w:tc>
        <w:tc>
          <w:tcPr>
            <w:tcW w:w="2034"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AA4D94">
            <w:pPr>
              <w:jc w:val="center"/>
            </w:pPr>
            <w:r w:rsidRPr="009769E9">
              <w:rPr>
                <w:color w:val="000000"/>
                <w:sz w:val="18"/>
                <w:szCs w:val="18"/>
                <w:lang w:eastAsia="ru-RU"/>
              </w:rPr>
              <w:t>ООО «ДорСтройУрал»</w:t>
            </w: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right"/>
              <w:rPr>
                <w:color w:val="000000"/>
                <w:sz w:val="18"/>
                <w:szCs w:val="18"/>
                <w:lang w:eastAsia="ru-RU"/>
              </w:rPr>
            </w:pPr>
            <w:r w:rsidRPr="009769E9">
              <w:rPr>
                <w:color w:val="000000"/>
                <w:sz w:val="18"/>
                <w:szCs w:val="18"/>
                <w:lang w:eastAsia="ru-RU"/>
              </w:rPr>
              <w:t>2 999 768,86</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783647">
            <w:pPr>
              <w:jc w:val="right"/>
              <w:rPr>
                <w:color w:val="000000"/>
                <w:sz w:val="18"/>
                <w:szCs w:val="18"/>
                <w:lang w:eastAsia="ru-RU"/>
              </w:rPr>
            </w:pPr>
            <w:r w:rsidRPr="009769E9">
              <w:rPr>
                <w:color w:val="000000"/>
                <w:sz w:val="18"/>
                <w:szCs w:val="18"/>
                <w:lang w:eastAsia="ru-RU"/>
              </w:rPr>
              <w:t>2 925 850,85</w:t>
            </w:r>
          </w:p>
        </w:tc>
      </w:tr>
      <w:tr w:rsidR="00094BC1" w:rsidRPr="009769E9" w:rsidTr="00C3426C">
        <w:trPr>
          <w:trHeight w:val="359"/>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24.</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М.К. № 45-2016/УКСиБ от 19.08.2016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center"/>
              <w:rPr>
                <w:color w:val="000000"/>
                <w:sz w:val="18"/>
                <w:szCs w:val="18"/>
                <w:lang w:eastAsia="ru-RU"/>
              </w:rPr>
            </w:pPr>
            <w:r w:rsidRPr="009769E9">
              <w:rPr>
                <w:color w:val="000000"/>
                <w:sz w:val="18"/>
                <w:szCs w:val="18"/>
                <w:lang w:eastAsia="ru-RU"/>
              </w:rPr>
              <w:t>19.08-19.09.2016</w:t>
            </w:r>
          </w:p>
        </w:tc>
        <w:tc>
          <w:tcPr>
            <w:tcW w:w="2034"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AA4D94">
            <w:pPr>
              <w:jc w:val="center"/>
            </w:pPr>
            <w:r w:rsidRPr="009769E9">
              <w:rPr>
                <w:color w:val="000000"/>
                <w:sz w:val="18"/>
                <w:szCs w:val="18"/>
                <w:lang w:eastAsia="ru-RU"/>
              </w:rPr>
              <w:t>ООО «ДорСтройУрал»</w:t>
            </w: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783647">
            <w:pPr>
              <w:jc w:val="right"/>
              <w:rPr>
                <w:color w:val="000000"/>
                <w:sz w:val="18"/>
                <w:szCs w:val="18"/>
                <w:lang w:eastAsia="ru-RU"/>
              </w:rPr>
            </w:pPr>
            <w:r w:rsidRPr="009769E9">
              <w:rPr>
                <w:color w:val="000000"/>
                <w:sz w:val="18"/>
                <w:szCs w:val="18"/>
                <w:lang w:eastAsia="ru-RU"/>
              </w:rPr>
              <w:t>2 858 592,48</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783647">
            <w:pPr>
              <w:jc w:val="right"/>
              <w:rPr>
                <w:color w:val="000000"/>
                <w:sz w:val="18"/>
                <w:szCs w:val="18"/>
                <w:lang w:eastAsia="ru-RU"/>
              </w:rPr>
            </w:pPr>
            <w:r w:rsidRPr="009769E9">
              <w:rPr>
                <w:color w:val="000000"/>
                <w:sz w:val="18"/>
                <w:szCs w:val="18"/>
                <w:lang w:eastAsia="ru-RU"/>
              </w:rPr>
              <w:t>2 769 293,83</w:t>
            </w:r>
          </w:p>
        </w:tc>
      </w:tr>
      <w:tr w:rsidR="00094BC1" w:rsidRPr="009769E9" w:rsidTr="00C3426C">
        <w:trPr>
          <w:trHeight w:val="450"/>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25.</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М.К. № 44-2016/УКСиБ от 23.08.2016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23.08-23.09.2016</w:t>
            </w:r>
          </w:p>
        </w:tc>
        <w:tc>
          <w:tcPr>
            <w:tcW w:w="2034"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AA4D94">
            <w:pPr>
              <w:jc w:val="center"/>
              <w:rPr>
                <w:color w:val="000000"/>
                <w:sz w:val="18"/>
                <w:szCs w:val="18"/>
                <w:lang w:eastAsia="ru-RU"/>
              </w:rPr>
            </w:pPr>
            <w:r w:rsidRPr="009769E9">
              <w:rPr>
                <w:color w:val="000000"/>
                <w:sz w:val="18"/>
                <w:szCs w:val="18"/>
                <w:lang w:eastAsia="ru-RU"/>
              </w:rPr>
              <w:t>ФГУП ПО «Маяк»</w:t>
            </w: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2 285 896,61</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2 285 896,61</w:t>
            </w:r>
          </w:p>
        </w:tc>
      </w:tr>
      <w:tr w:rsidR="00094BC1" w:rsidRPr="009769E9" w:rsidTr="00C3426C">
        <w:trPr>
          <w:trHeight w:val="325"/>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26.</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М.К. № 46-2016/УКСиБ от 14.09.2016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14.09-01.12.2016</w:t>
            </w:r>
          </w:p>
        </w:tc>
        <w:tc>
          <w:tcPr>
            <w:tcW w:w="2034"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AA4D94">
            <w:pPr>
              <w:jc w:val="center"/>
              <w:rPr>
                <w:color w:val="000000"/>
                <w:sz w:val="18"/>
                <w:szCs w:val="18"/>
                <w:lang w:eastAsia="ru-RU"/>
              </w:rPr>
            </w:pPr>
            <w:r w:rsidRPr="009769E9">
              <w:rPr>
                <w:color w:val="000000"/>
                <w:sz w:val="18"/>
                <w:szCs w:val="18"/>
                <w:lang w:eastAsia="ru-RU"/>
              </w:rPr>
              <w:t>ООО «СтройМакс»</w:t>
            </w: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2 271 539,87</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2 267 553,56</w:t>
            </w:r>
          </w:p>
        </w:tc>
      </w:tr>
      <w:tr w:rsidR="00094BC1" w:rsidRPr="009769E9" w:rsidTr="00C3426C">
        <w:trPr>
          <w:trHeight w:val="317"/>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27.</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 xml:space="preserve">№ 91-2016/УКСиБ </w:t>
            </w:r>
          </w:p>
          <w:p w:rsidR="00094BC1" w:rsidRPr="009769E9" w:rsidRDefault="00094BC1" w:rsidP="002D2449">
            <w:pPr>
              <w:jc w:val="center"/>
              <w:rPr>
                <w:color w:val="000000"/>
                <w:sz w:val="18"/>
                <w:szCs w:val="18"/>
                <w:lang w:eastAsia="ru-RU"/>
              </w:rPr>
            </w:pPr>
            <w:r w:rsidRPr="009769E9">
              <w:rPr>
                <w:color w:val="000000"/>
                <w:sz w:val="18"/>
                <w:szCs w:val="18"/>
                <w:lang w:eastAsia="ru-RU"/>
              </w:rPr>
              <w:t>от 18.07.2016</w:t>
            </w:r>
          </w:p>
        </w:tc>
        <w:tc>
          <w:tcPr>
            <w:tcW w:w="21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Тех. обслуживание светофорных объектов</w:t>
            </w: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18.07-31.07.2016</w:t>
            </w:r>
          </w:p>
        </w:tc>
        <w:tc>
          <w:tcPr>
            <w:tcW w:w="2034"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AA4D94">
            <w:pPr>
              <w:jc w:val="center"/>
              <w:rPr>
                <w:color w:val="000000"/>
                <w:sz w:val="18"/>
                <w:szCs w:val="18"/>
                <w:lang w:eastAsia="ru-RU"/>
              </w:rPr>
            </w:pPr>
            <w:r w:rsidRPr="009769E9">
              <w:rPr>
                <w:color w:val="000000"/>
                <w:sz w:val="18"/>
                <w:szCs w:val="18"/>
                <w:lang w:eastAsia="ru-RU"/>
              </w:rPr>
              <w:t>МУП «УАТ»</w:t>
            </w: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99 272,22</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99 272,22</w:t>
            </w:r>
          </w:p>
        </w:tc>
      </w:tr>
      <w:tr w:rsidR="00094BC1" w:rsidRPr="009769E9" w:rsidTr="00C3426C">
        <w:trPr>
          <w:trHeight w:val="735"/>
        </w:trPr>
        <w:tc>
          <w:tcPr>
            <w:tcW w:w="459" w:type="dxa"/>
            <w:tcBorders>
              <w:top w:val="single" w:sz="8" w:space="0" w:color="auto"/>
              <w:left w:val="single" w:sz="12" w:space="0" w:color="auto"/>
              <w:bottom w:val="single" w:sz="12"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28.</w:t>
            </w:r>
          </w:p>
        </w:tc>
        <w:tc>
          <w:tcPr>
            <w:tcW w:w="2103" w:type="dxa"/>
            <w:tcBorders>
              <w:top w:val="single" w:sz="8" w:space="0" w:color="auto"/>
              <w:left w:val="single" w:sz="8" w:space="0" w:color="auto"/>
              <w:bottom w:val="single" w:sz="12"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 xml:space="preserve">№ 59-2016/УКСиБ </w:t>
            </w:r>
          </w:p>
          <w:p w:rsidR="00094BC1" w:rsidRPr="009769E9" w:rsidRDefault="00094BC1" w:rsidP="002D2449">
            <w:pPr>
              <w:jc w:val="center"/>
              <w:rPr>
                <w:color w:val="000000"/>
                <w:sz w:val="18"/>
                <w:szCs w:val="18"/>
                <w:lang w:eastAsia="ru-RU"/>
              </w:rPr>
            </w:pPr>
            <w:r w:rsidRPr="009769E9">
              <w:rPr>
                <w:color w:val="000000"/>
                <w:sz w:val="18"/>
                <w:szCs w:val="18"/>
                <w:lang w:eastAsia="ru-RU"/>
              </w:rPr>
              <w:t>от 10.05.2016</w:t>
            </w:r>
          </w:p>
        </w:tc>
        <w:tc>
          <w:tcPr>
            <w:tcW w:w="2126" w:type="dxa"/>
            <w:tcBorders>
              <w:top w:val="single" w:sz="8" w:space="0" w:color="auto"/>
              <w:left w:val="single" w:sz="8" w:space="0" w:color="auto"/>
              <w:bottom w:val="single" w:sz="12"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Обрезка ветвей, ограничивающих видимость знаков дорожного движения</w:t>
            </w:r>
          </w:p>
        </w:tc>
        <w:tc>
          <w:tcPr>
            <w:tcW w:w="1026" w:type="dxa"/>
            <w:tcBorders>
              <w:top w:val="single" w:sz="8" w:space="0" w:color="auto"/>
              <w:left w:val="single" w:sz="8" w:space="0" w:color="auto"/>
              <w:bottom w:val="single" w:sz="12"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10.05-16.05.2016</w:t>
            </w:r>
          </w:p>
        </w:tc>
        <w:tc>
          <w:tcPr>
            <w:tcW w:w="2034" w:type="dxa"/>
            <w:tcBorders>
              <w:top w:val="single" w:sz="8" w:space="0" w:color="auto"/>
              <w:left w:val="single" w:sz="8" w:space="0" w:color="auto"/>
              <w:bottom w:val="single" w:sz="12" w:space="0" w:color="auto"/>
              <w:right w:val="single" w:sz="8" w:space="0" w:color="auto"/>
            </w:tcBorders>
            <w:vAlign w:val="center"/>
          </w:tcPr>
          <w:p w:rsidR="00094BC1" w:rsidRPr="009769E9" w:rsidRDefault="00094BC1" w:rsidP="00AA4D94">
            <w:pPr>
              <w:jc w:val="center"/>
              <w:rPr>
                <w:color w:val="000000"/>
                <w:sz w:val="18"/>
                <w:szCs w:val="18"/>
                <w:lang w:eastAsia="ru-RU"/>
              </w:rPr>
            </w:pPr>
            <w:r w:rsidRPr="009769E9">
              <w:rPr>
                <w:color w:val="000000"/>
                <w:sz w:val="18"/>
                <w:szCs w:val="18"/>
                <w:lang w:eastAsia="ru-RU"/>
              </w:rPr>
              <w:t>ООО ТСК «Минерал»</w:t>
            </w:r>
          </w:p>
        </w:tc>
        <w:tc>
          <w:tcPr>
            <w:tcW w:w="1258" w:type="dxa"/>
            <w:tcBorders>
              <w:top w:val="single" w:sz="8" w:space="0" w:color="auto"/>
              <w:left w:val="single" w:sz="8" w:space="0" w:color="auto"/>
              <w:bottom w:val="single" w:sz="12" w:space="0" w:color="auto"/>
              <w:right w:val="single" w:sz="8"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11 932,00</w:t>
            </w:r>
          </w:p>
        </w:tc>
        <w:tc>
          <w:tcPr>
            <w:tcW w:w="1258" w:type="dxa"/>
            <w:tcBorders>
              <w:top w:val="single" w:sz="8" w:space="0" w:color="auto"/>
              <w:left w:val="single" w:sz="8" w:space="0" w:color="auto"/>
              <w:bottom w:val="single" w:sz="12" w:space="0" w:color="auto"/>
              <w:right w:val="single" w:sz="12"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11 932,00</w:t>
            </w:r>
          </w:p>
        </w:tc>
      </w:tr>
      <w:tr w:rsidR="00094BC1" w:rsidRPr="009769E9" w:rsidTr="00C3426C">
        <w:trPr>
          <w:trHeight w:val="255"/>
        </w:trPr>
        <w:tc>
          <w:tcPr>
            <w:tcW w:w="7748" w:type="dxa"/>
            <w:gridSpan w:val="5"/>
            <w:tcBorders>
              <w:top w:val="single" w:sz="12" w:space="0" w:color="auto"/>
              <w:left w:val="single" w:sz="12" w:space="0" w:color="auto"/>
              <w:bottom w:val="single" w:sz="8" w:space="0" w:color="auto"/>
              <w:right w:val="single" w:sz="8" w:space="0" w:color="auto"/>
            </w:tcBorders>
            <w:vAlign w:val="center"/>
          </w:tcPr>
          <w:p w:rsidR="00094BC1" w:rsidRPr="009769E9" w:rsidRDefault="00094BC1" w:rsidP="002D2449">
            <w:pPr>
              <w:rPr>
                <w:b/>
                <w:bCs/>
                <w:color w:val="000000"/>
                <w:sz w:val="18"/>
                <w:szCs w:val="18"/>
                <w:lang w:eastAsia="ru-RU"/>
              </w:rPr>
            </w:pPr>
            <w:r w:rsidRPr="009769E9">
              <w:rPr>
                <w:b/>
                <w:bCs/>
                <w:color w:val="000000"/>
                <w:sz w:val="18"/>
                <w:szCs w:val="18"/>
                <w:lang w:eastAsia="ru-RU"/>
              </w:rPr>
              <w:t>ВСЕГО по содержанию а/дорог г. Озерска:</w:t>
            </w:r>
          </w:p>
        </w:tc>
        <w:tc>
          <w:tcPr>
            <w:tcW w:w="1258" w:type="dxa"/>
            <w:tcBorders>
              <w:top w:val="single" w:sz="12" w:space="0" w:color="auto"/>
              <w:left w:val="single" w:sz="8" w:space="0" w:color="auto"/>
              <w:bottom w:val="single" w:sz="8" w:space="0" w:color="auto"/>
              <w:right w:val="single" w:sz="8" w:space="0" w:color="auto"/>
            </w:tcBorders>
            <w:vAlign w:val="center"/>
          </w:tcPr>
          <w:p w:rsidR="00094BC1" w:rsidRPr="009769E9" w:rsidRDefault="00094BC1" w:rsidP="002D2449">
            <w:pPr>
              <w:jc w:val="right"/>
              <w:rPr>
                <w:b/>
                <w:bCs/>
                <w:color w:val="000000"/>
                <w:sz w:val="18"/>
                <w:szCs w:val="18"/>
                <w:lang w:eastAsia="ru-RU"/>
              </w:rPr>
            </w:pPr>
            <w:r w:rsidRPr="009769E9">
              <w:rPr>
                <w:b/>
                <w:bCs/>
                <w:color w:val="000000"/>
                <w:sz w:val="18"/>
                <w:szCs w:val="18"/>
                <w:lang w:eastAsia="ru-RU"/>
              </w:rPr>
              <w:t>68 196 676,17</w:t>
            </w:r>
          </w:p>
        </w:tc>
        <w:tc>
          <w:tcPr>
            <w:tcW w:w="1258" w:type="dxa"/>
            <w:tcBorders>
              <w:top w:val="single" w:sz="12" w:space="0" w:color="auto"/>
              <w:left w:val="single" w:sz="8" w:space="0" w:color="auto"/>
              <w:bottom w:val="single" w:sz="8" w:space="0" w:color="auto"/>
              <w:right w:val="single" w:sz="12" w:space="0" w:color="auto"/>
            </w:tcBorders>
            <w:vAlign w:val="center"/>
          </w:tcPr>
          <w:p w:rsidR="00094BC1" w:rsidRPr="009769E9" w:rsidRDefault="00094BC1" w:rsidP="002D2449">
            <w:pPr>
              <w:jc w:val="right"/>
              <w:rPr>
                <w:b/>
                <w:bCs/>
                <w:color w:val="000000"/>
                <w:sz w:val="18"/>
                <w:szCs w:val="18"/>
                <w:lang w:eastAsia="ru-RU"/>
              </w:rPr>
            </w:pPr>
            <w:r w:rsidRPr="009769E9">
              <w:rPr>
                <w:b/>
                <w:bCs/>
                <w:color w:val="000000"/>
                <w:sz w:val="18"/>
                <w:szCs w:val="18"/>
                <w:lang w:eastAsia="ru-RU"/>
              </w:rPr>
              <w:t>65 949 177,44</w:t>
            </w:r>
          </w:p>
        </w:tc>
      </w:tr>
      <w:tr w:rsidR="00094BC1" w:rsidRPr="009769E9" w:rsidTr="00C3426C">
        <w:trPr>
          <w:trHeight w:val="183"/>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29.</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 4-2016/УКСиБ от 16.01.2016</w:t>
            </w:r>
          </w:p>
        </w:tc>
        <w:tc>
          <w:tcPr>
            <w:tcW w:w="2126" w:type="dxa"/>
            <w:vMerge w:val="restart"/>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Содержание улично-дорожной сети в г. Озерке пос. Новогорный, пос. Бижеляк, д. Селезни, а/д пос. Новогорный-пос. Бижеляк</w:t>
            </w: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16.01-28.01.2016</w:t>
            </w:r>
          </w:p>
        </w:tc>
        <w:tc>
          <w:tcPr>
            <w:tcW w:w="2034" w:type="dxa"/>
            <w:vMerge w:val="restart"/>
            <w:tcBorders>
              <w:top w:val="single" w:sz="8" w:space="0" w:color="auto"/>
              <w:left w:val="single" w:sz="8" w:space="0" w:color="auto"/>
              <w:bottom w:val="single" w:sz="8" w:space="0" w:color="auto"/>
              <w:right w:val="single" w:sz="8" w:space="0" w:color="auto"/>
            </w:tcBorders>
            <w:vAlign w:val="center"/>
          </w:tcPr>
          <w:p w:rsidR="00094BC1" w:rsidRPr="009769E9" w:rsidRDefault="00094BC1" w:rsidP="00AA4D94">
            <w:pPr>
              <w:jc w:val="center"/>
              <w:rPr>
                <w:color w:val="000000"/>
                <w:sz w:val="18"/>
                <w:szCs w:val="18"/>
                <w:lang w:eastAsia="ru-RU"/>
              </w:rPr>
            </w:pPr>
            <w:r w:rsidRPr="009769E9">
              <w:rPr>
                <w:color w:val="000000"/>
                <w:sz w:val="18"/>
                <w:szCs w:val="18"/>
                <w:lang w:eastAsia="ru-RU"/>
              </w:rPr>
              <w:t>ММУП ЖКХ п. Новогорный</w:t>
            </w: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89 905,38</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89 905,38</w:t>
            </w:r>
          </w:p>
        </w:tc>
      </w:tr>
      <w:tr w:rsidR="00094BC1" w:rsidRPr="009769E9" w:rsidTr="00C3426C">
        <w:trPr>
          <w:trHeight w:val="303"/>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30.</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м.к. № 4-2016/УКСиБ от 15.03.2016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15.03-30.06.2016</w:t>
            </w:r>
          </w:p>
        </w:tc>
        <w:tc>
          <w:tcPr>
            <w:tcW w:w="2034"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rPr>
                <w:color w:val="000000"/>
                <w:sz w:val="18"/>
                <w:szCs w:val="18"/>
                <w:lang w:eastAsia="ru-RU"/>
              </w:rPr>
            </w:pP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2 597 603,69</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2 597 603,69</w:t>
            </w:r>
          </w:p>
        </w:tc>
      </w:tr>
      <w:tr w:rsidR="00094BC1" w:rsidRPr="009769E9" w:rsidTr="00C3426C">
        <w:trPr>
          <w:trHeight w:val="154"/>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31.</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 3-2016/УКСиБ от 01.01.2016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01.01-15.01.2016</w:t>
            </w:r>
          </w:p>
        </w:tc>
        <w:tc>
          <w:tcPr>
            <w:tcW w:w="2034"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rPr>
                <w:color w:val="000000"/>
                <w:sz w:val="18"/>
                <w:szCs w:val="18"/>
                <w:lang w:eastAsia="ru-RU"/>
              </w:rPr>
            </w:pP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89 905,38</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89 905,38</w:t>
            </w:r>
          </w:p>
        </w:tc>
      </w:tr>
      <w:tr w:rsidR="00094BC1" w:rsidRPr="009769E9" w:rsidTr="00C3426C">
        <w:trPr>
          <w:trHeight w:val="287"/>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32.</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 xml:space="preserve">№ 39-2016/УКСиБ от </w:t>
            </w:r>
            <w:r w:rsidRPr="009769E9">
              <w:rPr>
                <w:color w:val="000000"/>
                <w:sz w:val="18"/>
                <w:szCs w:val="18"/>
                <w:lang w:eastAsia="ru-RU"/>
              </w:rPr>
              <w:lastRenderedPageBreak/>
              <w:t>16.02.2016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16.02-</w:t>
            </w:r>
            <w:r w:rsidRPr="009769E9">
              <w:rPr>
                <w:color w:val="000000"/>
                <w:sz w:val="18"/>
                <w:szCs w:val="18"/>
                <w:lang w:eastAsia="ru-RU"/>
              </w:rPr>
              <w:lastRenderedPageBreak/>
              <w:t>29.02.2016</w:t>
            </w:r>
          </w:p>
        </w:tc>
        <w:tc>
          <w:tcPr>
            <w:tcW w:w="2034"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rPr>
                <w:color w:val="000000"/>
                <w:sz w:val="18"/>
                <w:szCs w:val="18"/>
                <w:lang w:eastAsia="ru-RU"/>
              </w:rPr>
            </w:pP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99 469,28</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99 469,28</w:t>
            </w:r>
          </w:p>
        </w:tc>
      </w:tr>
      <w:tr w:rsidR="00094BC1" w:rsidRPr="009769E9" w:rsidTr="00C3426C">
        <w:trPr>
          <w:trHeight w:val="495"/>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lastRenderedPageBreak/>
              <w:t>33.</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 37-2016/УКСиБ от 29.01.2016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29.01-15.02.2016</w:t>
            </w:r>
          </w:p>
        </w:tc>
        <w:tc>
          <w:tcPr>
            <w:tcW w:w="2034"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rPr>
                <w:color w:val="000000"/>
                <w:sz w:val="18"/>
                <w:szCs w:val="18"/>
                <w:lang w:eastAsia="ru-RU"/>
              </w:rPr>
            </w:pP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99 469,28</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99 469,28</w:t>
            </w:r>
          </w:p>
        </w:tc>
      </w:tr>
      <w:tr w:rsidR="00094BC1" w:rsidRPr="009769E9" w:rsidTr="00C3426C">
        <w:trPr>
          <w:trHeight w:val="795"/>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34.</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м.к. № 36-2016/УКСиБ от 25.07.2016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25.07-31.12.2016</w:t>
            </w:r>
          </w:p>
        </w:tc>
        <w:tc>
          <w:tcPr>
            <w:tcW w:w="2034"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rPr>
                <w:color w:val="000000"/>
                <w:sz w:val="18"/>
                <w:szCs w:val="18"/>
                <w:lang w:eastAsia="ru-RU"/>
              </w:rPr>
            </w:pP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5 291 200,23</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5 291 200,23</w:t>
            </w:r>
          </w:p>
        </w:tc>
      </w:tr>
      <w:tr w:rsidR="00094BC1" w:rsidRPr="009769E9" w:rsidTr="00C3426C">
        <w:trPr>
          <w:trHeight w:val="255"/>
        </w:trPr>
        <w:tc>
          <w:tcPr>
            <w:tcW w:w="7748" w:type="dxa"/>
            <w:gridSpan w:val="5"/>
            <w:tcBorders>
              <w:top w:val="single" w:sz="8" w:space="0" w:color="auto"/>
              <w:left w:val="single" w:sz="12" w:space="0" w:color="auto"/>
              <w:bottom w:val="single" w:sz="12" w:space="0" w:color="auto"/>
              <w:right w:val="single" w:sz="8" w:space="0" w:color="auto"/>
            </w:tcBorders>
            <w:vAlign w:val="center"/>
          </w:tcPr>
          <w:p w:rsidR="00094BC1" w:rsidRPr="009769E9" w:rsidRDefault="00094BC1" w:rsidP="002D2449">
            <w:pPr>
              <w:rPr>
                <w:b/>
                <w:bCs/>
                <w:color w:val="000000"/>
                <w:sz w:val="18"/>
                <w:szCs w:val="18"/>
                <w:lang w:eastAsia="ru-RU"/>
              </w:rPr>
            </w:pPr>
            <w:r w:rsidRPr="009769E9">
              <w:rPr>
                <w:b/>
                <w:bCs/>
                <w:color w:val="000000"/>
                <w:sz w:val="18"/>
                <w:szCs w:val="18"/>
                <w:lang w:eastAsia="ru-RU"/>
              </w:rPr>
              <w:t>ВСЕГО по содержанию а/дорог пос. Новогорный:</w:t>
            </w:r>
          </w:p>
        </w:tc>
        <w:tc>
          <w:tcPr>
            <w:tcW w:w="1258" w:type="dxa"/>
            <w:tcBorders>
              <w:top w:val="single" w:sz="8" w:space="0" w:color="auto"/>
              <w:left w:val="single" w:sz="8" w:space="0" w:color="auto"/>
              <w:bottom w:val="single" w:sz="12" w:space="0" w:color="auto"/>
              <w:right w:val="single" w:sz="8" w:space="0" w:color="auto"/>
            </w:tcBorders>
            <w:vAlign w:val="center"/>
          </w:tcPr>
          <w:p w:rsidR="00094BC1" w:rsidRPr="009769E9" w:rsidRDefault="00094BC1" w:rsidP="002D2449">
            <w:pPr>
              <w:jc w:val="right"/>
              <w:rPr>
                <w:b/>
                <w:bCs/>
                <w:color w:val="000000"/>
                <w:sz w:val="18"/>
                <w:szCs w:val="18"/>
                <w:lang w:eastAsia="ru-RU"/>
              </w:rPr>
            </w:pPr>
            <w:r w:rsidRPr="009769E9">
              <w:rPr>
                <w:b/>
                <w:bCs/>
                <w:color w:val="000000"/>
                <w:sz w:val="18"/>
                <w:szCs w:val="18"/>
                <w:lang w:eastAsia="ru-RU"/>
              </w:rPr>
              <w:t>8 267 553,24</w:t>
            </w:r>
          </w:p>
        </w:tc>
        <w:tc>
          <w:tcPr>
            <w:tcW w:w="1258" w:type="dxa"/>
            <w:tcBorders>
              <w:top w:val="single" w:sz="8" w:space="0" w:color="auto"/>
              <w:left w:val="single" w:sz="8" w:space="0" w:color="auto"/>
              <w:bottom w:val="single" w:sz="12" w:space="0" w:color="auto"/>
              <w:right w:val="single" w:sz="12" w:space="0" w:color="auto"/>
            </w:tcBorders>
            <w:vAlign w:val="center"/>
          </w:tcPr>
          <w:p w:rsidR="00094BC1" w:rsidRPr="009769E9" w:rsidRDefault="00094BC1" w:rsidP="002D2449">
            <w:pPr>
              <w:jc w:val="right"/>
              <w:rPr>
                <w:b/>
                <w:bCs/>
                <w:color w:val="000000"/>
                <w:sz w:val="18"/>
                <w:szCs w:val="18"/>
                <w:lang w:eastAsia="ru-RU"/>
              </w:rPr>
            </w:pPr>
            <w:r w:rsidRPr="009769E9">
              <w:rPr>
                <w:b/>
                <w:bCs/>
                <w:color w:val="000000"/>
                <w:sz w:val="18"/>
                <w:szCs w:val="18"/>
                <w:lang w:eastAsia="ru-RU"/>
              </w:rPr>
              <w:t>8 267 553,24</w:t>
            </w:r>
          </w:p>
        </w:tc>
      </w:tr>
      <w:tr w:rsidR="00094BC1" w:rsidRPr="009769E9" w:rsidTr="00C3426C">
        <w:trPr>
          <w:trHeight w:val="960"/>
        </w:trPr>
        <w:tc>
          <w:tcPr>
            <w:tcW w:w="459" w:type="dxa"/>
            <w:tcBorders>
              <w:top w:val="single" w:sz="12" w:space="0" w:color="auto"/>
              <w:left w:val="single" w:sz="12"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35.</w:t>
            </w:r>
          </w:p>
        </w:tc>
        <w:tc>
          <w:tcPr>
            <w:tcW w:w="2103" w:type="dxa"/>
            <w:tcBorders>
              <w:top w:val="single" w:sz="12"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 109-2016/УКСиБ от 14.11.2016</w:t>
            </w:r>
          </w:p>
        </w:tc>
        <w:tc>
          <w:tcPr>
            <w:tcW w:w="2126" w:type="dxa"/>
            <w:tcBorders>
              <w:top w:val="single" w:sz="12"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Замена аккумулятора солнечной эл/станции на пешеходном переходе</w:t>
            </w:r>
          </w:p>
        </w:tc>
        <w:tc>
          <w:tcPr>
            <w:tcW w:w="1026" w:type="dxa"/>
            <w:tcBorders>
              <w:top w:val="single" w:sz="12"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14.11-24.11.2016</w:t>
            </w:r>
          </w:p>
        </w:tc>
        <w:tc>
          <w:tcPr>
            <w:tcW w:w="2034" w:type="dxa"/>
            <w:tcBorders>
              <w:top w:val="single" w:sz="12" w:space="0" w:color="auto"/>
              <w:left w:val="single" w:sz="8" w:space="0" w:color="auto"/>
              <w:bottom w:val="single" w:sz="8" w:space="0" w:color="auto"/>
              <w:right w:val="single" w:sz="8" w:space="0" w:color="auto"/>
            </w:tcBorders>
            <w:vAlign w:val="center"/>
          </w:tcPr>
          <w:p w:rsidR="00094BC1" w:rsidRPr="009769E9" w:rsidRDefault="00094BC1" w:rsidP="00AA4D94">
            <w:pPr>
              <w:jc w:val="center"/>
              <w:rPr>
                <w:color w:val="000000"/>
                <w:sz w:val="18"/>
                <w:szCs w:val="18"/>
                <w:lang w:eastAsia="ru-RU"/>
              </w:rPr>
            </w:pPr>
            <w:r w:rsidRPr="009769E9">
              <w:rPr>
                <w:color w:val="000000"/>
                <w:sz w:val="18"/>
                <w:szCs w:val="18"/>
                <w:lang w:eastAsia="ru-RU"/>
              </w:rPr>
              <w:t>МУП «УАТ»</w:t>
            </w:r>
          </w:p>
        </w:tc>
        <w:tc>
          <w:tcPr>
            <w:tcW w:w="1258" w:type="dxa"/>
            <w:tcBorders>
              <w:top w:val="single" w:sz="12" w:space="0" w:color="auto"/>
              <w:left w:val="single" w:sz="8" w:space="0" w:color="auto"/>
              <w:bottom w:val="single" w:sz="8" w:space="0" w:color="auto"/>
              <w:right w:val="single" w:sz="8"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23 581,12</w:t>
            </w:r>
          </w:p>
        </w:tc>
        <w:tc>
          <w:tcPr>
            <w:tcW w:w="1258" w:type="dxa"/>
            <w:tcBorders>
              <w:top w:val="single" w:sz="12" w:space="0" w:color="auto"/>
              <w:left w:val="single" w:sz="8" w:space="0" w:color="auto"/>
              <w:bottom w:val="single" w:sz="8" w:space="0" w:color="auto"/>
              <w:right w:val="single" w:sz="12"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23 581,12</w:t>
            </w:r>
          </w:p>
        </w:tc>
      </w:tr>
      <w:tr w:rsidR="00094BC1" w:rsidRPr="009769E9" w:rsidTr="00C3426C">
        <w:trPr>
          <w:trHeight w:val="720"/>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36.</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 104-2016/УКСиБ от 18.08.2016</w:t>
            </w:r>
          </w:p>
        </w:tc>
        <w:tc>
          <w:tcPr>
            <w:tcW w:w="21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Ремонт а/дороги по. Метлино-пос. Б. Куяш</w:t>
            </w: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18.08-24.08.2016</w:t>
            </w:r>
          </w:p>
        </w:tc>
        <w:tc>
          <w:tcPr>
            <w:tcW w:w="2034"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AA4D94">
            <w:pPr>
              <w:jc w:val="center"/>
              <w:rPr>
                <w:color w:val="000000"/>
                <w:sz w:val="18"/>
                <w:szCs w:val="18"/>
                <w:lang w:eastAsia="ru-RU"/>
              </w:rPr>
            </w:pPr>
            <w:r w:rsidRPr="009769E9">
              <w:rPr>
                <w:color w:val="000000"/>
                <w:sz w:val="18"/>
                <w:szCs w:val="18"/>
                <w:lang w:eastAsia="ru-RU"/>
              </w:rPr>
              <w:t>ООО «ДорСтройУрал»</w:t>
            </w: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99 975,50</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99 975,50</w:t>
            </w:r>
          </w:p>
        </w:tc>
      </w:tr>
      <w:tr w:rsidR="00094BC1" w:rsidRPr="009769E9" w:rsidTr="00C3426C">
        <w:trPr>
          <w:trHeight w:val="255"/>
        </w:trPr>
        <w:tc>
          <w:tcPr>
            <w:tcW w:w="7748" w:type="dxa"/>
            <w:gridSpan w:val="5"/>
            <w:tcBorders>
              <w:top w:val="single" w:sz="8" w:space="0" w:color="auto"/>
              <w:left w:val="single" w:sz="12" w:space="0" w:color="auto"/>
              <w:bottom w:val="single" w:sz="12" w:space="0" w:color="auto"/>
              <w:right w:val="single" w:sz="8" w:space="0" w:color="auto"/>
            </w:tcBorders>
            <w:vAlign w:val="center"/>
          </w:tcPr>
          <w:p w:rsidR="00094BC1" w:rsidRPr="009769E9" w:rsidRDefault="00094BC1" w:rsidP="002D2449">
            <w:pPr>
              <w:rPr>
                <w:b/>
                <w:bCs/>
                <w:color w:val="000000"/>
                <w:sz w:val="18"/>
                <w:szCs w:val="18"/>
                <w:lang w:eastAsia="ru-RU"/>
              </w:rPr>
            </w:pPr>
            <w:r w:rsidRPr="009769E9">
              <w:rPr>
                <w:b/>
                <w:bCs/>
                <w:color w:val="000000"/>
                <w:sz w:val="18"/>
                <w:szCs w:val="18"/>
                <w:lang w:eastAsia="ru-RU"/>
              </w:rPr>
              <w:t>ВСЕГО по ремонту а/дорог в ОГО:</w:t>
            </w:r>
          </w:p>
        </w:tc>
        <w:tc>
          <w:tcPr>
            <w:tcW w:w="1258" w:type="dxa"/>
            <w:tcBorders>
              <w:top w:val="single" w:sz="8" w:space="0" w:color="auto"/>
              <w:left w:val="single" w:sz="8" w:space="0" w:color="auto"/>
              <w:bottom w:val="single" w:sz="12" w:space="0" w:color="auto"/>
              <w:right w:val="single" w:sz="8" w:space="0" w:color="auto"/>
            </w:tcBorders>
            <w:vAlign w:val="center"/>
          </w:tcPr>
          <w:p w:rsidR="00094BC1" w:rsidRPr="009769E9" w:rsidRDefault="00094BC1" w:rsidP="002D2449">
            <w:pPr>
              <w:jc w:val="right"/>
              <w:rPr>
                <w:b/>
                <w:bCs/>
                <w:color w:val="000000"/>
                <w:sz w:val="18"/>
                <w:szCs w:val="18"/>
                <w:lang w:eastAsia="ru-RU"/>
              </w:rPr>
            </w:pPr>
            <w:r w:rsidRPr="009769E9">
              <w:rPr>
                <w:b/>
                <w:bCs/>
                <w:color w:val="000000"/>
                <w:sz w:val="18"/>
                <w:szCs w:val="18"/>
                <w:lang w:eastAsia="ru-RU"/>
              </w:rPr>
              <w:t>123 556,62</w:t>
            </w:r>
          </w:p>
        </w:tc>
        <w:tc>
          <w:tcPr>
            <w:tcW w:w="1258" w:type="dxa"/>
            <w:tcBorders>
              <w:top w:val="single" w:sz="8" w:space="0" w:color="auto"/>
              <w:left w:val="single" w:sz="8" w:space="0" w:color="auto"/>
              <w:bottom w:val="single" w:sz="12" w:space="0" w:color="auto"/>
              <w:right w:val="single" w:sz="12" w:space="0" w:color="auto"/>
            </w:tcBorders>
            <w:vAlign w:val="center"/>
          </w:tcPr>
          <w:p w:rsidR="00094BC1" w:rsidRPr="009769E9" w:rsidRDefault="00094BC1" w:rsidP="002D2449">
            <w:pPr>
              <w:jc w:val="right"/>
              <w:rPr>
                <w:b/>
                <w:bCs/>
                <w:color w:val="000000"/>
                <w:sz w:val="18"/>
                <w:szCs w:val="18"/>
                <w:lang w:eastAsia="ru-RU"/>
              </w:rPr>
            </w:pPr>
            <w:r w:rsidRPr="009769E9">
              <w:rPr>
                <w:b/>
                <w:bCs/>
                <w:color w:val="000000"/>
                <w:sz w:val="18"/>
                <w:szCs w:val="18"/>
                <w:lang w:eastAsia="ru-RU"/>
              </w:rPr>
              <w:t>123 556,62</w:t>
            </w:r>
          </w:p>
        </w:tc>
      </w:tr>
      <w:tr w:rsidR="00094BC1" w:rsidRPr="009769E9" w:rsidTr="00C3426C">
        <w:trPr>
          <w:trHeight w:val="735"/>
        </w:trPr>
        <w:tc>
          <w:tcPr>
            <w:tcW w:w="459" w:type="dxa"/>
            <w:tcBorders>
              <w:top w:val="single" w:sz="12" w:space="0" w:color="auto"/>
              <w:left w:val="single" w:sz="12"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41.</w:t>
            </w:r>
          </w:p>
        </w:tc>
        <w:tc>
          <w:tcPr>
            <w:tcW w:w="2103" w:type="dxa"/>
            <w:tcBorders>
              <w:top w:val="single" w:sz="12"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 4694 от 26.01.2016</w:t>
            </w:r>
          </w:p>
        </w:tc>
        <w:tc>
          <w:tcPr>
            <w:tcW w:w="2126" w:type="dxa"/>
            <w:vMerge w:val="restart"/>
            <w:tcBorders>
              <w:top w:val="single" w:sz="12"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Эл/энергия светофорных  объектов</w:t>
            </w:r>
          </w:p>
        </w:tc>
        <w:tc>
          <w:tcPr>
            <w:tcW w:w="1026" w:type="dxa"/>
            <w:tcBorders>
              <w:top w:val="single" w:sz="12"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01.01-30.11.2016</w:t>
            </w:r>
          </w:p>
        </w:tc>
        <w:tc>
          <w:tcPr>
            <w:tcW w:w="2034" w:type="dxa"/>
            <w:vMerge w:val="restart"/>
            <w:tcBorders>
              <w:top w:val="single" w:sz="12" w:space="0" w:color="auto"/>
              <w:left w:val="single" w:sz="8" w:space="0" w:color="auto"/>
              <w:bottom w:val="single" w:sz="8" w:space="0" w:color="auto"/>
              <w:right w:val="single" w:sz="8" w:space="0" w:color="auto"/>
            </w:tcBorders>
            <w:vAlign w:val="center"/>
          </w:tcPr>
          <w:p w:rsidR="00094BC1" w:rsidRPr="009769E9" w:rsidRDefault="00094BC1" w:rsidP="00AA4D94">
            <w:pPr>
              <w:jc w:val="center"/>
              <w:rPr>
                <w:color w:val="000000"/>
                <w:sz w:val="18"/>
                <w:szCs w:val="18"/>
                <w:lang w:eastAsia="ru-RU"/>
              </w:rPr>
            </w:pPr>
            <w:r w:rsidRPr="009769E9">
              <w:rPr>
                <w:color w:val="000000"/>
                <w:sz w:val="18"/>
                <w:szCs w:val="18"/>
                <w:lang w:eastAsia="ru-RU"/>
              </w:rPr>
              <w:t>ПАО «Челябэнергосбыт»</w:t>
            </w:r>
          </w:p>
        </w:tc>
        <w:tc>
          <w:tcPr>
            <w:tcW w:w="1258" w:type="dxa"/>
            <w:tcBorders>
              <w:top w:val="single" w:sz="12" w:space="0" w:color="auto"/>
              <w:left w:val="single" w:sz="8" w:space="0" w:color="auto"/>
              <w:bottom w:val="single" w:sz="8" w:space="0" w:color="auto"/>
              <w:right w:val="single" w:sz="8"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317 915,03</w:t>
            </w:r>
          </w:p>
        </w:tc>
        <w:tc>
          <w:tcPr>
            <w:tcW w:w="1258" w:type="dxa"/>
            <w:tcBorders>
              <w:top w:val="single" w:sz="12" w:space="0" w:color="auto"/>
              <w:left w:val="single" w:sz="8" w:space="0" w:color="auto"/>
              <w:bottom w:val="single" w:sz="8" w:space="0" w:color="auto"/>
              <w:right w:val="single" w:sz="12"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317 915,03</w:t>
            </w:r>
          </w:p>
        </w:tc>
      </w:tr>
      <w:tr w:rsidR="00094BC1" w:rsidRPr="009769E9" w:rsidTr="00C3426C">
        <w:trPr>
          <w:trHeight w:val="480"/>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42.</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 4695 от 26.01.2016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01.01-30.11.2016</w:t>
            </w:r>
          </w:p>
        </w:tc>
        <w:tc>
          <w:tcPr>
            <w:tcW w:w="2034"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AA4D94">
            <w:pPr>
              <w:jc w:val="center"/>
              <w:rPr>
                <w:color w:val="000000"/>
                <w:sz w:val="18"/>
                <w:szCs w:val="18"/>
                <w:lang w:eastAsia="ru-RU"/>
              </w:rPr>
            </w:pP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5 735,04</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5 735,04</w:t>
            </w:r>
          </w:p>
        </w:tc>
      </w:tr>
      <w:tr w:rsidR="00094BC1" w:rsidRPr="009769E9" w:rsidTr="00C3426C">
        <w:trPr>
          <w:trHeight w:val="480"/>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43.</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 4695 от 23.12.2016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01.12-31.12.2016</w:t>
            </w:r>
          </w:p>
        </w:tc>
        <w:tc>
          <w:tcPr>
            <w:tcW w:w="2034"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AA4D94">
            <w:pPr>
              <w:jc w:val="center"/>
              <w:rPr>
                <w:color w:val="000000"/>
                <w:sz w:val="18"/>
                <w:szCs w:val="18"/>
                <w:lang w:eastAsia="ru-RU"/>
              </w:rPr>
            </w:pP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517,65</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517,65</w:t>
            </w:r>
          </w:p>
        </w:tc>
      </w:tr>
      <w:tr w:rsidR="00094BC1" w:rsidRPr="009769E9" w:rsidTr="00C3426C">
        <w:trPr>
          <w:trHeight w:val="480"/>
        </w:trPr>
        <w:tc>
          <w:tcPr>
            <w:tcW w:w="45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44.</w:t>
            </w:r>
          </w:p>
        </w:tc>
        <w:tc>
          <w:tcPr>
            <w:tcW w:w="2103"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 4694 от 23.12.2016</w:t>
            </w:r>
          </w:p>
        </w:tc>
        <w:tc>
          <w:tcPr>
            <w:tcW w:w="2126"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rPr>
                <w:color w:val="000000"/>
                <w:sz w:val="18"/>
                <w:szCs w:val="18"/>
                <w:lang w:eastAsia="ru-RU"/>
              </w:rPr>
            </w:pPr>
          </w:p>
        </w:tc>
        <w:tc>
          <w:tcPr>
            <w:tcW w:w="1026"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01.12-31.12.2016</w:t>
            </w:r>
          </w:p>
        </w:tc>
        <w:tc>
          <w:tcPr>
            <w:tcW w:w="2034" w:type="dxa"/>
            <w:vMerge/>
            <w:tcBorders>
              <w:top w:val="single" w:sz="8" w:space="0" w:color="auto"/>
              <w:left w:val="single" w:sz="8" w:space="0" w:color="auto"/>
              <w:bottom w:val="single" w:sz="8" w:space="0" w:color="auto"/>
              <w:right w:val="single" w:sz="8" w:space="0" w:color="auto"/>
            </w:tcBorders>
            <w:vAlign w:val="center"/>
          </w:tcPr>
          <w:p w:rsidR="00094BC1" w:rsidRPr="009769E9" w:rsidRDefault="00094BC1" w:rsidP="00AA4D94">
            <w:pPr>
              <w:jc w:val="center"/>
              <w:rPr>
                <w:color w:val="000000"/>
                <w:sz w:val="18"/>
                <w:szCs w:val="18"/>
                <w:lang w:eastAsia="ru-RU"/>
              </w:rPr>
            </w:pPr>
          </w:p>
        </w:tc>
        <w:tc>
          <w:tcPr>
            <w:tcW w:w="1258"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28 696,87</w:t>
            </w:r>
          </w:p>
        </w:tc>
        <w:tc>
          <w:tcPr>
            <w:tcW w:w="1258"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28 696,87</w:t>
            </w:r>
          </w:p>
        </w:tc>
      </w:tr>
      <w:tr w:rsidR="00094BC1" w:rsidRPr="009769E9" w:rsidTr="00C3426C">
        <w:trPr>
          <w:trHeight w:val="720"/>
        </w:trPr>
        <w:tc>
          <w:tcPr>
            <w:tcW w:w="459" w:type="dxa"/>
            <w:tcBorders>
              <w:top w:val="single" w:sz="8" w:space="0" w:color="auto"/>
              <w:left w:val="single" w:sz="12" w:space="0" w:color="auto"/>
              <w:bottom w:val="single" w:sz="12"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45.</w:t>
            </w:r>
          </w:p>
        </w:tc>
        <w:tc>
          <w:tcPr>
            <w:tcW w:w="2103" w:type="dxa"/>
            <w:tcBorders>
              <w:top w:val="single" w:sz="8" w:space="0" w:color="auto"/>
              <w:left w:val="single" w:sz="8" w:space="0" w:color="auto"/>
              <w:bottom w:val="single" w:sz="12"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МК №77-2016/УКСиБ от 05.12.2016</w:t>
            </w:r>
          </w:p>
        </w:tc>
        <w:tc>
          <w:tcPr>
            <w:tcW w:w="2126" w:type="dxa"/>
            <w:tcBorders>
              <w:top w:val="single" w:sz="8" w:space="0" w:color="auto"/>
              <w:left w:val="single" w:sz="8" w:space="0" w:color="auto"/>
              <w:bottom w:val="single" w:sz="12"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Установка временных дорожных знаков к ледовым городкам</w:t>
            </w:r>
          </w:p>
        </w:tc>
        <w:tc>
          <w:tcPr>
            <w:tcW w:w="1026" w:type="dxa"/>
            <w:tcBorders>
              <w:top w:val="single" w:sz="8" w:space="0" w:color="auto"/>
              <w:left w:val="single" w:sz="8" w:space="0" w:color="auto"/>
              <w:bottom w:val="single" w:sz="12" w:space="0" w:color="auto"/>
              <w:right w:val="single" w:sz="8" w:space="0" w:color="auto"/>
            </w:tcBorders>
            <w:vAlign w:val="center"/>
          </w:tcPr>
          <w:p w:rsidR="00094BC1" w:rsidRPr="009769E9" w:rsidRDefault="00094BC1" w:rsidP="002D2449">
            <w:pPr>
              <w:jc w:val="center"/>
              <w:rPr>
                <w:color w:val="000000"/>
                <w:sz w:val="18"/>
                <w:szCs w:val="18"/>
                <w:lang w:eastAsia="ru-RU"/>
              </w:rPr>
            </w:pPr>
            <w:r w:rsidRPr="009769E9">
              <w:rPr>
                <w:color w:val="000000"/>
                <w:sz w:val="18"/>
                <w:szCs w:val="18"/>
                <w:lang w:eastAsia="ru-RU"/>
              </w:rPr>
              <w:t>15.12-20.12.2016</w:t>
            </w:r>
          </w:p>
        </w:tc>
        <w:tc>
          <w:tcPr>
            <w:tcW w:w="2034" w:type="dxa"/>
            <w:tcBorders>
              <w:top w:val="single" w:sz="8" w:space="0" w:color="auto"/>
              <w:left w:val="single" w:sz="8" w:space="0" w:color="auto"/>
              <w:bottom w:val="single" w:sz="12" w:space="0" w:color="auto"/>
              <w:right w:val="single" w:sz="8" w:space="0" w:color="auto"/>
            </w:tcBorders>
            <w:vAlign w:val="center"/>
          </w:tcPr>
          <w:p w:rsidR="00094BC1" w:rsidRPr="009769E9" w:rsidRDefault="00094BC1" w:rsidP="00AA4D94">
            <w:pPr>
              <w:jc w:val="center"/>
              <w:rPr>
                <w:color w:val="000000"/>
                <w:sz w:val="18"/>
                <w:szCs w:val="18"/>
                <w:lang w:eastAsia="ru-RU"/>
              </w:rPr>
            </w:pPr>
            <w:r w:rsidRPr="009769E9">
              <w:rPr>
                <w:color w:val="000000"/>
                <w:sz w:val="18"/>
                <w:szCs w:val="18"/>
                <w:lang w:eastAsia="ru-RU"/>
              </w:rPr>
              <w:t>ТСК «Минерал»</w:t>
            </w:r>
          </w:p>
        </w:tc>
        <w:tc>
          <w:tcPr>
            <w:tcW w:w="1258" w:type="dxa"/>
            <w:tcBorders>
              <w:top w:val="single" w:sz="8" w:space="0" w:color="auto"/>
              <w:left w:val="single" w:sz="8" w:space="0" w:color="auto"/>
              <w:bottom w:val="single" w:sz="12" w:space="0" w:color="auto"/>
              <w:right w:val="single" w:sz="8"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89 007,40</w:t>
            </w:r>
          </w:p>
        </w:tc>
        <w:tc>
          <w:tcPr>
            <w:tcW w:w="1258" w:type="dxa"/>
            <w:tcBorders>
              <w:top w:val="single" w:sz="8" w:space="0" w:color="auto"/>
              <w:left w:val="single" w:sz="8" w:space="0" w:color="auto"/>
              <w:bottom w:val="single" w:sz="12" w:space="0" w:color="auto"/>
              <w:right w:val="single" w:sz="12" w:space="0" w:color="auto"/>
            </w:tcBorders>
            <w:vAlign w:val="center"/>
          </w:tcPr>
          <w:p w:rsidR="00094BC1" w:rsidRPr="009769E9" w:rsidRDefault="00094BC1" w:rsidP="002D2449">
            <w:pPr>
              <w:jc w:val="right"/>
              <w:rPr>
                <w:color w:val="000000"/>
                <w:sz w:val="18"/>
                <w:szCs w:val="18"/>
                <w:lang w:eastAsia="ru-RU"/>
              </w:rPr>
            </w:pPr>
            <w:r w:rsidRPr="009769E9">
              <w:rPr>
                <w:color w:val="000000"/>
                <w:sz w:val="18"/>
                <w:szCs w:val="18"/>
                <w:lang w:eastAsia="ru-RU"/>
              </w:rPr>
              <w:t>89 007,40</w:t>
            </w:r>
          </w:p>
        </w:tc>
      </w:tr>
      <w:tr w:rsidR="00094BC1" w:rsidRPr="009769E9" w:rsidTr="00C3426C">
        <w:trPr>
          <w:trHeight w:val="240"/>
        </w:trPr>
        <w:tc>
          <w:tcPr>
            <w:tcW w:w="7748" w:type="dxa"/>
            <w:gridSpan w:val="5"/>
            <w:tcBorders>
              <w:top w:val="single" w:sz="12" w:space="0" w:color="auto"/>
              <w:left w:val="single" w:sz="12" w:space="0" w:color="auto"/>
              <w:bottom w:val="single" w:sz="12" w:space="0" w:color="auto"/>
              <w:right w:val="single" w:sz="8" w:space="0" w:color="auto"/>
            </w:tcBorders>
            <w:vAlign w:val="center"/>
          </w:tcPr>
          <w:p w:rsidR="00094BC1" w:rsidRPr="009769E9" w:rsidRDefault="00094BC1" w:rsidP="002D2449">
            <w:pPr>
              <w:rPr>
                <w:b/>
                <w:bCs/>
                <w:color w:val="000000"/>
                <w:sz w:val="18"/>
                <w:szCs w:val="18"/>
                <w:lang w:eastAsia="ru-RU"/>
              </w:rPr>
            </w:pPr>
            <w:r w:rsidRPr="009769E9">
              <w:rPr>
                <w:b/>
                <w:bCs/>
                <w:color w:val="000000"/>
                <w:sz w:val="18"/>
                <w:szCs w:val="18"/>
                <w:lang w:eastAsia="ru-RU"/>
              </w:rPr>
              <w:t>ИТОГО:</w:t>
            </w:r>
          </w:p>
        </w:tc>
        <w:tc>
          <w:tcPr>
            <w:tcW w:w="1258" w:type="dxa"/>
            <w:tcBorders>
              <w:top w:val="single" w:sz="12" w:space="0" w:color="auto"/>
              <w:left w:val="single" w:sz="8" w:space="0" w:color="auto"/>
              <w:bottom w:val="single" w:sz="12" w:space="0" w:color="auto"/>
              <w:right w:val="single" w:sz="8" w:space="0" w:color="auto"/>
            </w:tcBorders>
            <w:vAlign w:val="center"/>
          </w:tcPr>
          <w:p w:rsidR="00094BC1" w:rsidRPr="009769E9" w:rsidRDefault="00094BC1" w:rsidP="002D2449">
            <w:pPr>
              <w:jc w:val="right"/>
              <w:rPr>
                <w:b/>
                <w:bCs/>
                <w:color w:val="000000"/>
                <w:sz w:val="18"/>
                <w:szCs w:val="18"/>
                <w:lang w:eastAsia="ru-RU"/>
              </w:rPr>
            </w:pPr>
            <w:r w:rsidRPr="009769E9">
              <w:rPr>
                <w:b/>
                <w:bCs/>
                <w:color w:val="000000"/>
                <w:sz w:val="18"/>
                <w:szCs w:val="18"/>
                <w:lang w:eastAsia="ru-RU"/>
              </w:rPr>
              <w:t>95 842 321,82</w:t>
            </w:r>
          </w:p>
        </w:tc>
        <w:tc>
          <w:tcPr>
            <w:tcW w:w="1258" w:type="dxa"/>
            <w:tcBorders>
              <w:top w:val="single" w:sz="12" w:space="0" w:color="auto"/>
              <w:left w:val="single" w:sz="8" w:space="0" w:color="auto"/>
              <w:bottom w:val="single" w:sz="12" w:space="0" w:color="auto"/>
              <w:right w:val="single" w:sz="12" w:space="0" w:color="auto"/>
            </w:tcBorders>
            <w:vAlign w:val="center"/>
          </w:tcPr>
          <w:p w:rsidR="00094BC1" w:rsidRPr="009769E9" w:rsidRDefault="00094BC1" w:rsidP="002D2449">
            <w:pPr>
              <w:jc w:val="right"/>
              <w:rPr>
                <w:b/>
                <w:bCs/>
                <w:color w:val="000000"/>
                <w:sz w:val="18"/>
                <w:szCs w:val="18"/>
                <w:lang w:eastAsia="ru-RU"/>
              </w:rPr>
            </w:pPr>
            <w:r w:rsidRPr="009769E9">
              <w:rPr>
                <w:b/>
                <w:bCs/>
                <w:color w:val="000000"/>
                <w:sz w:val="18"/>
                <w:szCs w:val="18"/>
                <w:lang w:eastAsia="ru-RU"/>
              </w:rPr>
              <w:t>93 794 615,09</w:t>
            </w:r>
          </w:p>
        </w:tc>
      </w:tr>
    </w:tbl>
    <w:p w:rsidR="00094BC1" w:rsidRPr="009769E9" w:rsidRDefault="00094BC1" w:rsidP="002116AE">
      <w:pPr>
        <w:jc w:val="both"/>
        <w:rPr>
          <w:rStyle w:val="12"/>
          <w:sz w:val="6"/>
          <w:szCs w:val="6"/>
        </w:rPr>
      </w:pPr>
    </w:p>
    <w:p w:rsidR="00094BC1" w:rsidRPr="009769E9" w:rsidRDefault="00094BC1" w:rsidP="00927A67">
      <w:pPr>
        <w:jc w:val="both"/>
        <w:rPr>
          <w:rStyle w:val="12"/>
          <w:szCs w:val="28"/>
        </w:rPr>
      </w:pPr>
      <w:r w:rsidRPr="009769E9">
        <w:rPr>
          <w:rStyle w:val="12"/>
          <w:szCs w:val="28"/>
        </w:rPr>
        <w:tab/>
        <w:t>5.</w:t>
      </w:r>
      <w:r w:rsidRPr="009769E9">
        <w:rPr>
          <w:rStyle w:val="12"/>
          <w:szCs w:val="28"/>
        </w:rPr>
        <w:tab/>
        <w:t xml:space="preserve">Проверкой </w:t>
      </w:r>
      <w:r>
        <w:rPr>
          <w:rStyle w:val="12"/>
          <w:szCs w:val="28"/>
        </w:rPr>
        <w:t xml:space="preserve">целевого и эффективного использования бюджетных средств при </w:t>
      </w:r>
      <w:r w:rsidRPr="009769E9">
        <w:rPr>
          <w:rStyle w:val="12"/>
          <w:szCs w:val="28"/>
        </w:rPr>
        <w:t>исполнени</w:t>
      </w:r>
      <w:r>
        <w:rPr>
          <w:rStyle w:val="12"/>
          <w:szCs w:val="28"/>
        </w:rPr>
        <w:t>и</w:t>
      </w:r>
      <w:r w:rsidRPr="009769E9">
        <w:rPr>
          <w:rStyle w:val="12"/>
          <w:szCs w:val="28"/>
        </w:rPr>
        <w:t xml:space="preserve"> муниципальных контрактов, заключенных в рамках исполнения </w:t>
      </w:r>
      <w:r w:rsidRPr="009769E9">
        <w:rPr>
          <w:sz w:val="28"/>
          <w:szCs w:val="28"/>
        </w:rPr>
        <w:t xml:space="preserve">мероприятий ведомственной целевой программы, </w:t>
      </w:r>
      <w:r w:rsidRPr="009769E9">
        <w:rPr>
          <w:rStyle w:val="12"/>
          <w:szCs w:val="28"/>
        </w:rPr>
        <w:t>установлено:</w:t>
      </w:r>
    </w:p>
    <w:p w:rsidR="00094BC1" w:rsidRPr="009769E9" w:rsidRDefault="00094BC1" w:rsidP="00927A67">
      <w:pPr>
        <w:jc w:val="both"/>
        <w:rPr>
          <w:sz w:val="28"/>
          <w:szCs w:val="28"/>
          <w:lang w:eastAsia="ru-RU"/>
        </w:rPr>
      </w:pPr>
      <w:r w:rsidRPr="009769E9">
        <w:rPr>
          <w:rStyle w:val="12"/>
          <w:szCs w:val="28"/>
          <w:shd w:val="clear" w:color="auto" w:fill="FFFFFF"/>
        </w:rPr>
        <w:tab/>
        <w:t>5.1.</w:t>
      </w:r>
      <w:r w:rsidRPr="009769E9">
        <w:rPr>
          <w:rStyle w:val="12"/>
          <w:szCs w:val="28"/>
          <w:shd w:val="clear" w:color="auto" w:fill="FFFFFF"/>
        </w:rPr>
        <w:tab/>
      </w:r>
      <w:r w:rsidRPr="009769E9">
        <w:rPr>
          <w:sz w:val="28"/>
          <w:szCs w:val="28"/>
          <w:shd w:val="clear" w:color="auto" w:fill="FFFFFF"/>
        </w:rPr>
        <w:t>При исполне</w:t>
      </w:r>
      <w:r w:rsidR="00E50288">
        <w:rPr>
          <w:sz w:val="28"/>
          <w:szCs w:val="28"/>
          <w:shd w:val="clear" w:color="auto" w:fill="FFFFFF"/>
        </w:rPr>
        <w:t>нии муниципального контракта от </w:t>
      </w:r>
      <w:r w:rsidRPr="009769E9">
        <w:rPr>
          <w:sz w:val="28"/>
          <w:szCs w:val="28"/>
          <w:shd w:val="clear" w:color="auto" w:fill="FFFFFF"/>
        </w:rPr>
        <w:t>16.08.2016                                №</w:t>
      </w:r>
      <w:r>
        <w:rPr>
          <w:sz w:val="28"/>
          <w:szCs w:val="28"/>
          <w:shd w:val="clear" w:color="auto" w:fill="FFFFFF"/>
        </w:rPr>
        <w:t> </w:t>
      </w:r>
      <w:r w:rsidRPr="009769E9">
        <w:rPr>
          <w:sz w:val="28"/>
          <w:szCs w:val="28"/>
          <w:shd w:val="clear" w:color="auto" w:fill="FFFFFF"/>
        </w:rPr>
        <w:t>43-2016/УКСиБ с ООО «ДорСтройУрал» по восстановлению изношенных верхних слоев асфальтобетонного покрытия на отдельных участках проезжей части</w:t>
      </w:r>
      <w:r w:rsidRPr="009769E9">
        <w:rPr>
          <w:sz w:val="28"/>
          <w:szCs w:val="28"/>
        </w:rPr>
        <w:t xml:space="preserve"> автомобильных дорог г. Озерска (объекты: участки ул. Советской, перекресток по ул. Семенова и ул. Октябрьская; ул. Кирова) на сумму 2 999 768,86 рублей заключено соглашение от 28.10.2016 о расторжении муниципального контракта по соглашению сторон. Заказчиком </w:t>
      </w:r>
      <w:r w:rsidRPr="009769E9">
        <w:rPr>
          <w:sz w:val="28"/>
          <w:szCs w:val="28"/>
          <w:lang w:eastAsia="ru-RU"/>
        </w:rPr>
        <w:t>приняты и оплачены фактически выполненные работы на сумму 2 925 850,85 руб.</w:t>
      </w:r>
    </w:p>
    <w:p w:rsidR="00094BC1" w:rsidRPr="009769E9" w:rsidRDefault="00094BC1" w:rsidP="00192DAE">
      <w:pPr>
        <w:pStyle w:val="a5"/>
        <w:ind w:firstLine="708"/>
        <w:jc w:val="both"/>
        <w:rPr>
          <w:sz w:val="28"/>
          <w:szCs w:val="28"/>
        </w:rPr>
      </w:pPr>
      <w:r w:rsidRPr="009769E9">
        <w:rPr>
          <w:sz w:val="28"/>
          <w:szCs w:val="28"/>
        </w:rPr>
        <w:t>Акты о приемке выполненных работ по муниципальному контракту                                   от 16.08.2016 №</w:t>
      </w:r>
      <w:r>
        <w:rPr>
          <w:sz w:val="28"/>
          <w:szCs w:val="28"/>
        </w:rPr>
        <w:t> </w:t>
      </w:r>
      <w:r w:rsidRPr="009769E9">
        <w:rPr>
          <w:sz w:val="28"/>
          <w:szCs w:val="28"/>
        </w:rPr>
        <w:t>43-2016/УКСиБ с ООО «ДорСтройУрал» подписаны Управлением без каких-либо замечаний. Дополнительные соглашения об изменении условий контракта сторонами не заключались.</w:t>
      </w:r>
    </w:p>
    <w:p w:rsidR="00094BC1" w:rsidRDefault="00094BC1" w:rsidP="00192DAE">
      <w:pPr>
        <w:pStyle w:val="a5"/>
        <w:ind w:firstLine="708"/>
        <w:jc w:val="both"/>
        <w:rPr>
          <w:sz w:val="28"/>
          <w:szCs w:val="28"/>
        </w:rPr>
      </w:pPr>
      <w:r w:rsidRPr="009769E9">
        <w:rPr>
          <w:sz w:val="28"/>
          <w:szCs w:val="28"/>
        </w:rPr>
        <w:t>Проверкой соответствия актов о приемке выполненных работ по ф.</w:t>
      </w:r>
      <w:r>
        <w:rPr>
          <w:sz w:val="28"/>
          <w:szCs w:val="28"/>
        </w:rPr>
        <w:t> </w:t>
      </w:r>
      <w:r w:rsidRPr="009769E9">
        <w:rPr>
          <w:sz w:val="28"/>
          <w:szCs w:val="28"/>
        </w:rPr>
        <w:t>КС-2 условиям муниципального контракта установлено следующее:</w:t>
      </w:r>
    </w:p>
    <w:p w:rsidR="00094BC1" w:rsidRPr="000515E2" w:rsidRDefault="00094BC1" w:rsidP="004647F4">
      <w:pPr>
        <w:pStyle w:val="a5"/>
        <w:ind w:firstLine="708"/>
        <w:jc w:val="both"/>
        <w:rPr>
          <w:sz w:val="28"/>
          <w:szCs w:val="28"/>
        </w:rPr>
      </w:pPr>
      <w:r w:rsidRPr="000515E2">
        <w:rPr>
          <w:sz w:val="28"/>
          <w:szCs w:val="28"/>
        </w:rPr>
        <w:t>–</w:t>
      </w:r>
      <w:r w:rsidRPr="000515E2">
        <w:rPr>
          <w:sz w:val="28"/>
          <w:szCs w:val="28"/>
        </w:rPr>
        <w:tab/>
        <w:t>в акт о приемке выполненных работ ф. КС-2 от 14.09.2016 № 1 включены работы общей стоимостью 25 290,86 рублей, не предусмотренные локальным сметным расчетом №</w:t>
      </w:r>
      <w:r w:rsidRPr="000515E2">
        <w:rPr>
          <w:sz w:val="28"/>
          <w:szCs w:val="28"/>
          <w:lang w:val="en-US"/>
        </w:rPr>
        <w:t> </w:t>
      </w:r>
      <w:r w:rsidRPr="000515E2">
        <w:rPr>
          <w:sz w:val="28"/>
          <w:szCs w:val="28"/>
        </w:rPr>
        <w:t xml:space="preserve">107-16 и не соответствующие требованиям к выполнению работ, установленным в пункте 6 Технического задания на выполнение </w:t>
      </w:r>
      <w:r w:rsidRPr="000515E2">
        <w:rPr>
          <w:sz w:val="28"/>
          <w:szCs w:val="28"/>
        </w:rPr>
        <w:lastRenderedPageBreak/>
        <w:t>работ (приложение № 1 к контракту) (объект: ул. Советская (от пр. Ленина до ул.</w:t>
      </w:r>
      <w:r w:rsidRPr="000515E2">
        <w:rPr>
          <w:sz w:val="28"/>
          <w:szCs w:val="28"/>
          <w:lang w:val="en-US"/>
        </w:rPr>
        <w:t> </w:t>
      </w:r>
      <w:r w:rsidRPr="000515E2">
        <w:rPr>
          <w:sz w:val="28"/>
          <w:szCs w:val="28"/>
        </w:rPr>
        <w:t>Пушкина):</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879"/>
        <w:gridCol w:w="5404"/>
        <w:gridCol w:w="1141"/>
        <w:gridCol w:w="1594"/>
      </w:tblGrid>
      <w:tr w:rsidR="00094BC1" w:rsidRPr="009769E9" w:rsidTr="00C34A87">
        <w:trPr>
          <w:tblHeader/>
        </w:trPr>
        <w:tc>
          <w:tcPr>
            <w:tcW w:w="10144" w:type="dxa"/>
            <w:gridSpan w:val="5"/>
            <w:tcBorders>
              <w:top w:val="nil"/>
              <w:left w:val="nil"/>
              <w:bottom w:val="single" w:sz="12" w:space="0" w:color="auto"/>
              <w:right w:val="nil"/>
            </w:tcBorders>
            <w:vAlign w:val="center"/>
          </w:tcPr>
          <w:p w:rsidR="00094BC1" w:rsidRPr="00C34A87" w:rsidRDefault="00094BC1" w:rsidP="00C34A87">
            <w:pPr>
              <w:pStyle w:val="a5"/>
              <w:jc w:val="right"/>
              <w:rPr>
                <w:rFonts w:cs="Calibri"/>
                <w:sz w:val="18"/>
                <w:szCs w:val="18"/>
              </w:rPr>
            </w:pPr>
            <w:r w:rsidRPr="009769E9">
              <w:rPr>
                <w:sz w:val="28"/>
                <w:szCs w:val="28"/>
              </w:rPr>
              <w:tab/>
            </w:r>
            <w:r w:rsidRPr="00C34A87">
              <w:rPr>
                <w:rFonts w:cs="Calibri"/>
                <w:sz w:val="18"/>
                <w:szCs w:val="18"/>
              </w:rPr>
              <w:t>Таблица № 4 (рублей)</w:t>
            </w:r>
          </w:p>
        </w:tc>
      </w:tr>
      <w:tr w:rsidR="00094BC1" w:rsidRPr="009769E9" w:rsidTr="004647F4">
        <w:trPr>
          <w:tblHeader/>
        </w:trPr>
        <w:tc>
          <w:tcPr>
            <w:tcW w:w="1126" w:type="dxa"/>
            <w:tcBorders>
              <w:top w:val="single" w:sz="12" w:space="0" w:color="auto"/>
              <w:left w:val="single" w:sz="12" w:space="0" w:color="auto"/>
              <w:bottom w:val="single" w:sz="12" w:space="0" w:color="auto"/>
            </w:tcBorders>
          </w:tcPr>
          <w:p w:rsidR="00094BC1" w:rsidRPr="00C34A87" w:rsidRDefault="00094BC1" w:rsidP="00C34A87">
            <w:pPr>
              <w:pStyle w:val="a5"/>
              <w:jc w:val="center"/>
              <w:rPr>
                <w:rFonts w:cs="Calibri"/>
                <w:sz w:val="18"/>
                <w:szCs w:val="18"/>
              </w:rPr>
            </w:pPr>
            <w:r w:rsidRPr="00C34A87">
              <w:rPr>
                <w:rFonts w:cs="Calibri"/>
                <w:sz w:val="18"/>
                <w:szCs w:val="18"/>
              </w:rPr>
              <w:t>Позиция по смете</w:t>
            </w:r>
          </w:p>
        </w:tc>
        <w:tc>
          <w:tcPr>
            <w:tcW w:w="879" w:type="dxa"/>
            <w:tcBorders>
              <w:top w:val="single" w:sz="12" w:space="0" w:color="auto"/>
              <w:bottom w:val="single" w:sz="12" w:space="0" w:color="auto"/>
            </w:tcBorders>
          </w:tcPr>
          <w:p w:rsidR="00094BC1" w:rsidRPr="00C34A87" w:rsidRDefault="00094BC1" w:rsidP="00C34A87">
            <w:pPr>
              <w:pStyle w:val="a5"/>
              <w:jc w:val="center"/>
              <w:rPr>
                <w:rFonts w:cs="Calibri"/>
                <w:sz w:val="18"/>
                <w:szCs w:val="18"/>
              </w:rPr>
            </w:pPr>
            <w:r w:rsidRPr="00C34A87">
              <w:rPr>
                <w:rFonts w:cs="Calibri"/>
                <w:sz w:val="18"/>
                <w:szCs w:val="18"/>
              </w:rPr>
              <w:t>Позиция по КС-2</w:t>
            </w:r>
          </w:p>
        </w:tc>
        <w:tc>
          <w:tcPr>
            <w:tcW w:w="5404" w:type="dxa"/>
            <w:tcBorders>
              <w:top w:val="single" w:sz="12" w:space="0" w:color="auto"/>
              <w:bottom w:val="single" w:sz="12" w:space="0" w:color="auto"/>
            </w:tcBorders>
          </w:tcPr>
          <w:p w:rsidR="00094BC1" w:rsidRPr="00C34A87" w:rsidRDefault="00094BC1" w:rsidP="00C34A87">
            <w:pPr>
              <w:pStyle w:val="a5"/>
              <w:jc w:val="center"/>
              <w:rPr>
                <w:rFonts w:cs="Calibri"/>
                <w:sz w:val="18"/>
                <w:szCs w:val="18"/>
              </w:rPr>
            </w:pPr>
            <w:r w:rsidRPr="00C34A87">
              <w:rPr>
                <w:rFonts w:cs="Calibri"/>
                <w:sz w:val="18"/>
                <w:szCs w:val="18"/>
              </w:rPr>
              <w:t>Номер единичной расценки</w:t>
            </w:r>
          </w:p>
          <w:p w:rsidR="00094BC1" w:rsidRPr="00C34A87" w:rsidRDefault="00094BC1" w:rsidP="00C34A87">
            <w:pPr>
              <w:pStyle w:val="a5"/>
              <w:jc w:val="center"/>
              <w:rPr>
                <w:rFonts w:cs="Calibri"/>
                <w:sz w:val="18"/>
                <w:szCs w:val="18"/>
              </w:rPr>
            </w:pPr>
            <w:r w:rsidRPr="00C34A87">
              <w:rPr>
                <w:rFonts w:cs="Calibri"/>
                <w:sz w:val="18"/>
                <w:szCs w:val="18"/>
              </w:rPr>
              <w:t>Наименование работ</w:t>
            </w:r>
          </w:p>
        </w:tc>
        <w:tc>
          <w:tcPr>
            <w:tcW w:w="1141" w:type="dxa"/>
            <w:tcBorders>
              <w:top w:val="single" w:sz="12" w:space="0" w:color="auto"/>
              <w:bottom w:val="single" w:sz="12" w:space="0" w:color="auto"/>
            </w:tcBorders>
          </w:tcPr>
          <w:p w:rsidR="00094BC1" w:rsidRPr="00C34A87" w:rsidRDefault="00094BC1" w:rsidP="00C34A87">
            <w:pPr>
              <w:pStyle w:val="a5"/>
              <w:jc w:val="center"/>
              <w:rPr>
                <w:rFonts w:cs="Calibri"/>
                <w:sz w:val="18"/>
                <w:szCs w:val="18"/>
              </w:rPr>
            </w:pPr>
            <w:r w:rsidRPr="00C34A87">
              <w:rPr>
                <w:rFonts w:cs="Calibri"/>
                <w:sz w:val="18"/>
                <w:szCs w:val="18"/>
              </w:rPr>
              <w:t>Количество</w:t>
            </w:r>
          </w:p>
        </w:tc>
        <w:tc>
          <w:tcPr>
            <w:tcW w:w="1594" w:type="dxa"/>
            <w:tcBorders>
              <w:top w:val="single" w:sz="12" w:space="0" w:color="auto"/>
              <w:bottom w:val="single" w:sz="12" w:space="0" w:color="auto"/>
              <w:right w:val="single" w:sz="12" w:space="0" w:color="auto"/>
            </w:tcBorders>
          </w:tcPr>
          <w:p w:rsidR="00094BC1" w:rsidRPr="00C34A87" w:rsidRDefault="00094BC1" w:rsidP="00C34A87">
            <w:pPr>
              <w:pStyle w:val="a5"/>
              <w:jc w:val="center"/>
              <w:rPr>
                <w:rFonts w:cs="Calibri"/>
                <w:sz w:val="18"/>
                <w:szCs w:val="18"/>
              </w:rPr>
            </w:pPr>
            <w:r w:rsidRPr="00C34A87">
              <w:rPr>
                <w:rFonts w:cs="Calibri"/>
                <w:sz w:val="18"/>
                <w:szCs w:val="18"/>
              </w:rPr>
              <w:t>Цена</w:t>
            </w:r>
          </w:p>
        </w:tc>
      </w:tr>
      <w:tr w:rsidR="00094BC1" w:rsidRPr="009769E9" w:rsidTr="004647F4">
        <w:tc>
          <w:tcPr>
            <w:tcW w:w="1126" w:type="dxa"/>
            <w:tcBorders>
              <w:top w:val="single" w:sz="12" w:space="0" w:color="auto"/>
              <w:left w:val="single" w:sz="12" w:space="0" w:color="auto"/>
              <w:bottom w:val="single" w:sz="8" w:space="0" w:color="auto"/>
              <w:right w:val="single" w:sz="8" w:space="0" w:color="auto"/>
            </w:tcBorders>
            <w:vAlign w:val="center"/>
          </w:tcPr>
          <w:p w:rsidR="00094BC1" w:rsidRPr="00C34A87" w:rsidRDefault="00094BC1" w:rsidP="00C34A87">
            <w:pPr>
              <w:pStyle w:val="a5"/>
              <w:jc w:val="center"/>
              <w:rPr>
                <w:rFonts w:cs="Calibri"/>
                <w:sz w:val="18"/>
                <w:szCs w:val="18"/>
              </w:rPr>
            </w:pPr>
            <w:r w:rsidRPr="00C34A87">
              <w:rPr>
                <w:rFonts w:cs="Calibri"/>
                <w:sz w:val="18"/>
                <w:szCs w:val="18"/>
              </w:rPr>
              <w:t>отсутствует</w:t>
            </w:r>
          </w:p>
        </w:tc>
        <w:tc>
          <w:tcPr>
            <w:tcW w:w="879" w:type="dxa"/>
            <w:tcBorders>
              <w:top w:val="single" w:sz="12" w:space="0" w:color="auto"/>
              <w:left w:val="single" w:sz="8" w:space="0" w:color="auto"/>
              <w:bottom w:val="single" w:sz="8" w:space="0" w:color="auto"/>
              <w:right w:val="single" w:sz="8" w:space="0" w:color="auto"/>
            </w:tcBorders>
            <w:vAlign w:val="center"/>
          </w:tcPr>
          <w:p w:rsidR="00094BC1" w:rsidRPr="00C34A87" w:rsidRDefault="00094BC1" w:rsidP="00C34A87">
            <w:pPr>
              <w:pStyle w:val="a5"/>
              <w:jc w:val="center"/>
              <w:rPr>
                <w:rFonts w:cs="Calibri"/>
                <w:sz w:val="18"/>
                <w:szCs w:val="18"/>
              </w:rPr>
            </w:pPr>
            <w:r w:rsidRPr="00C34A87">
              <w:rPr>
                <w:rFonts w:cs="Calibri"/>
                <w:sz w:val="18"/>
                <w:szCs w:val="18"/>
              </w:rPr>
              <w:t>2</w:t>
            </w:r>
          </w:p>
        </w:tc>
        <w:tc>
          <w:tcPr>
            <w:tcW w:w="5404" w:type="dxa"/>
            <w:tcBorders>
              <w:top w:val="single" w:sz="12" w:space="0" w:color="auto"/>
              <w:left w:val="single" w:sz="8" w:space="0" w:color="auto"/>
              <w:bottom w:val="single" w:sz="8" w:space="0" w:color="auto"/>
              <w:right w:val="single" w:sz="8" w:space="0" w:color="auto"/>
            </w:tcBorders>
            <w:vAlign w:val="center"/>
          </w:tcPr>
          <w:p w:rsidR="00094BC1" w:rsidRPr="00C34A87" w:rsidRDefault="00094BC1" w:rsidP="00CF5E36">
            <w:pPr>
              <w:rPr>
                <w:rFonts w:cs="Calibri"/>
                <w:sz w:val="18"/>
                <w:szCs w:val="18"/>
              </w:rPr>
            </w:pPr>
            <w:r w:rsidRPr="00C34A87">
              <w:rPr>
                <w:rFonts w:cs="Calibri"/>
                <w:sz w:val="18"/>
                <w:szCs w:val="18"/>
              </w:rPr>
              <w:t>ТЕР27-03-009-01</w:t>
            </w:r>
          </w:p>
          <w:p w:rsidR="00094BC1" w:rsidRPr="00C34A87" w:rsidRDefault="00094BC1" w:rsidP="00CF5E36">
            <w:pPr>
              <w:pStyle w:val="a5"/>
              <w:rPr>
                <w:rFonts w:cs="Calibri"/>
                <w:sz w:val="18"/>
                <w:szCs w:val="18"/>
              </w:rPr>
            </w:pPr>
            <w:r w:rsidRPr="00C34A87">
              <w:rPr>
                <w:rFonts w:cs="Calibri"/>
                <w:sz w:val="18"/>
                <w:szCs w:val="18"/>
              </w:rPr>
              <w:t>Срезка поверхностного слоя асфальтобетонных дорожных покрытий методом холодного фрезерования при ширине барабана фрезы 1000 мм, толщина слоя 5,5 см</w:t>
            </w:r>
          </w:p>
        </w:tc>
        <w:tc>
          <w:tcPr>
            <w:tcW w:w="1141" w:type="dxa"/>
            <w:tcBorders>
              <w:top w:val="single" w:sz="12" w:space="0" w:color="auto"/>
              <w:left w:val="single" w:sz="8" w:space="0" w:color="auto"/>
              <w:bottom w:val="single" w:sz="8" w:space="0" w:color="auto"/>
              <w:right w:val="single" w:sz="8" w:space="0" w:color="auto"/>
            </w:tcBorders>
            <w:vAlign w:val="center"/>
          </w:tcPr>
          <w:p w:rsidR="00094BC1" w:rsidRPr="00C34A87" w:rsidRDefault="00094BC1" w:rsidP="00C34A87">
            <w:pPr>
              <w:pStyle w:val="a5"/>
              <w:jc w:val="center"/>
              <w:rPr>
                <w:rFonts w:cs="Calibri"/>
                <w:sz w:val="18"/>
                <w:szCs w:val="18"/>
                <w:vertAlign w:val="superscript"/>
              </w:rPr>
            </w:pPr>
            <w:r w:rsidRPr="00C34A87">
              <w:rPr>
                <w:rFonts w:cs="Calibri"/>
                <w:sz w:val="18"/>
                <w:szCs w:val="18"/>
              </w:rPr>
              <w:t>428,0 м</w:t>
            </w:r>
            <w:r w:rsidRPr="00C34A87">
              <w:rPr>
                <w:rFonts w:cs="Calibri"/>
                <w:sz w:val="18"/>
                <w:szCs w:val="18"/>
                <w:vertAlign w:val="superscript"/>
              </w:rPr>
              <w:t>2</w:t>
            </w:r>
          </w:p>
        </w:tc>
        <w:tc>
          <w:tcPr>
            <w:tcW w:w="1594" w:type="dxa"/>
            <w:tcBorders>
              <w:top w:val="single" w:sz="12" w:space="0" w:color="auto"/>
              <w:left w:val="single" w:sz="8" w:space="0" w:color="auto"/>
              <w:bottom w:val="single" w:sz="8" w:space="0" w:color="auto"/>
              <w:right w:val="single" w:sz="12" w:space="0" w:color="auto"/>
            </w:tcBorders>
            <w:vAlign w:val="center"/>
          </w:tcPr>
          <w:p w:rsidR="00094BC1" w:rsidRPr="00C34A87" w:rsidRDefault="00094BC1" w:rsidP="00C34A87">
            <w:pPr>
              <w:pStyle w:val="a5"/>
              <w:jc w:val="right"/>
              <w:rPr>
                <w:rFonts w:cs="Calibri"/>
                <w:sz w:val="18"/>
                <w:szCs w:val="18"/>
              </w:rPr>
            </w:pPr>
            <w:r w:rsidRPr="00C34A87">
              <w:rPr>
                <w:rFonts w:cs="Calibri"/>
                <w:sz w:val="18"/>
                <w:szCs w:val="18"/>
              </w:rPr>
              <w:t>512,00</w:t>
            </w:r>
          </w:p>
        </w:tc>
      </w:tr>
      <w:tr w:rsidR="00094BC1" w:rsidRPr="009769E9" w:rsidTr="004647F4">
        <w:tc>
          <w:tcPr>
            <w:tcW w:w="8550" w:type="dxa"/>
            <w:gridSpan w:val="4"/>
            <w:tcBorders>
              <w:top w:val="single" w:sz="8" w:space="0" w:color="auto"/>
              <w:left w:val="single" w:sz="12" w:space="0" w:color="auto"/>
              <w:bottom w:val="single" w:sz="12" w:space="0" w:color="auto"/>
              <w:right w:val="single" w:sz="8" w:space="0" w:color="auto"/>
            </w:tcBorders>
            <w:vAlign w:val="center"/>
          </w:tcPr>
          <w:p w:rsidR="00094BC1" w:rsidRPr="00C34A87" w:rsidRDefault="00094BC1" w:rsidP="00980CC5">
            <w:pPr>
              <w:pStyle w:val="a5"/>
              <w:rPr>
                <w:rFonts w:cs="Calibri"/>
                <w:sz w:val="18"/>
                <w:szCs w:val="18"/>
              </w:rPr>
            </w:pPr>
            <w:r w:rsidRPr="00C34A87">
              <w:rPr>
                <w:rFonts w:cs="Calibri"/>
                <w:sz w:val="18"/>
                <w:szCs w:val="18"/>
              </w:rPr>
              <w:t>ВСЕГО с учетом накладных расходов и сметной прибыли</w:t>
            </w:r>
          </w:p>
        </w:tc>
        <w:tc>
          <w:tcPr>
            <w:tcW w:w="1594" w:type="dxa"/>
            <w:tcBorders>
              <w:top w:val="single" w:sz="8" w:space="0" w:color="auto"/>
              <w:left w:val="single" w:sz="8" w:space="0" w:color="auto"/>
              <w:bottom w:val="single" w:sz="12" w:space="0" w:color="auto"/>
              <w:right w:val="single" w:sz="12" w:space="0" w:color="auto"/>
            </w:tcBorders>
            <w:vAlign w:val="center"/>
          </w:tcPr>
          <w:p w:rsidR="00094BC1" w:rsidRPr="00C34A87" w:rsidRDefault="00094BC1" w:rsidP="00C34A87">
            <w:pPr>
              <w:pStyle w:val="a5"/>
              <w:jc w:val="right"/>
              <w:rPr>
                <w:rFonts w:cs="Calibri"/>
                <w:b/>
                <w:sz w:val="18"/>
                <w:szCs w:val="18"/>
              </w:rPr>
            </w:pPr>
            <w:r w:rsidRPr="00C34A87">
              <w:rPr>
                <w:rFonts w:cs="Calibri"/>
                <w:b/>
                <w:sz w:val="18"/>
                <w:szCs w:val="18"/>
              </w:rPr>
              <w:t>603,00</w:t>
            </w:r>
          </w:p>
        </w:tc>
      </w:tr>
      <w:tr w:rsidR="00094BC1" w:rsidRPr="009769E9" w:rsidTr="004647F4">
        <w:tc>
          <w:tcPr>
            <w:tcW w:w="1126" w:type="dxa"/>
            <w:tcBorders>
              <w:top w:val="single" w:sz="12" w:space="0" w:color="auto"/>
              <w:left w:val="single" w:sz="12" w:space="0" w:color="auto"/>
              <w:bottom w:val="single" w:sz="8" w:space="0" w:color="auto"/>
              <w:right w:val="single" w:sz="8" w:space="0" w:color="auto"/>
            </w:tcBorders>
            <w:vAlign w:val="center"/>
          </w:tcPr>
          <w:p w:rsidR="00094BC1" w:rsidRPr="00C34A87" w:rsidRDefault="00094BC1" w:rsidP="00C34A87">
            <w:pPr>
              <w:pStyle w:val="a5"/>
              <w:jc w:val="center"/>
              <w:rPr>
                <w:rFonts w:cs="Calibri"/>
                <w:sz w:val="18"/>
                <w:szCs w:val="18"/>
              </w:rPr>
            </w:pPr>
            <w:r w:rsidRPr="00C34A87">
              <w:rPr>
                <w:rFonts w:cs="Calibri"/>
                <w:sz w:val="18"/>
                <w:szCs w:val="18"/>
              </w:rPr>
              <w:t>отсутствует</w:t>
            </w:r>
          </w:p>
        </w:tc>
        <w:tc>
          <w:tcPr>
            <w:tcW w:w="879" w:type="dxa"/>
            <w:tcBorders>
              <w:top w:val="single" w:sz="12" w:space="0" w:color="auto"/>
              <w:left w:val="single" w:sz="8" w:space="0" w:color="auto"/>
              <w:bottom w:val="single" w:sz="8" w:space="0" w:color="auto"/>
              <w:right w:val="single" w:sz="8" w:space="0" w:color="auto"/>
            </w:tcBorders>
            <w:vAlign w:val="center"/>
          </w:tcPr>
          <w:p w:rsidR="00094BC1" w:rsidRPr="00C34A87" w:rsidRDefault="00094BC1" w:rsidP="00C34A87">
            <w:pPr>
              <w:pStyle w:val="a5"/>
              <w:jc w:val="center"/>
              <w:rPr>
                <w:rFonts w:cs="Calibri"/>
                <w:sz w:val="18"/>
                <w:szCs w:val="18"/>
              </w:rPr>
            </w:pPr>
            <w:r w:rsidRPr="00C34A87">
              <w:rPr>
                <w:rFonts w:cs="Calibri"/>
                <w:sz w:val="18"/>
                <w:szCs w:val="18"/>
              </w:rPr>
              <w:t>9</w:t>
            </w:r>
          </w:p>
        </w:tc>
        <w:tc>
          <w:tcPr>
            <w:tcW w:w="5404" w:type="dxa"/>
            <w:tcBorders>
              <w:top w:val="single" w:sz="12" w:space="0" w:color="auto"/>
              <w:left w:val="single" w:sz="8" w:space="0" w:color="auto"/>
              <w:bottom w:val="single" w:sz="8" w:space="0" w:color="auto"/>
              <w:right w:val="single" w:sz="8" w:space="0" w:color="auto"/>
            </w:tcBorders>
            <w:vAlign w:val="center"/>
          </w:tcPr>
          <w:p w:rsidR="00094BC1" w:rsidRPr="00C34A87" w:rsidRDefault="00094BC1" w:rsidP="00CF5E36">
            <w:pPr>
              <w:rPr>
                <w:rFonts w:cs="Calibri"/>
                <w:sz w:val="18"/>
                <w:szCs w:val="18"/>
              </w:rPr>
            </w:pPr>
            <w:r w:rsidRPr="00C34A87">
              <w:rPr>
                <w:rFonts w:cs="Calibri"/>
                <w:sz w:val="18"/>
                <w:szCs w:val="18"/>
              </w:rPr>
              <w:t>ТЕРр68-10-1</w:t>
            </w:r>
          </w:p>
          <w:p w:rsidR="00094BC1" w:rsidRPr="00C34A87" w:rsidRDefault="00094BC1" w:rsidP="00CF5E36">
            <w:pPr>
              <w:pStyle w:val="a5"/>
              <w:rPr>
                <w:rFonts w:cs="Calibri"/>
                <w:sz w:val="18"/>
                <w:szCs w:val="18"/>
              </w:rPr>
            </w:pPr>
            <w:r w:rsidRPr="00C34A87">
              <w:rPr>
                <w:rFonts w:cs="Calibri"/>
                <w:sz w:val="18"/>
                <w:szCs w:val="18"/>
              </w:rPr>
              <w:t>Устройство выравнивающего слоя из асфальтобетонной смеси: с применением укладчиков асфальтобетона (толщ. 5,5 см)</w:t>
            </w:r>
          </w:p>
        </w:tc>
        <w:tc>
          <w:tcPr>
            <w:tcW w:w="1141" w:type="dxa"/>
            <w:tcBorders>
              <w:top w:val="single" w:sz="12" w:space="0" w:color="auto"/>
              <w:left w:val="single" w:sz="8" w:space="0" w:color="auto"/>
              <w:bottom w:val="single" w:sz="8" w:space="0" w:color="auto"/>
              <w:right w:val="single" w:sz="8" w:space="0" w:color="auto"/>
            </w:tcBorders>
            <w:vAlign w:val="center"/>
          </w:tcPr>
          <w:p w:rsidR="00094BC1" w:rsidRPr="00C34A87" w:rsidRDefault="00094BC1" w:rsidP="00C34A87">
            <w:pPr>
              <w:pStyle w:val="a5"/>
              <w:jc w:val="center"/>
              <w:rPr>
                <w:rFonts w:cs="Calibri"/>
                <w:sz w:val="18"/>
                <w:szCs w:val="18"/>
              </w:rPr>
            </w:pPr>
            <w:r w:rsidRPr="00C34A87">
              <w:rPr>
                <w:rFonts w:cs="Calibri"/>
                <w:sz w:val="18"/>
                <w:szCs w:val="18"/>
              </w:rPr>
              <w:t>5,69 т</w:t>
            </w:r>
          </w:p>
        </w:tc>
        <w:tc>
          <w:tcPr>
            <w:tcW w:w="1594" w:type="dxa"/>
            <w:tcBorders>
              <w:top w:val="single" w:sz="12" w:space="0" w:color="auto"/>
              <w:left w:val="single" w:sz="8" w:space="0" w:color="auto"/>
              <w:bottom w:val="single" w:sz="8" w:space="0" w:color="auto"/>
              <w:right w:val="single" w:sz="12" w:space="0" w:color="auto"/>
            </w:tcBorders>
            <w:vAlign w:val="center"/>
          </w:tcPr>
          <w:p w:rsidR="00094BC1" w:rsidRPr="00C34A87" w:rsidRDefault="00094BC1" w:rsidP="00C34A87">
            <w:pPr>
              <w:pStyle w:val="a5"/>
              <w:jc w:val="right"/>
              <w:rPr>
                <w:rFonts w:cs="Calibri"/>
                <w:sz w:val="18"/>
                <w:szCs w:val="18"/>
              </w:rPr>
            </w:pPr>
            <w:r w:rsidRPr="00C34A87">
              <w:rPr>
                <w:rFonts w:cs="Calibri"/>
                <w:sz w:val="18"/>
                <w:szCs w:val="18"/>
              </w:rPr>
              <w:t>3 205,00</w:t>
            </w:r>
          </w:p>
        </w:tc>
      </w:tr>
      <w:tr w:rsidR="00094BC1" w:rsidRPr="009769E9" w:rsidTr="004647F4">
        <w:tc>
          <w:tcPr>
            <w:tcW w:w="8550" w:type="dxa"/>
            <w:gridSpan w:val="4"/>
            <w:tcBorders>
              <w:top w:val="single" w:sz="8" w:space="0" w:color="auto"/>
              <w:left w:val="single" w:sz="12" w:space="0" w:color="auto"/>
              <w:bottom w:val="single" w:sz="12" w:space="0" w:color="auto"/>
              <w:right w:val="single" w:sz="8" w:space="0" w:color="auto"/>
            </w:tcBorders>
            <w:vAlign w:val="center"/>
          </w:tcPr>
          <w:p w:rsidR="00094BC1" w:rsidRPr="00C34A87" w:rsidRDefault="00094BC1" w:rsidP="00980CC5">
            <w:pPr>
              <w:pStyle w:val="a5"/>
              <w:rPr>
                <w:rFonts w:cs="Calibri"/>
                <w:sz w:val="18"/>
                <w:szCs w:val="18"/>
              </w:rPr>
            </w:pPr>
            <w:r w:rsidRPr="00C34A87">
              <w:rPr>
                <w:rFonts w:cs="Calibri"/>
                <w:sz w:val="18"/>
                <w:szCs w:val="18"/>
              </w:rPr>
              <w:t>Всего с учетом накладных расходов и сметной прибыли (НР и СП):</w:t>
            </w:r>
          </w:p>
        </w:tc>
        <w:tc>
          <w:tcPr>
            <w:tcW w:w="1594" w:type="dxa"/>
            <w:tcBorders>
              <w:top w:val="single" w:sz="8" w:space="0" w:color="auto"/>
              <w:left w:val="single" w:sz="8" w:space="0" w:color="auto"/>
              <w:bottom w:val="single" w:sz="12" w:space="0" w:color="auto"/>
              <w:right w:val="single" w:sz="12" w:space="0" w:color="auto"/>
            </w:tcBorders>
            <w:vAlign w:val="center"/>
          </w:tcPr>
          <w:p w:rsidR="00094BC1" w:rsidRPr="00C34A87" w:rsidRDefault="00094BC1" w:rsidP="00C34A87">
            <w:pPr>
              <w:pStyle w:val="a5"/>
              <w:jc w:val="right"/>
              <w:rPr>
                <w:rFonts w:cs="Calibri"/>
                <w:b/>
                <w:sz w:val="18"/>
                <w:szCs w:val="18"/>
              </w:rPr>
            </w:pPr>
            <w:r w:rsidRPr="00C34A87">
              <w:rPr>
                <w:rFonts w:cs="Calibri"/>
                <w:b/>
                <w:sz w:val="18"/>
                <w:szCs w:val="18"/>
              </w:rPr>
              <w:t>3 301,00</w:t>
            </w:r>
          </w:p>
        </w:tc>
      </w:tr>
      <w:tr w:rsidR="00094BC1" w:rsidRPr="009769E9" w:rsidTr="004647F4">
        <w:tc>
          <w:tcPr>
            <w:tcW w:w="8550" w:type="dxa"/>
            <w:gridSpan w:val="4"/>
            <w:tcBorders>
              <w:top w:val="single" w:sz="12" w:space="0" w:color="auto"/>
              <w:left w:val="single" w:sz="12" w:space="0" w:color="auto"/>
              <w:bottom w:val="single" w:sz="12" w:space="0" w:color="auto"/>
              <w:right w:val="single" w:sz="8" w:space="0" w:color="auto"/>
            </w:tcBorders>
            <w:vAlign w:val="center"/>
          </w:tcPr>
          <w:p w:rsidR="00094BC1" w:rsidRPr="00C34A87" w:rsidRDefault="00094BC1" w:rsidP="00980CC5">
            <w:pPr>
              <w:pStyle w:val="a5"/>
              <w:rPr>
                <w:rFonts w:cs="Calibri"/>
                <w:sz w:val="18"/>
                <w:szCs w:val="18"/>
              </w:rPr>
            </w:pPr>
            <w:r w:rsidRPr="00C34A87">
              <w:rPr>
                <w:rFonts w:cs="Calibri"/>
                <w:b/>
                <w:color w:val="000000"/>
                <w:sz w:val="18"/>
                <w:szCs w:val="18"/>
                <w:lang w:eastAsia="ru-RU"/>
              </w:rPr>
              <w:t>ВСЕГО затраты в ценах 2001 г.:</w:t>
            </w:r>
          </w:p>
        </w:tc>
        <w:tc>
          <w:tcPr>
            <w:tcW w:w="1594" w:type="dxa"/>
            <w:tcBorders>
              <w:top w:val="single" w:sz="12" w:space="0" w:color="auto"/>
              <w:left w:val="single" w:sz="8" w:space="0" w:color="auto"/>
              <w:bottom w:val="single" w:sz="12" w:space="0" w:color="auto"/>
              <w:right w:val="single" w:sz="12" w:space="0" w:color="auto"/>
            </w:tcBorders>
            <w:vAlign w:val="center"/>
          </w:tcPr>
          <w:p w:rsidR="00094BC1" w:rsidRPr="00C34A87" w:rsidRDefault="00094BC1" w:rsidP="00C34A87">
            <w:pPr>
              <w:pStyle w:val="a5"/>
              <w:jc w:val="right"/>
              <w:rPr>
                <w:rFonts w:cs="Calibri"/>
                <w:sz w:val="18"/>
                <w:szCs w:val="18"/>
              </w:rPr>
            </w:pPr>
            <w:r w:rsidRPr="00C34A87">
              <w:rPr>
                <w:rFonts w:cs="Calibri"/>
                <w:sz w:val="18"/>
                <w:szCs w:val="18"/>
              </w:rPr>
              <w:t>3 904,00</w:t>
            </w:r>
          </w:p>
        </w:tc>
      </w:tr>
      <w:tr w:rsidR="00094BC1" w:rsidRPr="009769E9" w:rsidTr="004647F4">
        <w:tc>
          <w:tcPr>
            <w:tcW w:w="8550" w:type="dxa"/>
            <w:gridSpan w:val="4"/>
            <w:tcBorders>
              <w:top w:val="single" w:sz="12" w:space="0" w:color="auto"/>
              <w:left w:val="single" w:sz="12" w:space="0" w:color="auto"/>
              <w:bottom w:val="single" w:sz="8" w:space="0" w:color="auto"/>
              <w:right w:val="single" w:sz="8" w:space="0" w:color="auto"/>
            </w:tcBorders>
            <w:vAlign w:val="center"/>
          </w:tcPr>
          <w:p w:rsidR="00094BC1" w:rsidRPr="00C34A87" w:rsidRDefault="00094BC1" w:rsidP="00980CC5">
            <w:pPr>
              <w:pStyle w:val="a5"/>
              <w:rPr>
                <w:rFonts w:cs="Calibri"/>
                <w:sz w:val="18"/>
                <w:szCs w:val="18"/>
              </w:rPr>
            </w:pPr>
            <w:r w:rsidRPr="00C34A87">
              <w:rPr>
                <w:rFonts w:cs="Calibri"/>
                <w:sz w:val="18"/>
                <w:szCs w:val="18"/>
              </w:rPr>
              <w:t xml:space="preserve">Перерасчет в текущие цены по среднему расчетному коэффициенту К – </w:t>
            </w:r>
            <w:r w:rsidRPr="00C34A87">
              <w:rPr>
                <w:rFonts w:cs="Calibri"/>
                <w:sz w:val="18"/>
                <w:szCs w:val="18"/>
                <w:lang w:eastAsia="ru-RU"/>
              </w:rPr>
              <w:t>К-5,4899957</w:t>
            </w:r>
          </w:p>
        </w:tc>
        <w:tc>
          <w:tcPr>
            <w:tcW w:w="1594" w:type="dxa"/>
            <w:tcBorders>
              <w:top w:val="single" w:sz="12" w:space="0" w:color="auto"/>
              <w:left w:val="single" w:sz="8" w:space="0" w:color="auto"/>
              <w:bottom w:val="single" w:sz="8" w:space="0" w:color="auto"/>
              <w:right w:val="single" w:sz="12" w:space="0" w:color="auto"/>
            </w:tcBorders>
            <w:vAlign w:val="center"/>
          </w:tcPr>
          <w:p w:rsidR="00094BC1" w:rsidRPr="00C34A87" w:rsidRDefault="00094BC1" w:rsidP="00C34A87">
            <w:pPr>
              <w:pStyle w:val="a5"/>
              <w:jc w:val="right"/>
              <w:rPr>
                <w:rFonts w:cs="Calibri"/>
                <w:sz w:val="18"/>
                <w:szCs w:val="18"/>
              </w:rPr>
            </w:pPr>
            <w:r w:rsidRPr="00C34A87">
              <w:rPr>
                <w:rFonts w:cs="Calibri"/>
                <w:sz w:val="18"/>
                <w:szCs w:val="18"/>
              </w:rPr>
              <w:t>21 432,94</w:t>
            </w:r>
          </w:p>
        </w:tc>
      </w:tr>
      <w:tr w:rsidR="00094BC1" w:rsidRPr="009769E9" w:rsidTr="004647F4">
        <w:tc>
          <w:tcPr>
            <w:tcW w:w="8550" w:type="dxa"/>
            <w:gridSpan w:val="4"/>
            <w:tcBorders>
              <w:top w:val="single" w:sz="8" w:space="0" w:color="auto"/>
              <w:left w:val="single" w:sz="12" w:space="0" w:color="auto"/>
              <w:bottom w:val="single" w:sz="8" w:space="0" w:color="auto"/>
              <w:right w:val="single" w:sz="8" w:space="0" w:color="auto"/>
            </w:tcBorders>
            <w:vAlign w:val="center"/>
          </w:tcPr>
          <w:p w:rsidR="00094BC1" w:rsidRPr="00C34A87" w:rsidRDefault="00094BC1" w:rsidP="00980CC5">
            <w:pPr>
              <w:pStyle w:val="a5"/>
              <w:rPr>
                <w:rFonts w:cs="Calibri"/>
                <w:sz w:val="18"/>
                <w:szCs w:val="18"/>
              </w:rPr>
            </w:pPr>
            <w:r w:rsidRPr="00C34A87">
              <w:rPr>
                <w:rFonts w:cs="Calibri"/>
                <w:sz w:val="18"/>
                <w:szCs w:val="18"/>
              </w:rPr>
              <w:t>НДС 18%:</w:t>
            </w:r>
          </w:p>
        </w:tc>
        <w:tc>
          <w:tcPr>
            <w:tcW w:w="1594" w:type="dxa"/>
            <w:tcBorders>
              <w:top w:val="single" w:sz="8" w:space="0" w:color="auto"/>
              <w:left w:val="single" w:sz="8" w:space="0" w:color="auto"/>
              <w:bottom w:val="single" w:sz="8" w:space="0" w:color="auto"/>
              <w:right w:val="single" w:sz="12" w:space="0" w:color="auto"/>
            </w:tcBorders>
            <w:vAlign w:val="center"/>
          </w:tcPr>
          <w:p w:rsidR="00094BC1" w:rsidRPr="00C34A87" w:rsidRDefault="00094BC1" w:rsidP="00C34A87">
            <w:pPr>
              <w:pStyle w:val="a5"/>
              <w:jc w:val="right"/>
              <w:rPr>
                <w:rFonts w:cs="Calibri"/>
                <w:sz w:val="18"/>
                <w:szCs w:val="18"/>
              </w:rPr>
            </w:pPr>
            <w:r w:rsidRPr="00C34A87">
              <w:rPr>
                <w:rFonts w:cs="Calibri"/>
                <w:sz w:val="18"/>
                <w:szCs w:val="18"/>
              </w:rPr>
              <w:t>3 857,92</w:t>
            </w:r>
          </w:p>
        </w:tc>
      </w:tr>
      <w:tr w:rsidR="00094BC1" w:rsidRPr="009769E9" w:rsidTr="004647F4">
        <w:tc>
          <w:tcPr>
            <w:tcW w:w="8550" w:type="dxa"/>
            <w:gridSpan w:val="4"/>
            <w:tcBorders>
              <w:top w:val="single" w:sz="8" w:space="0" w:color="auto"/>
              <w:left w:val="single" w:sz="12" w:space="0" w:color="auto"/>
              <w:bottom w:val="single" w:sz="12" w:space="0" w:color="auto"/>
              <w:right w:val="single" w:sz="8" w:space="0" w:color="auto"/>
            </w:tcBorders>
            <w:vAlign w:val="center"/>
          </w:tcPr>
          <w:p w:rsidR="00094BC1" w:rsidRPr="00C34A87" w:rsidRDefault="00094BC1" w:rsidP="00980CC5">
            <w:pPr>
              <w:pStyle w:val="a5"/>
              <w:rPr>
                <w:rFonts w:cs="Calibri"/>
                <w:b/>
                <w:sz w:val="18"/>
                <w:szCs w:val="18"/>
              </w:rPr>
            </w:pPr>
            <w:r w:rsidRPr="00C34A87">
              <w:rPr>
                <w:rFonts w:cs="Calibri"/>
                <w:b/>
                <w:sz w:val="18"/>
                <w:szCs w:val="18"/>
              </w:rPr>
              <w:t>ВСЕГО:</w:t>
            </w:r>
          </w:p>
        </w:tc>
        <w:tc>
          <w:tcPr>
            <w:tcW w:w="1594" w:type="dxa"/>
            <w:tcBorders>
              <w:top w:val="single" w:sz="8" w:space="0" w:color="auto"/>
              <w:left w:val="single" w:sz="8" w:space="0" w:color="auto"/>
              <w:bottom w:val="single" w:sz="12" w:space="0" w:color="auto"/>
              <w:right w:val="single" w:sz="12" w:space="0" w:color="auto"/>
            </w:tcBorders>
            <w:vAlign w:val="center"/>
          </w:tcPr>
          <w:p w:rsidR="00094BC1" w:rsidRPr="00C34A87" w:rsidRDefault="00094BC1" w:rsidP="00C34A87">
            <w:pPr>
              <w:pStyle w:val="a5"/>
              <w:jc w:val="right"/>
              <w:rPr>
                <w:rFonts w:cs="Calibri"/>
                <w:b/>
                <w:sz w:val="18"/>
                <w:szCs w:val="18"/>
              </w:rPr>
            </w:pPr>
            <w:r w:rsidRPr="00C34A87">
              <w:rPr>
                <w:rFonts w:cs="Calibri"/>
                <w:b/>
                <w:bCs/>
                <w:sz w:val="18"/>
                <w:szCs w:val="18"/>
                <w:lang w:eastAsia="ru-RU"/>
              </w:rPr>
              <w:t>25 290,86</w:t>
            </w:r>
          </w:p>
        </w:tc>
      </w:tr>
    </w:tbl>
    <w:p w:rsidR="00094BC1" w:rsidRPr="009769E9" w:rsidRDefault="00094BC1" w:rsidP="00192DAE">
      <w:pPr>
        <w:pStyle w:val="a5"/>
        <w:jc w:val="both"/>
        <w:rPr>
          <w:sz w:val="6"/>
          <w:szCs w:val="6"/>
        </w:rPr>
      </w:pPr>
    </w:p>
    <w:p w:rsidR="00094BC1" w:rsidRPr="000515E2" w:rsidRDefault="00094BC1" w:rsidP="004647F4">
      <w:pPr>
        <w:pStyle w:val="a5"/>
        <w:jc w:val="both"/>
        <w:rPr>
          <w:sz w:val="28"/>
          <w:szCs w:val="28"/>
        </w:rPr>
      </w:pPr>
      <w:r w:rsidRPr="009769E9">
        <w:rPr>
          <w:sz w:val="28"/>
          <w:szCs w:val="28"/>
        </w:rPr>
        <w:tab/>
      </w:r>
      <w:r w:rsidRPr="000515E2">
        <w:rPr>
          <w:sz w:val="28"/>
          <w:szCs w:val="28"/>
        </w:rPr>
        <w:t>–</w:t>
      </w:r>
      <w:r w:rsidRPr="000515E2">
        <w:rPr>
          <w:sz w:val="28"/>
          <w:szCs w:val="28"/>
        </w:rPr>
        <w:tab/>
        <w:t>в акт о приемке выполненных работ ф.</w:t>
      </w:r>
      <w:r w:rsidRPr="000515E2">
        <w:rPr>
          <w:sz w:val="28"/>
          <w:szCs w:val="28"/>
          <w:lang w:val="en-US"/>
        </w:rPr>
        <w:t> </w:t>
      </w:r>
      <w:r w:rsidRPr="000515E2">
        <w:rPr>
          <w:sz w:val="28"/>
          <w:szCs w:val="28"/>
        </w:rPr>
        <w:t>КС-2 от 14.09.2016 №</w:t>
      </w:r>
      <w:r w:rsidRPr="000515E2">
        <w:rPr>
          <w:sz w:val="28"/>
          <w:szCs w:val="28"/>
          <w:lang w:val="en-US"/>
        </w:rPr>
        <w:t> </w:t>
      </w:r>
      <w:r w:rsidRPr="000515E2">
        <w:rPr>
          <w:sz w:val="28"/>
          <w:szCs w:val="28"/>
        </w:rPr>
        <w:t>3 включены работы общей стоимостью 21 780,35 рублей, не предусмотренные локальным сметным расчетом №</w:t>
      </w:r>
      <w:r w:rsidRPr="000515E2">
        <w:rPr>
          <w:sz w:val="28"/>
          <w:szCs w:val="28"/>
          <w:lang w:val="en-US"/>
        </w:rPr>
        <w:t> </w:t>
      </w:r>
      <w:r w:rsidRPr="000515E2">
        <w:rPr>
          <w:sz w:val="28"/>
          <w:szCs w:val="28"/>
        </w:rPr>
        <w:t>116-16 и не соответствующие требованиям к выполнению работ, установленным в пункте 6 Технического задания на выполнение работ (приложение №</w:t>
      </w:r>
      <w:r w:rsidRPr="000515E2">
        <w:rPr>
          <w:sz w:val="28"/>
          <w:szCs w:val="28"/>
          <w:lang w:val="en-US"/>
        </w:rPr>
        <w:t> </w:t>
      </w:r>
      <w:r w:rsidRPr="000515E2">
        <w:rPr>
          <w:sz w:val="28"/>
          <w:szCs w:val="28"/>
        </w:rPr>
        <w:t>1 к контракту) (объект: ул.</w:t>
      </w:r>
      <w:r>
        <w:rPr>
          <w:sz w:val="28"/>
          <w:szCs w:val="28"/>
        </w:rPr>
        <w:t> </w:t>
      </w:r>
      <w:r w:rsidRPr="000515E2">
        <w:rPr>
          <w:sz w:val="28"/>
          <w:szCs w:val="28"/>
        </w:rPr>
        <w:t>Кирова (от ул.</w:t>
      </w:r>
      <w:r>
        <w:rPr>
          <w:sz w:val="28"/>
          <w:szCs w:val="28"/>
        </w:rPr>
        <w:t> </w:t>
      </w:r>
      <w:r w:rsidRPr="000515E2">
        <w:rPr>
          <w:sz w:val="28"/>
          <w:szCs w:val="28"/>
        </w:rPr>
        <w:t>Свердлова до                                        ул. Строительной):</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879"/>
        <w:gridCol w:w="5402"/>
        <w:gridCol w:w="1141"/>
        <w:gridCol w:w="1596"/>
      </w:tblGrid>
      <w:tr w:rsidR="00094BC1" w:rsidRPr="009769E9" w:rsidTr="00C34A87">
        <w:trPr>
          <w:tblHeader/>
        </w:trPr>
        <w:tc>
          <w:tcPr>
            <w:tcW w:w="10144" w:type="dxa"/>
            <w:gridSpan w:val="5"/>
            <w:tcBorders>
              <w:top w:val="nil"/>
              <w:left w:val="nil"/>
              <w:bottom w:val="single" w:sz="12" w:space="0" w:color="auto"/>
              <w:right w:val="nil"/>
            </w:tcBorders>
            <w:vAlign w:val="center"/>
          </w:tcPr>
          <w:p w:rsidR="00094BC1" w:rsidRPr="00C34A87" w:rsidRDefault="00094BC1" w:rsidP="00C34A87">
            <w:pPr>
              <w:pStyle w:val="a5"/>
              <w:jc w:val="right"/>
              <w:rPr>
                <w:rFonts w:cs="Calibri"/>
                <w:sz w:val="18"/>
                <w:szCs w:val="18"/>
              </w:rPr>
            </w:pPr>
            <w:r w:rsidRPr="00C34A87">
              <w:rPr>
                <w:rFonts w:cs="Calibri"/>
                <w:sz w:val="18"/>
                <w:szCs w:val="18"/>
              </w:rPr>
              <w:t>Таблица № 5 (рублей)</w:t>
            </w:r>
          </w:p>
        </w:tc>
      </w:tr>
      <w:tr w:rsidR="00094BC1" w:rsidRPr="009769E9" w:rsidTr="00C34A87">
        <w:trPr>
          <w:tblHeader/>
        </w:trPr>
        <w:tc>
          <w:tcPr>
            <w:tcW w:w="1126" w:type="dxa"/>
            <w:tcBorders>
              <w:top w:val="single" w:sz="12" w:space="0" w:color="auto"/>
              <w:left w:val="single" w:sz="12" w:space="0" w:color="auto"/>
              <w:bottom w:val="single" w:sz="12" w:space="0" w:color="auto"/>
            </w:tcBorders>
          </w:tcPr>
          <w:p w:rsidR="00094BC1" w:rsidRPr="00C34A87" w:rsidRDefault="00094BC1" w:rsidP="00C34A87">
            <w:pPr>
              <w:pStyle w:val="a5"/>
              <w:jc w:val="center"/>
              <w:rPr>
                <w:rFonts w:cs="Calibri"/>
                <w:sz w:val="18"/>
                <w:szCs w:val="18"/>
              </w:rPr>
            </w:pPr>
            <w:r w:rsidRPr="00C34A87">
              <w:rPr>
                <w:rFonts w:cs="Calibri"/>
                <w:sz w:val="18"/>
                <w:szCs w:val="18"/>
              </w:rPr>
              <w:t>Позиция по смете</w:t>
            </w:r>
          </w:p>
        </w:tc>
        <w:tc>
          <w:tcPr>
            <w:tcW w:w="879" w:type="dxa"/>
            <w:tcBorders>
              <w:top w:val="single" w:sz="12" w:space="0" w:color="auto"/>
              <w:bottom w:val="single" w:sz="12" w:space="0" w:color="auto"/>
            </w:tcBorders>
          </w:tcPr>
          <w:p w:rsidR="00094BC1" w:rsidRPr="00C34A87" w:rsidRDefault="00094BC1" w:rsidP="00C34A87">
            <w:pPr>
              <w:pStyle w:val="a5"/>
              <w:jc w:val="center"/>
              <w:rPr>
                <w:rFonts w:cs="Calibri"/>
                <w:sz w:val="18"/>
                <w:szCs w:val="18"/>
              </w:rPr>
            </w:pPr>
            <w:r w:rsidRPr="00C34A87">
              <w:rPr>
                <w:rFonts w:cs="Calibri"/>
                <w:sz w:val="18"/>
                <w:szCs w:val="18"/>
              </w:rPr>
              <w:t>Позиция по КС-2</w:t>
            </w:r>
          </w:p>
        </w:tc>
        <w:tc>
          <w:tcPr>
            <w:tcW w:w="5402" w:type="dxa"/>
            <w:tcBorders>
              <w:top w:val="single" w:sz="12" w:space="0" w:color="auto"/>
              <w:bottom w:val="single" w:sz="12" w:space="0" w:color="auto"/>
            </w:tcBorders>
          </w:tcPr>
          <w:p w:rsidR="00094BC1" w:rsidRPr="00C34A87" w:rsidRDefault="00094BC1" w:rsidP="00C34A87">
            <w:pPr>
              <w:pStyle w:val="a5"/>
              <w:jc w:val="center"/>
              <w:rPr>
                <w:rFonts w:cs="Calibri"/>
                <w:sz w:val="18"/>
                <w:szCs w:val="18"/>
              </w:rPr>
            </w:pPr>
            <w:r w:rsidRPr="00C34A87">
              <w:rPr>
                <w:rFonts w:cs="Calibri"/>
                <w:sz w:val="18"/>
                <w:szCs w:val="18"/>
              </w:rPr>
              <w:t>Номер единичной расценки</w:t>
            </w:r>
          </w:p>
          <w:p w:rsidR="00094BC1" w:rsidRPr="00C34A87" w:rsidRDefault="00094BC1" w:rsidP="00C34A87">
            <w:pPr>
              <w:pStyle w:val="a5"/>
              <w:jc w:val="center"/>
              <w:rPr>
                <w:rFonts w:cs="Calibri"/>
                <w:sz w:val="18"/>
                <w:szCs w:val="18"/>
              </w:rPr>
            </w:pPr>
            <w:r w:rsidRPr="00C34A87">
              <w:rPr>
                <w:rFonts w:cs="Calibri"/>
                <w:sz w:val="18"/>
                <w:szCs w:val="18"/>
              </w:rPr>
              <w:t>Наименование работ</w:t>
            </w:r>
          </w:p>
        </w:tc>
        <w:tc>
          <w:tcPr>
            <w:tcW w:w="1141" w:type="dxa"/>
            <w:tcBorders>
              <w:top w:val="single" w:sz="12" w:space="0" w:color="auto"/>
              <w:bottom w:val="single" w:sz="12" w:space="0" w:color="auto"/>
            </w:tcBorders>
          </w:tcPr>
          <w:p w:rsidR="00094BC1" w:rsidRPr="00C34A87" w:rsidRDefault="00094BC1" w:rsidP="00C34A87">
            <w:pPr>
              <w:pStyle w:val="a5"/>
              <w:jc w:val="center"/>
              <w:rPr>
                <w:rFonts w:cs="Calibri"/>
                <w:sz w:val="18"/>
                <w:szCs w:val="18"/>
              </w:rPr>
            </w:pPr>
            <w:r w:rsidRPr="00C34A87">
              <w:rPr>
                <w:rFonts w:cs="Calibri"/>
                <w:sz w:val="18"/>
                <w:szCs w:val="18"/>
              </w:rPr>
              <w:t>Количество</w:t>
            </w:r>
          </w:p>
        </w:tc>
        <w:tc>
          <w:tcPr>
            <w:tcW w:w="1596" w:type="dxa"/>
            <w:tcBorders>
              <w:top w:val="single" w:sz="12" w:space="0" w:color="auto"/>
              <w:bottom w:val="single" w:sz="12" w:space="0" w:color="auto"/>
              <w:right w:val="single" w:sz="12" w:space="0" w:color="auto"/>
            </w:tcBorders>
          </w:tcPr>
          <w:p w:rsidR="00094BC1" w:rsidRPr="00C34A87" w:rsidRDefault="00094BC1" w:rsidP="00C34A87">
            <w:pPr>
              <w:pStyle w:val="a5"/>
              <w:jc w:val="center"/>
              <w:rPr>
                <w:rFonts w:cs="Calibri"/>
                <w:sz w:val="18"/>
                <w:szCs w:val="18"/>
              </w:rPr>
            </w:pPr>
            <w:r w:rsidRPr="00C34A87">
              <w:rPr>
                <w:rFonts w:cs="Calibri"/>
                <w:sz w:val="18"/>
                <w:szCs w:val="18"/>
              </w:rPr>
              <w:t xml:space="preserve">Базисная цена </w:t>
            </w:r>
          </w:p>
          <w:p w:rsidR="00094BC1" w:rsidRPr="00C34A87" w:rsidRDefault="00094BC1" w:rsidP="00C34A87">
            <w:pPr>
              <w:pStyle w:val="a5"/>
              <w:jc w:val="center"/>
              <w:rPr>
                <w:rFonts w:cs="Calibri"/>
                <w:sz w:val="18"/>
                <w:szCs w:val="18"/>
              </w:rPr>
            </w:pPr>
            <w:r w:rsidRPr="00C34A87">
              <w:rPr>
                <w:rFonts w:cs="Calibri"/>
                <w:sz w:val="18"/>
                <w:szCs w:val="18"/>
              </w:rPr>
              <w:t>на 01.2000 г. (редакция 2014 г.)</w:t>
            </w:r>
          </w:p>
        </w:tc>
      </w:tr>
      <w:tr w:rsidR="00094BC1" w:rsidRPr="009769E9" w:rsidTr="00C34A87">
        <w:tc>
          <w:tcPr>
            <w:tcW w:w="1126" w:type="dxa"/>
            <w:tcBorders>
              <w:top w:val="single" w:sz="12" w:space="0" w:color="auto"/>
              <w:left w:val="single" w:sz="12" w:space="0" w:color="auto"/>
              <w:bottom w:val="single" w:sz="8" w:space="0" w:color="auto"/>
              <w:right w:val="single" w:sz="8" w:space="0" w:color="auto"/>
            </w:tcBorders>
            <w:vAlign w:val="center"/>
          </w:tcPr>
          <w:p w:rsidR="00094BC1" w:rsidRPr="00C34A87" w:rsidRDefault="00094BC1" w:rsidP="00C34A87">
            <w:pPr>
              <w:pStyle w:val="a5"/>
              <w:jc w:val="center"/>
              <w:rPr>
                <w:rFonts w:cs="Calibri"/>
                <w:sz w:val="18"/>
                <w:szCs w:val="18"/>
              </w:rPr>
            </w:pPr>
            <w:r w:rsidRPr="00C34A87">
              <w:rPr>
                <w:rFonts w:cs="Calibri"/>
                <w:sz w:val="18"/>
                <w:szCs w:val="18"/>
              </w:rPr>
              <w:t>отсутствует</w:t>
            </w:r>
          </w:p>
        </w:tc>
        <w:tc>
          <w:tcPr>
            <w:tcW w:w="879" w:type="dxa"/>
            <w:tcBorders>
              <w:top w:val="single" w:sz="12" w:space="0" w:color="auto"/>
              <w:left w:val="single" w:sz="8" w:space="0" w:color="auto"/>
              <w:bottom w:val="single" w:sz="8" w:space="0" w:color="auto"/>
              <w:right w:val="single" w:sz="8" w:space="0" w:color="auto"/>
            </w:tcBorders>
            <w:vAlign w:val="center"/>
          </w:tcPr>
          <w:p w:rsidR="00094BC1" w:rsidRPr="00C34A87" w:rsidRDefault="00094BC1" w:rsidP="00C34A87">
            <w:pPr>
              <w:pStyle w:val="a5"/>
              <w:jc w:val="center"/>
              <w:rPr>
                <w:rFonts w:cs="Calibri"/>
                <w:sz w:val="18"/>
                <w:szCs w:val="18"/>
              </w:rPr>
            </w:pPr>
            <w:r w:rsidRPr="00C34A87">
              <w:rPr>
                <w:rFonts w:cs="Calibri"/>
                <w:sz w:val="18"/>
                <w:szCs w:val="18"/>
              </w:rPr>
              <w:t>1</w:t>
            </w:r>
          </w:p>
        </w:tc>
        <w:tc>
          <w:tcPr>
            <w:tcW w:w="5402" w:type="dxa"/>
            <w:tcBorders>
              <w:top w:val="single" w:sz="12" w:space="0" w:color="auto"/>
              <w:left w:val="single" w:sz="8" w:space="0" w:color="auto"/>
              <w:bottom w:val="single" w:sz="8" w:space="0" w:color="auto"/>
              <w:right w:val="single" w:sz="8" w:space="0" w:color="auto"/>
            </w:tcBorders>
            <w:vAlign w:val="center"/>
          </w:tcPr>
          <w:p w:rsidR="00094BC1" w:rsidRPr="00C34A87" w:rsidRDefault="00094BC1" w:rsidP="00A83F28">
            <w:pPr>
              <w:rPr>
                <w:rFonts w:cs="Calibri"/>
                <w:sz w:val="18"/>
                <w:szCs w:val="18"/>
              </w:rPr>
            </w:pPr>
            <w:r w:rsidRPr="00C34A87">
              <w:rPr>
                <w:rFonts w:cs="Calibri"/>
                <w:sz w:val="18"/>
                <w:szCs w:val="18"/>
              </w:rPr>
              <w:t>ТЕР27-03-009-01</w:t>
            </w:r>
          </w:p>
          <w:p w:rsidR="00094BC1" w:rsidRPr="00C34A87" w:rsidRDefault="00094BC1" w:rsidP="00A83F28">
            <w:pPr>
              <w:pStyle w:val="a5"/>
              <w:rPr>
                <w:rFonts w:cs="Calibri"/>
                <w:sz w:val="18"/>
                <w:szCs w:val="18"/>
              </w:rPr>
            </w:pPr>
            <w:r w:rsidRPr="00C34A87">
              <w:rPr>
                <w:rFonts w:cs="Calibri"/>
                <w:sz w:val="18"/>
                <w:szCs w:val="18"/>
              </w:rPr>
              <w:t>Срезка поверхностного слоя асфальтобетонных дорожных покрытий методом холодного фрезерования при ширине барабана фрезы 1000 мм, толщина слоя 4 см</w:t>
            </w:r>
          </w:p>
        </w:tc>
        <w:tc>
          <w:tcPr>
            <w:tcW w:w="1141" w:type="dxa"/>
            <w:tcBorders>
              <w:top w:val="single" w:sz="12" w:space="0" w:color="auto"/>
              <w:left w:val="single" w:sz="8" w:space="0" w:color="auto"/>
              <w:bottom w:val="single" w:sz="8" w:space="0" w:color="auto"/>
              <w:right w:val="single" w:sz="8" w:space="0" w:color="auto"/>
            </w:tcBorders>
            <w:vAlign w:val="center"/>
          </w:tcPr>
          <w:p w:rsidR="00094BC1" w:rsidRPr="00C34A87" w:rsidRDefault="00094BC1" w:rsidP="00C34A87">
            <w:pPr>
              <w:pStyle w:val="a5"/>
              <w:jc w:val="center"/>
              <w:rPr>
                <w:rFonts w:cs="Calibri"/>
                <w:sz w:val="18"/>
                <w:szCs w:val="18"/>
                <w:vertAlign w:val="superscript"/>
              </w:rPr>
            </w:pPr>
            <w:r w:rsidRPr="00C34A87">
              <w:rPr>
                <w:rFonts w:cs="Calibri"/>
                <w:sz w:val="18"/>
                <w:szCs w:val="18"/>
              </w:rPr>
              <w:t>428,0 м</w:t>
            </w:r>
            <w:r w:rsidRPr="00C34A87">
              <w:rPr>
                <w:rFonts w:cs="Calibri"/>
                <w:sz w:val="18"/>
                <w:szCs w:val="18"/>
                <w:vertAlign w:val="superscript"/>
              </w:rPr>
              <w:t>2</w:t>
            </w:r>
          </w:p>
        </w:tc>
        <w:tc>
          <w:tcPr>
            <w:tcW w:w="1596" w:type="dxa"/>
            <w:tcBorders>
              <w:top w:val="single" w:sz="12" w:space="0" w:color="auto"/>
              <w:left w:val="single" w:sz="8" w:space="0" w:color="auto"/>
              <w:bottom w:val="single" w:sz="8" w:space="0" w:color="auto"/>
              <w:right w:val="single" w:sz="12" w:space="0" w:color="auto"/>
            </w:tcBorders>
            <w:vAlign w:val="center"/>
          </w:tcPr>
          <w:p w:rsidR="00094BC1" w:rsidRPr="00C34A87" w:rsidRDefault="00094BC1" w:rsidP="00C34A87">
            <w:pPr>
              <w:pStyle w:val="a5"/>
              <w:jc w:val="right"/>
              <w:rPr>
                <w:rFonts w:cs="Calibri"/>
                <w:sz w:val="18"/>
                <w:szCs w:val="18"/>
              </w:rPr>
            </w:pPr>
            <w:r w:rsidRPr="00C34A87">
              <w:rPr>
                <w:rFonts w:cs="Calibri"/>
                <w:sz w:val="18"/>
                <w:szCs w:val="18"/>
              </w:rPr>
              <w:t>574,00</w:t>
            </w:r>
          </w:p>
        </w:tc>
      </w:tr>
      <w:tr w:rsidR="00094BC1" w:rsidRPr="009769E9" w:rsidTr="00C34A87">
        <w:tc>
          <w:tcPr>
            <w:tcW w:w="8548" w:type="dxa"/>
            <w:gridSpan w:val="4"/>
            <w:tcBorders>
              <w:top w:val="single" w:sz="8" w:space="0" w:color="auto"/>
              <w:left w:val="single" w:sz="12" w:space="0" w:color="auto"/>
              <w:bottom w:val="single" w:sz="12" w:space="0" w:color="auto"/>
              <w:right w:val="single" w:sz="8" w:space="0" w:color="auto"/>
            </w:tcBorders>
            <w:vAlign w:val="center"/>
          </w:tcPr>
          <w:p w:rsidR="00094BC1" w:rsidRPr="00C34A87" w:rsidRDefault="00094BC1" w:rsidP="00980CC5">
            <w:pPr>
              <w:pStyle w:val="a5"/>
              <w:rPr>
                <w:rFonts w:cs="Calibri"/>
                <w:sz w:val="18"/>
                <w:szCs w:val="18"/>
              </w:rPr>
            </w:pPr>
            <w:r w:rsidRPr="00C34A87">
              <w:rPr>
                <w:rFonts w:cs="Calibri"/>
                <w:sz w:val="18"/>
                <w:szCs w:val="18"/>
              </w:rPr>
              <w:t>ВСЕГО с учетом накладных расходов и сметной прибыли</w:t>
            </w:r>
          </w:p>
        </w:tc>
        <w:tc>
          <w:tcPr>
            <w:tcW w:w="1596" w:type="dxa"/>
            <w:tcBorders>
              <w:top w:val="single" w:sz="8" w:space="0" w:color="auto"/>
              <w:left w:val="single" w:sz="8" w:space="0" w:color="auto"/>
              <w:bottom w:val="single" w:sz="12" w:space="0" w:color="auto"/>
              <w:right w:val="single" w:sz="12" w:space="0" w:color="auto"/>
            </w:tcBorders>
            <w:vAlign w:val="center"/>
          </w:tcPr>
          <w:p w:rsidR="00094BC1" w:rsidRPr="00C34A87" w:rsidRDefault="00094BC1" w:rsidP="00C34A87">
            <w:pPr>
              <w:pStyle w:val="a5"/>
              <w:jc w:val="right"/>
              <w:rPr>
                <w:rFonts w:cs="Calibri"/>
                <w:b/>
                <w:sz w:val="18"/>
                <w:szCs w:val="18"/>
              </w:rPr>
            </w:pPr>
            <w:r w:rsidRPr="00C34A87">
              <w:rPr>
                <w:rFonts w:cs="Calibri"/>
                <w:b/>
                <w:sz w:val="18"/>
                <w:szCs w:val="18"/>
              </w:rPr>
              <w:t>1 248,00</w:t>
            </w:r>
          </w:p>
        </w:tc>
      </w:tr>
      <w:tr w:rsidR="00094BC1" w:rsidRPr="009769E9" w:rsidTr="00C34A87">
        <w:tc>
          <w:tcPr>
            <w:tcW w:w="1126" w:type="dxa"/>
            <w:tcBorders>
              <w:top w:val="single" w:sz="12" w:space="0" w:color="auto"/>
              <w:left w:val="single" w:sz="12" w:space="0" w:color="auto"/>
              <w:bottom w:val="single" w:sz="8" w:space="0" w:color="auto"/>
              <w:right w:val="single" w:sz="8" w:space="0" w:color="auto"/>
            </w:tcBorders>
            <w:vAlign w:val="center"/>
          </w:tcPr>
          <w:p w:rsidR="00094BC1" w:rsidRPr="00C34A87" w:rsidRDefault="00094BC1" w:rsidP="00C34A87">
            <w:pPr>
              <w:pStyle w:val="a5"/>
              <w:jc w:val="center"/>
              <w:rPr>
                <w:rFonts w:cs="Calibri"/>
                <w:sz w:val="18"/>
                <w:szCs w:val="18"/>
              </w:rPr>
            </w:pPr>
            <w:r w:rsidRPr="00C34A87">
              <w:rPr>
                <w:rFonts w:cs="Calibri"/>
                <w:sz w:val="18"/>
                <w:szCs w:val="18"/>
              </w:rPr>
              <w:t>отсутствует</w:t>
            </w:r>
          </w:p>
        </w:tc>
        <w:tc>
          <w:tcPr>
            <w:tcW w:w="879" w:type="dxa"/>
            <w:tcBorders>
              <w:top w:val="single" w:sz="12" w:space="0" w:color="auto"/>
              <w:left w:val="single" w:sz="8" w:space="0" w:color="auto"/>
              <w:bottom w:val="single" w:sz="8" w:space="0" w:color="auto"/>
              <w:right w:val="single" w:sz="8" w:space="0" w:color="auto"/>
            </w:tcBorders>
            <w:vAlign w:val="center"/>
          </w:tcPr>
          <w:p w:rsidR="00094BC1" w:rsidRPr="00C34A87" w:rsidRDefault="00094BC1" w:rsidP="00C34A87">
            <w:pPr>
              <w:pStyle w:val="a5"/>
              <w:jc w:val="center"/>
              <w:rPr>
                <w:rFonts w:cs="Calibri"/>
                <w:sz w:val="18"/>
                <w:szCs w:val="18"/>
              </w:rPr>
            </w:pPr>
            <w:r w:rsidRPr="00C34A87">
              <w:rPr>
                <w:rFonts w:cs="Calibri"/>
                <w:sz w:val="18"/>
                <w:szCs w:val="18"/>
              </w:rPr>
              <w:t>9</w:t>
            </w:r>
          </w:p>
        </w:tc>
        <w:tc>
          <w:tcPr>
            <w:tcW w:w="5402" w:type="dxa"/>
            <w:tcBorders>
              <w:top w:val="single" w:sz="12" w:space="0" w:color="auto"/>
              <w:left w:val="single" w:sz="8" w:space="0" w:color="auto"/>
              <w:bottom w:val="single" w:sz="8" w:space="0" w:color="auto"/>
              <w:right w:val="single" w:sz="8" w:space="0" w:color="auto"/>
            </w:tcBorders>
            <w:vAlign w:val="center"/>
          </w:tcPr>
          <w:p w:rsidR="00094BC1" w:rsidRPr="00C34A87" w:rsidRDefault="00094BC1" w:rsidP="00A83F28">
            <w:pPr>
              <w:rPr>
                <w:rFonts w:cs="Calibri"/>
                <w:sz w:val="18"/>
                <w:szCs w:val="18"/>
              </w:rPr>
            </w:pPr>
            <w:r w:rsidRPr="00C34A87">
              <w:rPr>
                <w:rFonts w:cs="Calibri"/>
                <w:sz w:val="18"/>
                <w:szCs w:val="18"/>
              </w:rPr>
              <w:t>ТЕРр68-10-1</w:t>
            </w:r>
          </w:p>
          <w:p w:rsidR="00094BC1" w:rsidRPr="00C34A87" w:rsidRDefault="00094BC1" w:rsidP="00A83F28">
            <w:pPr>
              <w:pStyle w:val="a5"/>
              <w:rPr>
                <w:rFonts w:cs="Calibri"/>
                <w:sz w:val="18"/>
                <w:szCs w:val="18"/>
              </w:rPr>
            </w:pPr>
            <w:r w:rsidRPr="00C34A87">
              <w:rPr>
                <w:rFonts w:cs="Calibri"/>
                <w:sz w:val="18"/>
                <w:szCs w:val="18"/>
              </w:rPr>
              <w:t>Устройство выравнивающего слоя из асфальтобетонной смеси: с применением укладчиков асфальтобетона (толщ. 4 см)</w:t>
            </w:r>
          </w:p>
        </w:tc>
        <w:tc>
          <w:tcPr>
            <w:tcW w:w="1141" w:type="dxa"/>
            <w:tcBorders>
              <w:top w:val="single" w:sz="12" w:space="0" w:color="auto"/>
              <w:left w:val="single" w:sz="8" w:space="0" w:color="auto"/>
              <w:bottom w:val="single" w:sz="8" w:space="0" w:color="auto"/>
              <w:right w:val="single" w:sz="8" w:space="0" w:color="auto"/>
            </w:tcBorders>
            <w:vAlign w:val="center"/>
          </w:tcPr>
          <w:p w:rsidR="00094BC1" w:rsidRPr="00C34A87" w:rsidRDefault="00094BC1" w:rsidP="00C34A87">
            <w:pPr>
              <w:pStyle w:val="a5"/>
              <w:jc w:val="center"/>
              <w:rPr>
                <w:rFonts w:cs="Calibri"/>
                <w:sz w:val="18"/>
                <w:szCs w:val="18"/>
              </w:rPr>
            </w:pPr>
            <w:r w:rsidRPr="00C34A87">
              <w:rPr>
                <w:rFonts w:cs="Calibri"/>
                <w:sz w:val="18"/>
                <w:szCs w:val="18"/>
              </w:rPr>
              <w:t>4,63 т</w:t>
            </w:r>
          </w:p>
        </w:tc>
        <w:tc>
          <w:tcPr>
            <w:tcW w:w="1596" w:type="dxa"/>
            <w:tcBorders>
              <w:top w:val="single" w:sz="12" w:space="0" w:color="auto"/>
              <w:left w:val="single" w:sz="8" w:space="0" w:color="auto"/>
              <w:bottom w:val="single" w:sz="8" w:space="0" w:color="auto"/>
              <w:right w:val="single" w:sz="12" w:space="0" w:color="auto"/>
            </w:tcBorders>
            <w:vAlign w:val="center"/>
          </w:tcPr>
          <w:p w:rsidR="00094BC1" w:rsidRPr="00C34A87" w:rsidRDefault="00094BC1" w:rsidP="00C34A87">
            <w:pPr>
              <w:pStyle w:val="a5"/>
              <w:jc w:val="right"/>
              <w:rPr>
                <w:rFonts w:cs="Calibri"/>
                <w:sz w:val="18"/>
                <w:szCs w:val="18"/>
              </w:rPr>
            </w:pPr>
            <w:r w:rsidRPr="00C34A87">
              <w:rPr>
                <w:rFonts w:cs="Calibri"/>
                <w:sz w:val="18"/>
                <w:szCs w:val="18"/>
              </w:rPr>
              <w:t>2 608,00</w:t>
            </w:r>
          </w:p>
        </w:tc>
      </w:tr>
      <w:tr w:rsidR="00094BC1" w:rsidRPr="009769E9" w:rsidTr="00C34A87">
        <w:tc>
          <w:tcPr>
            <w:tcW w:w="8548" w:type="dxa"/>
            <w:gridSpan w:val="4"/>
            <w:tcBorders>
              <w:top w:val="single" w:sz="8" w:space="0" w:color="auto"/>
              <w:left w:val="single" w:sz="12" w:space="0" w:color="auto"/>
              <w:bottom w:val="single" w:sz="12" w:space="0" w:color="auto"/>
              <w:right w:val="single" w:sz="8" w:space="0" w:color="auto"/>
            </w:tcBorders>
            <w:vAlign w:val="center"/>
          </w:tcPr>
          <w:p w:rsidR="00094BC1" w:rsidRPr="00C34A87" w:rsidRDefault="00094BC1" w:rsidP="00980CC5">
            <w:pPr>
              <w:pStyle w:val="a5"/>
              <w:rPr>
                <w:rFonts w:cs="Calibri"/>
                <w:sz w:val="18"/>
                <w:szCs w:val="18"/>
              </w:rPr>
            </w:pPr>
            <w:r w:rsidRPr="00C34A87">
              <w:rPr>
                <w:rFonts w:cs="Calibri"/>
                <w:sz w:val="18"/>
                <w:szCs w:val="18"/>
              </w:rPr>
              <w:t>Всего с учетом накладных расходов и сметной прибыли (НР и СП):</w:t>
            </w:r>
          </w:p>
        </w:tc>
        <w:tc>
          <w:tcPr>
            <w:tcW w:w="1596" w:type="dxa"/>
            <w:tcBorders>
              <w:top w:val="single" w:sz="8" w:space="0" w:color="auto"/>
              <w:left w:val="single" w:sz="8" w:space="0" w:color="auto"/>
              <w:bottom w:val="single" w:sz="12" w:space="0" w:color="auto"/>
              <w:right w:val="single" w:sz="12" w:space="0" w:color="auto"/>
            </w:tcBorders>
            <w:vAlign w:val="center"/>
          </w:tcPr>
          <w:p w:rsidR="00094BC1" w:rsidRPr="00C34A87" w:rsidRDefault="00094BC1" w:rsidP="00C34A87">
            <w:pPr>
              <w:pStyle w:val="a5"/>
              <w:jc w:val="right"/>
              <w:rPr>
                <w:rFonts w:cs="Calibri"/>
                <w:b/>
                <w:sz w:val="18"/>
                <w:szCs w:val="18"/>
              </w:rPr>
            </w:pPr>
            <w:r w:rsidRPr="00C34A87">
              <w:rPr>
                <w:rFonts w:cs="Calibri"/>
                <w:b/>
                <w:sz w:val="18"/>
                <w:szCs w:val="18"/>
              </w:rPr>
              <w:t>2 688,00</w:t>
            </w:r>
          </w:p>
        </w:tc>
      </w:tr>
      <w:tr w:rsidR="00094BC1" w:rsidRPr="009769E9" w:rsidTr="00C34A87">
        <w:tc>
          <w:tcPr>
            <w:tcW w:w="8548" w:type="dxa"/>
            <w:gridSpan w:val="4"/>
            <w:tcBorders>
              <w:top w:val="single" w:sz="12" w:space="0" w:color="auto"/>
              <w:left w:val="single" w:sz="12" w:space="0" w:color="auto"/>
              <w:bottom w:val="single" w:sz="12" w:space="0" w:color="auto"/>
              <w:right w:val="single" w:sz="8" w:space="0" w:color="auto"/>
            </w:tcBorders>
            <w:vAlign w:val="center"/>
          </w:tcPr>
          <w:p w:rsidR="00094BC1" w:rsidRPr="00C34A87" w:rsidRDefault="00094BC1" w:rsidP="00980CC5">
            <w:pPr>
              <w:pStyle w:val="a5"/>
              <w:rPr>
                <w:rFonts w:cs="Calibri"/>
                <w:sz w:val="18"/>
                <w:szCs w:val="18"/>
              </w:rPr>
            </w:pPr>
            <w:r w:rsidRPr="00C34A87">
              <w:rPr>
                <w:rFonts w:cs="Calibri"/>
                <w:b/>
                <w:sz w:val="18"/>
                <w:szCs w:val="18"/>
                <w:lang w:eastAsia="ru-RU"/>
              </w:rPr>
              <w:t>ВСЕГО затраты в ценах 2001 г.:</w:t>
            </w:r>
          </w:p>
        </w:tc>
        <w:tc>
          <w:tcPr>
            <w:tcW w:w="1596" w:type="dxa"/>
            <w:tcBorders>
              <w:top w:val="single" w:sz="12" w:space="0" w:color="auto"/>
              <w:left w:val="single" w:sz="8" w:space="0" w:color="auto"/>
              <w:bottom w:val="single" w:sz="12" w:space="0" w:color="auto"/>
              <w:right w:val="single" w:sz="12" w:space="0" w:color="auto"/>
            </w:tcBorders>
            <w:vAlign w:val="center"/>
          </w:tcPr>
          <w:p w:rsidR="00094BC1" w:rsidRPr="00C34A87" w:rsidRDefault="00094BC1" w:rsidP="00C34A87">
            <w:pPr>
              <w:pStyle w:val="a5"/>
              <w:jc w:val="right"/>
              <w:rPr>
                <w:rFonts w:cs="Calibri"/>
                <w:sz w:val="18"/>
                <w:szCs w:val="18"/>
              </w:rPr>
            </w:pPr>
            <w:r w:rsidRPr="00C34A87">
              <w:rPr>
                <w:rFonts w:cs="Calibri"/>
                <w:b/>
                <w:sz w:val="18"/>
                <w:szCs w:val="18"/>
                <w:lang w:eastAsia="ru-RU"/>
              </w:rPr>
              <w:t>3 362,00</w:t>
            </w:r>
          </w:p>
        </w:tc>
      </w:tr>
      <w:tr w:rsidR="00094BC1" w:rsidRPr="009769E9" w:rsidTr="00C34A87">
        <w:tc>
          <w:tcPr>
            <w:tcW w:w="8548" w:type="dxa"/>
            <w:gridSpan w:val="4"/>
            <w:tcBorders>
              <w:top w:val="single" w:sz="12" w:space="0" w:color="auto"/>
              <w:left w:val="single" w:sz="12" w:space="0" w:color="auto"/>
              <w:bottom w:val="single" w:sz="8" w:space="0" w:color="auto"/>
              <w:right w:val="single" w:sz="8" w:space="0" w:color="auto"/>
            </w:tcBorders>
            <w:vAlign w:val="center"/>
          </w:tcPr>
          <w:p w:rsidR="00094BC1" w:rsidRPr="00C34A87" w:rsidRDefault="00094BC1" w:rsidP="00980CC5">
            <w:pPr>
              <w:pStyle w:val="a5"/>
              <w:rPr>
                <w:rFonts w:cs="Calibri"/>
                <w:sz w:val="18"/>
                <w:szCs w:val="18"/>
              </w:rPr>
            </w:pPr>
            <w:r w:rsidRPr="00C34A87">
              <w:rPr>
                <w:rFonts w:cs="Calibri"/>
                <w:sz w:val="18"/>
                <w:szCs w:val="18"/>
              </w:rPr>
              <w:t xml:space="preserve">Перерасчет в текущие цены по среднему расчетному коэффициенту К – </w:t>
            </w:r>
            <w:r w:rsidRPr="00C34A87">
              <w:rPr>
                <w:rFonts w:cs="Calibri"/>
                <w:sz w:val="18"/>
                <w:szCs w:val="18"/>
                <w:lang w:eastAsia="ru-RU"/>
              </w:rPr>
              <w:t>5,4901636</w:t>
            </w:r>
          </w:p>
        </w:tc>
        <w:tc>
          <w:tcPr>
            <w:tcW w:w="1596" w:type="dxa"/>
            <w:tcBorders>
              <w:top w:val="single" w:sz="12" w:space="0" w:color="auto"/>
              <w:left w:val="single" w:sz="8" w:space="0" w:color="auto"/>
              <w:bottom w:val="single" w:sz="8" w:space="0" w:color="auto"/>
              <w:right w:val="single" w:sz="12" w:space="0" w:color="auto"/>
            </w:tcBorders>
            <w:vAlign w:val="center"/>
          </w:tcPr>
          <w:p w:rsidR="00094BC1" w:rsidRPr="00C34A87" w:rsidRDefault="00094BC1" w:rsidP="00C34A87">
            <w:pPr>
              <w:pStyle w:val="a5"/>
              <w:jc w:val="right"/>
              <w:rPr>
                <w:rFonts w:cs="Calibri"/>
                <w:sz w:val="18"/>
                <w:szCs w:val="18"/>
              </w:rPr>
            </w:pPr>
            <w:r w:rsidRPr="00C34A87">
              <w:rPr>
                <w:rFonts w:cs="Calibri"/>
                <w:b/>
                <w:bCs/>
                <w:sz w:val="18"/>
                <w:szCs w:val="18"/>
                <w:lang w:eastAsia="ru-RU"/>
              </w:rPr>
              <w:t>18 457,93</w:t>
            </w:r>
          </w:p>
        </w:tc>
      </w:tr>
      <w:tr w:rsidR="00094BC1" w:rsidRPr="009769E9" w:rsidTr="00C34A87">
        <w:tc>
          <w:tcPr>
            <w:tcW w:w="8548" w:type="dxa"/>
            <w:gridSpan w:val="4"/>
            <w:tcBorders>
              <w:top w:val="single" w:sz="8" w:space="0" w:color="auto"/>
              <w:left w:val="single" w:sz="12" w:space="0" w:color="auto"/>
              <w:bottom w:val="single" w:sz="8" w:space="0" w:color="auto"/>
              <w:right w:val="single" w:sz="8" w:space="0" w:color="auto"/>
            </w:tcBorders>
            <w:vAlign w:val="center"/>
          </w:tcPr>
          <w:p w:rsidR="00094BC1" w:rsidRPr="00C34A87" w:rsidRDefault="00094BC1" w:rsidP="00980CC5">
            <w:pPr>
              <w:pStyle w:val="a5"/>
              <w:rPr>
                <w:rFonts w:cs="Calibri"/>
                <w:sz w:val="18"/>
                <w:szCs w:val="18"/>
              </w:rPr>
            </w:pPr>
            <w:r w:rsidRPr="00C34A87">
              <w:rPr>
                <w:rFonts w:cs="Calibri"/>
                <w:sz w:val="18"/>
                <w:szCs w:val="18"/>
              </w:rPr>
              <w:t>НДС 18%:</w:t>
            </w:r>
          </w:p>
        </w:tc>
        <w:tc>
          <w:tcPr>
            <w:tcW w:w="1596" w:type="dxa"/>
            <w:tcBorders>
              <w:top w:val="single" w:sz="8" w:space="0" w:color="auto"/>
              <w:left w:val="single" w:sz="8" w:space="0" w:color="auto"/>
              <w:bottom w:val="single" w:sz="8" w:space="0" w:color="auto"/>
              <w:right w:val="single" w:sz="12" w:space="0" w:color="auto"/>
            </w:tcBorders>
            <w:vAlign w:val="center"/>
          </w:tcPr>
          <w:p w:rsidR="00094BC1" w:rsidRPr="00C34A87" w:rsidRDefault="00094BC1" w:rsidP="00C34A87">
            <w:pPr>
              <w:pStyle w:val="a5"/>
              <w:jc w:val="right"/>
              <w:rPr>
                <w:rFonts w:cs="Calibri"/>
                <w:sz w:val="18"/>
                <w:szCs w:val="18"/>
              </w:rPr>
            </w:pPr>
            <w:r w:rsidRPr="00C34A87">
              <w:rPr>
                <w:rFonts w:cs="Calibri"/>
                <w:sz w:val="18"/>
                <w:szCs w:val="18"/>
              </w:rPr>
              <w:t>3 322,42</w:t>
            </w:r>
          </w:p>
        </w:tc>
      </w:tr>
      <w:tr w:rsidR="00094BC1" w:rsidRPr="009769E9" w:rsidTr="00C34A87">
        <w:tc>
          <w:tcPr>
            <w:tcW w:w="8548" w:type="dxa"/>
            <w:gridSpan w:val="4"/>
            <w:tcBorders>
              <w:top w:val="single" w:sz="8" w:space="0" w:color="auto"/>
              <w:left w:val="single" w:sz="12" w:space="0" w:color="auto"/>
              <w:bottom w:val="single" w:sz="12" w:space="0" w:color="auto"/>
              <w:right w:val="single" w:sz="8" w:space="0" w:color="auto"/>
            </w:tcBorders>
            <w:vAlign w:val="center"/>
          </w:tcPr>
          <w:p w:rsidR="00094BC1" w:rsidRPr="00C34A87" w:rsidRDefault="00094BC1" w:rsidP="00980CC5">
            <w:pPr>
              <w:pStyle w:val="a5"/>
              <w:rPr>
                <w:rFonts w:cs="Calibri"/>
                <w:b/>
                <w:sz w:val="18"/>
                <w:szCs w:val="18"/>
              </w:rPr>
            </w:pPr>
            <w:r w:rsidRPr="00C34A87">
              <w:rPr>
                <w:rFonts w:cs="Calibri"/>
                <w:b/>
                <w:sz w:val="18"/>
                <w:szCs w:val="18"/>
              </w:rPr>
              <w:t>ВСЕГО:</w:t>
            </w:r>
          </w:p>
        </w:tc>
        <w:tc>
          <w:tcPr>
            <w:tcW w:w="1596" w:type="dxa"/>
            <w:tcBorders>
              <w:top w:val="single" w:sz="8" w:space="0" w:color="auto"/>
              <w:left w:val="single" w:sz="8" w:space="0" w:color="auto"/>
              <w:bottom w:val="single" w:sz="12" w:space="0" w:color="auto"/>
              <w:right w:val="single" w:sz="12" w:space="0" w:color="auto"/>
            </w:tcBorders>
            <w:vAlign w:val="center"/>
          </w:tcPr>
          <w:p w:rsidR="00094BC1" w:rsidRPr="00C34A87" w:rsidRDefault="00094BC1" w:rsidP="00C34A87">
            <w:pPr>
              <w:pStyle w:val="a5"/>
              <w:jc w:val="right"/>
              <w:rPr>
                <w:rFonts w:cs="Calibri"/>
                <w:b/>
                <w:sz w:val="18"/>
                <w:szCs w:val="18"/>
              </w:rPr>
            </w:pPr>
            <w:r w:rsidRPr="00C34A87">
              <w:rPr>
                <w:rFonts w:cs="Calibri"/>
                <w:b/>
                <w:bCs/>
                <w:sz w:val="18"/>
                <w:szCs w:val="18"/>
                <w:lang w:eastAsia="ru-RU"/>
              </w:rPr>
              <w:t>21 780,35</w:t>
            </w:r>
          </w:p>
        </w:tc>
      </w:tr>
    </w:tbl>
    <w:p w:rsidR="00094BC1" w:rsidRPr="009769E9" w:rsidRDefault="00094BC1" w:rsidP="002F7B8D">
      <w:pPr>
        <w:ind w:firstLine="709"/>
        <w:jc w:val="both"/>
        <w:rPr>
          <w:sz w:val="6"/>
          <w:szCs w:val="6"/>
        </w:rPr>
      </w:pPr>
    </w:p>
    <w:p w:rsidR="00094BC1" w:rsidRPr="009769E9" w:rsidRDefault="00094BC1" w:rsidP="00FC36E9">
      <w:pPr>
        <w:jc w:val="both"/>
        <w:rPr>
          <w:sz w:val="28"/>
          <w:szCs w:val="28"/>
          <w:lang w:eastAsia="ru-RU"/>
        </w:rPr>
      </w:pPr>
      <w:r w:rsidRPr="009769E9">
        <w:rPr>
          <w:sz w:val="28"/>
          <w:szCs w:val="28"/>
          <w:lang w:eastAsia="ru-RU"/>
        </w:rPr>
        <w:tab/>
        <w:t>В соответствии с частью 2 статьи 34 Федерального закона № 44-ФЗ при заключении и исполнении контракта изменение его условий не допускается, за исключением случаев, предусмотренных указанной статьей и статьей 95 Федерального закона № 44-ФЗ. Частью 1 статьи 95 Федерального закона № 44-ФЗ установлено, что изменение существенных условий контракта при его исполнении не допускается, за исключением их изменения по соглашению сторон в перечисленных в ней случаях.</w:t>
      </w:r>
    </w:p>
    <w:p w:rsidR="00094BC1" w:rsidRPr="009769E9" w:rsidRDefault="00094BC1" w:rsidP="00FC36E9">
      <w:pPr>
        <w:ind w:firstLine="708"/>
        <w:jc w:val="both"/>
        <w:rPr>
          <w:sz w:val="28"/>
          <w:szCs w:val="28"/>
          <w:lang w:eastAsia="ru-RU"/>
        </w:rPr>
      </w:pPr>
      <w:r w:rsidRPr="009769E9">
        <w:rPr>
          <w:sz w:val="28"/>
          <w:szCs w:val="28"/>
          <w:lang w:eastAsia="ru-RU"/>
        </w:rPr>
        <w:t xml:space="preserve">Согласно подпункту «б» пункта 1 части 1 статьи 95 Федерального закона </w:t>
      </w:r>
      <w:r>
        <w:rPr>
          <w:sz w:val="28"/>
          <w:szCs w:val="28"/>
          <w:lang w:eastAsia="ru-RU"/>
        </w:rPr>
        <w:t xml:space="preserve">           </w:t>
      </w:r>
      <w:r w:rsidRPr="009769E9">
        <w:rPr>
          <w:sz w:val="28"/>
          <w:szCs w:val="28"/>
          <w:lang w:eastAsia="ru-RU"/>
        </w:rPr>
        <w:t>№</w:t>
      </w:r>
      <w:r w:rsidRPr="009769E9">
        <w:rPr>
          <w:sz w:val="28"/>
          <w:szCs w:val="28"/>
          <w:lang w:val="en-US" w:eastAsia="ru-RU"/>
        </w:rPr>
        <w:t> </w:t>
      </w:r>
      <w:r w:rsidRPr="009769E9">
        <w:rPr>
          <w:sz w:val="28"/>
          <w:szCs w:val="28"/>
          <w:lang w:eastAsia="ru-RU"/>
        </w:rPr>
        <w:t xml:space="preserve">44-ФЗ 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количество товара, объем работы или услуги не более чем на 10% или уменьшаются предусмотренные контрактом количество товара, объем работы или услуги не более чем на 10%. При этом, по соглашению сторон допускается изменение с учетом положений </w:t>
      </w:r>
      <w:hyperlink r:id="rId10" w:history="1">
        <w:r w:rsidRPr="009769E9">
          <w:rPr>
            <w:rStyle w:val="afb"/>
            <w:color w:val="auto"/>
            <w:sz w:val="28"/>
            <w:szCs w:val="28"/>
            <w:u w:val="none"/>
          </w:rPr>
          <w:t>бюджетного законодательства</w:t>
        </w:r>
      </w:hyperlink>
      <w:r w:rsidRPr="009769E9">
        <w:rPr>
          <w:sz w:val="28"/>
          <w:szCs w:val="28"/>
          <w:lang w:eastAsia="ru-RU"/>
        </w:rPr>
        <w:t xml:space="preserve"> Российской Федерации цены контракта пропорционально дополнительному </w:t>
      </w:r>
      <w:r w:rsidRPr="009769E9">
        <w:rPr>
          <w:sz w:val="28"/>
          <w:szCs w:val="28"/>
          <w:lang w:eastAsia="ru-RU"/>
        </w:rPr>
        <w:lastRenderedPageBreak/>
        <w:t>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094BC1" w:rsidRPr="009769E9" w:rsidRDefault="00094BC1" w:rsidP="005C56F9">
      <w:pPr>
        <w:ind w:firstLine="708"/>
        <w:jc w:val="both"/>
        <w:rPr>
          <w:sz w:val="28"/>
          <w:szCs w:val="28"/>
          <w:lang w:eastAsia="ru-RU"/>
        </w:rPr>
      </w:pPr>
      <w:r w:rsidRPr="009769E9">
        <w:rPr>
          <w:sz w:val="28"/>
          <w:szCs w:val="28"/>
          <w:lang w:eastAsia="ru-RU"/>
        </w:rPr>
        <w:t>Учитывая изложенное, в случае необходимости увеличения или уменьшения заказчиком предусмотренного контрактом объема работ (если такая возможность была установлена документацией о закупке) при исполнении контракта на текущий ремонт можно увеличить или уменьшить объем работ по определенным позициям локального сметного расчета не более чем на десять процентов исходя из установленной в контракте цены единицы объема работы. При этом общая стоимость сметного расчета должна быть изменена пропорционально дополнительному объему работы, но не более чем на десять процентов.</w:t>
      </w:r>
    </w:p>
    <w:p w:rsidR="00094BC1" w:rsidRPr="009769E9" w:rsidRDefault="00094BC1" w:rsidP="002F7B8D">
      <w:pPr>
        <w:ind w:firstLine="709"/>
        <w:jc w:val="both"/>
        <w:rPr>
          <w:sz w:val="28"/>
          <w:szCs w:val="28"/>
          <w:lang w:eastAsia="ru-RU"/>
        </w:rPr>
      </w:pPr>
      <w:r w:rsidRPr="000515E2">
        <w:rPr>
          <w:sz w:val="28"/>
          <w:szCs w:val="28"/>
        </w:rPr>
        <w:t>Таким образом, при исполнении муниципального контракта от 16.08.2016                 №</w:t>
      </w:r>
      <w:r>
        <w:rPr>
          <w:sz w:val="28"/>
          <w:szCs w:val="28"/>
        </w:rPr>
        <w:t> </w:t>
      </w:r>
      <w:r w:rsidRPr="000515E2">
        <w:rPr>
          <w:sz w:val="28"/>
          <w:szCs w:val="28"/>
        </w:rPr>
        <w:t xml:space="preserve">43-2016/УКСиБ с ООО «ДорСтройУрал» по восстановлению изношенных верхних слоев асфальтобетонного покрытия на отдельных участках проезжей части автомобильных дорог г. Озерска не достигнут результат, запланированный данной закупкой, Управлением приняты и оплачены выполненные работы, не предусмотренные условиями контракта за счет уменьшения объемов работ, предусмотренных контрактом (изменение толщины срезки поверхностного слоя асфальтобетонных дорожных покрытий с 7,0 см до 4,0 и 5,5 см), что противоречит требованиям, установленным </w:t>
      </w:r>
      <w:r w:rsidRPr="000515E2">
        <w:rPr>
          <w:sz w:val="28"/>
          <w:szCs w:val="28"/>
          <w:lang w:eastAsia="ru-RU"/>
        </w:rPr>
        <w:t>частью 2 статьи 34, частью 1 статьи 95 Федерального закона № 44-ФЗ и принципу эффективности и результативности, установленному статьей 34 Бюджетного кодекса РФ.</w:t>
      </w:r>
    </w:p>
    <w:p w:rsidR="00094BC1" w:rsidRPr="009769E9" w:rsidRDefault="00094BC1" w:rsidP="00AD175F">
      <w:pPr>
        <w:jc w:val="both"/>
        <w:rPr>
          <w:sz w:val="28"/>
          <w:szCs w:val="28"/>
          <w:lang w:eastAsia="ru-RU"/>
        </w:rPr>
      </w:pPr>
      <w:r w:rsidRPr="009769E9">
        <w:rPr>
          <w:sz w:val="28"/>
          <w:szCs w:val="28"/>
          <w:lang w:eastAsia="ru-RU"/>
        </w:rPr>
        <w:tab/>
      </w:r>
      <w:r w:rsidRPr="009769E9">
        <w:rPr>
          <w:sz w:val="28"/>
          <w:szCs w:val="28"/>
          <w:shd w:val="clear" w:color="auto" w:fill="FFFFFF"/>
        </w:rPr>
        <w:t>5.2.</w:t>
      </w:r>
      <w:r w:rsidRPr="009769E9">
        <w:rPr>
          <w:sz w:val="28"/>
          <w:szCs w:val="28"/>
          <w:shd w:val="clear" w:color="auto" w:fill="FFFFFF"/>
        </w:rPr>
        <w:tab/>
        <w:t>При исполнении муниципального контракта от 19.08.2016                                                 № 45-2016/УКСиБ с ООО «ДорСтройУрал» по восстановлению изношенных верхних</w:t>
      </w:r>
      <w:r w:rsidRPr="009769E9">
        <w:rPr>
          <w:sz w:val="28"/>
          <w:szCs w:val="28"/>
        </w:rPr>
        <w:t xml:space="preserve"> слоев асфальтобетонного покрытия на отдельных участках проезжей части автомобильных дорог г. Озерска: участки автомобильной дороги по ул. Матросова                  от перекрестка с б. Гайдара до перекрестка с проездом Связи; участки автомобильной дороги по ул. Космонавтов с ул. Менделеева до перекрестка с ул. Челябинская, на сумму 2 858 592,48 рублей заключено соглашение от 28.10.2016 о расторжении муниципального контракта по соглашению сторон. Заказчиком </w:t>
      </w:r>
      <w:r w:rsidRPr="009769E9">
        <w:rPr>
          <w:sz w:val="28"/>
          <w:szCs w:val="28"/>
          <w:lang w:eastAsia="ru-RU"/>
        </w:rPr>
        <w:t>приняты и оплачены фактически выполненные работы на сумму 2 769 293,83 рублей.</w:t>
      </w:r>
    </w:p>
    <w:p w:rsidR="00094BC1" w:rsidRPr="009769E9" w:rsidRDefault="00094BC1" w:rsidP="00E65128">
      <w:pPr>
        <w:pStyle w:val="a5"/>
        <w:ind w:firstLine="708"/>
        <w:jc w:val="both"/>
        <w:rPr>
          <w:sz w:val="28"/>
          <w:szCs w:val="28"/>
        </w:rPr>
      </w:pPr>
      <w:r w:rsidRPr="009769E9">
        <w:rPr>
          <w:sz w:val="28"/>
          <w:szCs w:val="28"/>
        </w:rPr>
        <w:t>Акты о приемке выполненных работ по муниципальному контракту                                      от 19.08.2016 №</w:t>
      </w:r>
      <w:r>
        <w:rPr>
          <w:sz w:val="28"/>
          <w:szCs w:val="28"/>
        </w:rPr>
        <w:t> </w:t>
      </w:r>
      <w:r w:rsidRPr="009769E9">
        <w:rPr>
          <w:sz w:val="28"/>
          <w:szCs w:val="28"/>
        </w:rPr>
        <w:t xml:space="preserve">45-2016/УКСиБ с ООО «ДорСтройУрал» подписаны УКСиБ </w:t>
      </w:r>
      <w:r>
        <w:rPr>
          <w:sz w:val="28"/>
          <w:szCs w:val="28"/>
        </w:rPr>
        <w:t xml:space="preserve">         </w:t>
      </w:r>
      <w:r w:rsidRPr="009769E9">
        <w:rPr>
          <w:sz w:val="28"/>
          <w:szCs w:val="28"/>
        </w:rPr>
        <w:t>без каких-либо замечаний. Дополнительные соглашения об изменении условий контракта сторонами не заключались.</w:t>
      </w:r>
    </w:p>
    <w:p w:rsidR="00094BC1" w:rsidRDefault="00094BC1" w:rsidP="00E65128">
      <w:pPr>
        <w:pStyle w:val="a5"/>
        <w:ind w:firstLine="708"/>
        <w:jc w:val="both"/>
        <w:rPr>
          <w:sz w:val="28"/>
          <w:szCs w:val="28"/>
        </w:rPr>
      </w:pPr>
      <w:r w:rsidRPr="009769E9">
        <w:rPr>
          <w:sz w:val="28"/>
          <w:szCs w:val="28"/>
        </w:rPr>
        <w:t>Проверкой соответствия актов о приемке выполненных работ по ф.</w:t>
      </w:r>
      <w:r>
        <w:rPr>
          <w:sz w:val="28"/>
          <w:szCs w:val="28"/>
        </w:rPr>
        <w:t> </w:t>
      </w:r>
      <w:r w:rsidRPr="009769E9">
        <w:rPr>
          <w:sz w:val="28"/>
          <w:szCs w:val="28"/>
        </w:rPr>
        <w:t>КС-2 условиям муниципального контракта установлено:</w:t>
      </w:r>
    </w:p>
    <w:p w:rsidR="00094BC1" w:rsidRDefault="00094BC1" w:rsidP="00E65128">
      <w:pPr>
        <w:pStyle w:val="a5"/>
        <w:ind w:firstLine="708"/>
        <w:jc w:val="both"/>
        <w:rPr>
          <w:sz w:val="28"/>
          <w:szCs w:val="28"/>
        </w:rPr>
      </w:pPr>
      <w:r w:rsidRPr="000515E2">
        <w:rPr>
          <w:sz w:val="28"/>
          <w:szCs w:val="28"/>
        </w:rPr>
        <w:t>–</w:t>
      </w:r>
      <w:r w:rsidRPr="000515E2">
        <w:rPr>
          <w:sz w:val="28"/>
          <w:szCs w:val="28"/>
        </w:rPr>
        <w:tab/>
        <w:t>в акт о приемке выполненных работ ф. КС-2 от 16.09.2016 №</w:t>
      </w:r>
      <w:r w:rsidRPr="000515E2">
        <w:rPr>
          <w:sz w:val="28"/>
          <w:szCs w:val="28"/>
          <w:lang w:val="en-US"/>
        </w:rPr>
        <w:t> </w:t>
      </w:r>
      <w:r w:rsidRPr="000515E2">
        <w:rPr>
          <w:sz w:val="28"/>
          <w:szCs w:val="28"/>
        </w:rPr>
        <w:t>1 включены работы общей стоимостью 43 470,30 рублей, не предусмотренные локальным сметным расчетом №</w:t>
      </w:r>
      <w:r w:rsidRPr="000515E2">
        <w:rPr>
          <w:sz w:val="28"/>
          <w:szCs w:val="28"/>
          <w:lang w:val="en-US"/>
        </w:rPr>
        <w:t> </w:t>
      </w:r>
      <w:r w:rsidRPr="000515E2">
        <w:rPr>
          <w:sz w:val="28"/>
          <w:szCs w:val="28"/>
        </w:rPr>
        <w:t>109-16 и не соответствующие требованиям к выполнению работ, установленным в пункте 6 Технического задания на выполнение работ (приложение №</w:t>
      </w:r>
      <w:r w:rsidRPr="000515E2">
        <w:rPr>
          <w:sz w:val="28"/>
          <w:szCs w:val="28"/>
          <w:lang w:val="en-US"/>
        </w:rPr>
        <w:t> </w:t>
      </w:r>
      <w:r w:rsidRPr="000515E2">
        <w:rPr>
          <w:sz w:val="28"/>
          <w:szCs w:val="28"/>
        </w:rPr>
        <w:t>1 к контракту) (объект: участки автомобильной дороги по                                   ул. Матросова от перекрестка с б. Гайдара до перекрестка с проездом Связи):</w:t>
      </w:r>
    </w:p>
    <w:p w:rsidR="00094BC1" w:rsidRDefault="00094BC1" w:rsidP="00E65128">
      <w:pPr>
        <w:pStyle w:val="a5"/>
        <w:ind w:firstLine="708"/>
        <w:jc w:val="both"/>
        <w:rPr>
          <w:sz w:val="28"/>
          <w:szCs w:val="28"/>
        </w:rPr>
      </w:pPr>
    </w:p>
    <w:p w:rsidR="00257CB7" w:rsidRDefault="00257CB7" w:rsidP="00E65128">
      <w:pPr>
        <w:pStyle w:val="a5"/>
        <w:ind w:firstLine="708"/>
        <w:jc w:val="both"/>
        <w:rPr>
          <w:sz w:val="28"/>
          <w:szCs w:val="28"/>
        </w:rPr>
      </w:pPr>
    </w:p>
    <w:p w:rsidR="00E50288" w:rsidRPr="000515E2" w:rsidRDefault="00E50288" w:rsidP="00E65128">
      <w:pPr>
        <w:pStyle w:val="a5"/>
        <w:ind w:firstLine="708"/>
        <w:jc w:val="both"/>
        <w:rPr>
          <w:sz w:val="28"/>
          <w:szCs w:val="28"/>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879"/>
        <w:gridCol w:w="5402"/>
        <w:gridCol w:w="1141"/>
        <w:gridCol w:w="1596"/>
      </w:tblGrid>
      <w:tr w:rsidR="00094BC1" w:rsidRPr="009769E9" w:rsidTr="00C34A87">
        <w:trPr>
          <w:tblHeader/>
        </w:trPr>
        <w:tc>
          <w:tcPr>
            <w:tcW w:w="10144" w:type="dxa"/>
            <w:gridSpan w:val="5"/>
            <w:tcBorders>
              <w:top w:val="nil"/>
              <w:left w:val="nil"/>
              <w:bottom w:val="single" w:sz="12" w:space="0" w:color="auto"/>
              <w:right w:val="nil"/>
            </w:tcBorders>
            <w:vAlign w:val="center"/>
          </w:tcPr>
          <w:p w:rsidR="00094BC1" w:rsidRPr="00C34A87" w:rsidRDefault="00094BC1" w:rsidP="00C34A87">
            <w:pPr>
              <w:pStyle w:val="a5"/>
              <w:jc w:val="right"/>
              <w:rPr>
                <w:rFonts w:cs="Calibri"/>
                <w:sz w:val="18"/>
                <w:szCs w:val="18"/>
              </w:rPr>
            </w:pPr>
            <w:r w:rsidRPr="009769E9">
              <w:rPr>
                <w:sz w:val="28"/>
                <w:szCs w:val="28"/>
              </w:rPr>
              <w:tab/>
            </w:r>
            <w:r w:rsidRPr="00C34A87">
              <w:rPr>
                <w:rFonts w:cs="Calibri"/>
                <w:sz w:val="18"/>
                <w:szCs w:val="18"/>
              </w:rPr>
              <w:t>Таблица № 6 (рублей)</w:t>
            </w:r>
          </w:p>
        </w:tc>
      </w:tr>
      <w:tr w:rsidR="00094BC1" w:rsidRPr="009769E9" w:rsidTr="000515E2">
        <w:trPr>
          <w:tblHeader/>
        </w:trPr>
        <w:tc>
          <w:tcPr>
            <w:tcW w:w="1126" w:type="dxa"/>
            <w:tcBorders>
              <w:top w:val="single" w:sz="12" w:space="0" w:color="auto"/>
              <w:left w:val="single" w:sz="12" w:space="0" w:color="auto"/>
              <w:bottom w:val="single" w:sz="12" w:space="0" w:color="auto"/>
            </w:tcBorders>
          </w:tcPr>
          <w:p w:rsidR="00094BC1" w:rsidRPr="00C34A87" w:rsidRDefault="00094BC1" w:rsidP="00C34A87">
            <w:pPr>
              <w:pStyle w:val="a5"/>
              <w:jc w:val="center"/>
              <w:rPr>
                <w:rFonts w:cs="Calibri"/>
                <w:sz w:val="18"/>
                <w:szCs w:val="18"/>
              </w:rPr>
            </w:pPr>
            <w:r w:rsidRPr="00C34A87">
              <w:rPr>
                <w:rFonts w:cs="Calibri"/>
                <w:sz w:val="18"/>
                <w:szCs w:val="18"/>
              </w:rPr>
              <w:t>Позиция по смете</w:t>
            </w:r>
          </w:p>
        </w:tc>
        <w:tc>
          <w:tcPr>
            <w:tcW w:w="879" w:type="dxa"/>
            <w:tcBorders>
              <w:top w:val="single" w:sz="12" w:space="0" w:color="auto"/>
              <w:bottom w:val="single" w:sz="12" w:space="0" w:color="auto"/>
            </w:tcBorders>
          </w:tcPr>
          <w:p w:rsidR="00094BC1" w:rsidRPr="00C34A87" w:rsidRDefault="00094BC1" w:rsidP="00C34A87">
            <w:pPr>
              <w:pStyle w:val="a5"/>
              <w:jc w:val="center"/>
              <w:rPr>
                <w:rFonts w:cs="Calibri"/>
                <w:sz w:val="18"/>
                <w:szCs w:val="18"/>
              </w:rPr>
            </w:pPr>
            <w:r w:rsidRPr="00C34A87">
              <w:rPr>
                <w:rFonts w:cs="Calibri"/>
                <w:sz w:val="18"/>
                <w:szCs w:val="18"/>
              </w:rPr>
              <w:t>Позиция по КС-2</w:t>
            </w:r>
          </w:p>
        </w:tc>
        <w:tc>
          <w:tcPr>
            <w:tcW w:w="5402" w:type="dxa"/>
            <w:tcBorders>
              <w:top w:val="single" w:sz="12" w:space="0" w:color="auto"/>
              <w:bottom w:val="single" w:sz="12" w:space="0" w:color="auto"/>
            </w:tcBorders>
          </w:tcPr>
          <w:p w:rsidR="00094BC1" w:rsidRPr="00C34A87" w:rsidRDefault="00094BC1" w:rsidP="00C34A87">
            <w:pPr>
              <w:pStyle w:val="a5"/>
              <w:jc w:val="center"/>
              <w:rPr>
                <w:rFonts w:cs="Calibri"/>
                <w:sz w:val="18"/>
                <w:szCs w:val="18"/>
              </w:rPr>
            </w:pPr>
            <w:r w:rsidRPr="00C34A87">
              <w:rPr>
                <w:rFonts w:cs="Calibri"/>
                <w:sz w:val="18"/>
                <w:szCs w:val="18"/>
              </w:rPr>
              <w:t>Номер единичной расценки</w:t>
            </w:r>
          </w:p>
          <w:p w:rsidR="00094BC1" w:rsidRPr="00C34A87" w:rsidRDefault="00094BC1" w:rsidP="00C34A87">
            <w:pPr>
              <w:pStyle w:val="a5"/>
              <w:jc w:val="center"/>
              <w:rPr>
                <w:rFonts w:cs="Calibri"/>
                <w:sz w:val="18"/>
                <w:szCs w:val="18"/>
              </w:rPr>
            </w:pPr>
            <w:r w:rsidRPr="00C34A87">
              <w:rPr>
                <w:rFonts w:cs="Calibri"/>
                <w:sz w:val="18"/>
                <w:szCs w:val="18"/>
              </w:rPr>
              <w:t>Наименование работ</w:t>
            </w:r>
          </w:p>
        </w:tc>
        <w:tc>
          <w:tcPr>
            <w:tcW w:w="1141" w:type="dxa"/>
            <w:tcBorders>
              <w:top w:val="single" w:sz="12" w:space="0" w:color="auto"/>
              <w:bottom w:val="single" w:sz="12" w:space="0" w:color="auto"/>
            </w:tcBorders>
          </w:tcPr>
          <w:p w:rsidR="00094BC1" w:rsidRPr="00C34A87" w:rsidRDefault="00094BC1" w:rsidP="00C34A87">
            <w:pPr>
              <w:pStyle w:val="a5"/>
              <w:jc w:val="center"/>
              <w:rPr>
                <w:rFonts w:cs="Calibri"/>
                <w:sz w:val="18"/>
                <w:szCs w:val="18"/>
              </w:rPr>
            </w:pPr>
            <w:r w:rsidRPr="00C34A87">
              <w:rPr>
                <w:rFonts w:cs="Calibri"/>
                <w:sz w:val="18"/>
                <w:szCs w:val="18"/>
              </w:rPr>
              <w:t>Количество</w:t>
            </w:r>
          </w:p>
        </w:tc>
        <w:tc>
          <w:tcPr>
            <w:tcW w:w="1596" w:type="dxa"/>
            <w:tcBorders>
              <w:top w:val="single" w:sz="12" w:space="0" w:color="auto"/>
              <w:bottom w:val="single" w:sz="12" w:space="0" w:color="auto"/>
              <w:right w:val="single" w:sz="12" w:space="0" w:color="auto"/>
            </w:tcBorders>
          </w:tcPr>
          <w:p w:rsidR="00094BC1" w:rsidRPr="00C34A87" w:rsidRDefault="00094BC1" w:rsidP="00C34A87">
            <w:pPr>
              <w:pStyle w:val="a5"/>
              <w:jc w:val="center"/>
              <w:rPr>
                <w:rFonts w:cs="Calibri"/>
                <w:sz w:val="18"/>
                <w:szCs w:val="18"/>
              </w:rPr>
            </w:pPr>
            <w:r w:rsidRPr="00C34A87">
              <w:rPr>
                <w:rFonts w:cs="Calibri"/>
                <w:sz w:val="18"/>
                <w:szCs w:val="18"/>
              </w:rPr>
              <w:t xml:space="preserve">Базисная цена </w:t>
            </w:r>
          </w:p>
          <w:p w:rsidR="00094BC1" w:rsidRPr="00C34A87" w:rsidRDefault="00094BC1" w:rsidP="00C34A87">
            <w:pPr>
              <w:pStyle w:val="a5"/>
              <w:jc w:val="center"/>
              <w:rPr>
                <w:rFonts w:cs="Calibri"/>
                <w:sz w:val="18"/>
                <w:szCs w:val="18"/>
              </w:rPr>
            </w:pPr>
            <w:r w:rsidRPr="00C34A87">
              <w:rPr>
                <w:rFonts w:cs="Calibri"/>
                <w:sz w:val="18"/>
                <w:szCs w:val="18"/>
              </w:rPr>
              <w:t>на 01.2000 г. (редакция 2014 г.)</w:t>
            </w:r>
          </w:p>
        </w:tc>
      </w:tr>
      <w:tr w:rsidR="00094BC1" w:rsidRPr="009769E9" w:rsidTr="000515E2">
        <w:tc>
          <w:tcPr>
            <w:tcW w:w="1126" w:type="dxa"/>
            <w:tcBorders>
              <w:top w:val="single" w:sz="12" w:space="0" w:color="auto"/>
              <w:left w:val="single" w:sz="12" w:space="0" w:color="auto"/>
              <w:bottom w:val="single" w:sz="8" w:space="0" w:color="auto"/>
              <w:right w:val="single" w:sz="8" w:space="0" w:color="auto"/>
            </w:tcBorders>
            <w:vAlign w:val="center"/>
          </w:tcPr>
          <w:p w:rsidR="00094BC1" w:rsidRPr="00C34A87" w:rsidRDefault="00094BC1" w:rsidP="00C34A87">
            <w:pPr>
              <w:pStyle w:val="a5"/>
              <w:jc w:val="center"/>
              <w:rPr>
                <w:rFonts w:cs="Calibri"/>
                <w:sz w:val="18"/>
                <w:szCs w:val="18"/>
              </w:rPr>
            </w:pPr>
            <w:r w:rsidRPr="00C34A87">
              <w:rPr>
                <w:rFonts w:cs="Calibri"/>
                <w:sz w:val="18"/>
                <w:szCs w:val="18"/>
              </w:rPr>
              <w:t>отсутствует</w:t>
            </w:r>
          </w:p>
        </w:tc>
        <w:tc>
          <w:tcPr>
            <w:tcW w:w="879" w:type="dxa"/>
            <w:tcBorders>
              <w:top w:val="single" w:sz="12" w:space="0" w:color="auto"/>
              <w:left w:val="single" w:sz="8" w:space="0" w:color="auto"/>
              <w:bottom w:val="single" w:sz="8" w:space="0" w:color="auto"/>
              <w:right w:val="single" w:sz="8" w:space="0" w:color="auto"/>
            </w:tcBorders>
            <w:vAlign w:val="center"/>
          </w:tcPr>
          <w:p w:rsidR="00094BC1" w:rsidRPr="00C34A87" w:rsidRDefault="00094BC1" w:rsidP="00C34A87">
            <w:pPr>
              <w:pStyle w:val="a5"/>
              <w:jc w:val="center"/>
              <w:rPr>
                <w:rFonts w:cs="Calibri"/>
                <w:sz w:val="18"/>
                <w:szCs w:val="18"/>
              </w:rPr>
            </w:pPr>
            <w:r w:rsidRPr="00C34A87">
              <w:rPr>
                <w:rFonts w:cs="Calibri"/>
                <w:sz w:val="18"/>
                <w:szCs w:val="18"/>
              </w:rPr>
              <w:t>1</w:t>
            </w:r>
          </w:p>
        </w:tc>
        <w:tc>
          <w:tcPr>
            <w:tcW w:w="5402" w:type="dxa"/>
            <w:tcBorders>
              <w:top w:val="single" w:sz="12" w:space="0" w:color="auto"/>
              <w:left w:val="single" w:sz="8" w:space="0" w:color="auto"/>
              <w:bottom w:val="single" w:sz="8" w:space="0" w:color="auto"/>
              <w:right w:val="single" w:sz="8" w:space="0" w:color="auto"/>
            </w:tcBorders>
            <w:vAlign w:val="center"/>
          </w:tcPr>
          <w:p w:rsidR="00094BC1" w:rsidRPr="00C34A87" w:rsidRDefault="00094BC1" w:rsidP="00980CC5">
            <w:pPr>
              <w:pStyle w:val="a5"/>
              <w:rPr>
                <w:rFonts w:cs="Calibri"/>
                <w:sz w:val="18"/>
                <w:szCs w:val="18"/>
              </w:rPr>
            </w:pPr>
            <w:r w:rsidRPr="00C34A87">
              <w:rPr>
                <w:rFonts w:cs="Calibri"/>
                <w:sz w:val="18"/>
                <w:szCs w:val="18"/>
              </w:rPr>
              <w:t>ТЕР27-03-009-01</w:t>
            </w:r>
          </w:p>
          <w:p w:rsidR="00094BC1" w:rsidRPr="00C34A87" w:rsidRDefault="00094BC1" w:rsidP="00980CC5">
            <w:pPr>
              <w:pStyle w:val="a5"/>
              <w:rPr>
                <w:rFonts w:cs="Calibri"/>
                <w:sz w:val="18"/>
                <w:szCs w:val="18"/>
              </w:rPr>
            </w:pPr>
            <w:r w:rsidRPr="00C34A87">
              <w:rPr>
                <w:rFonts w:cs="Calibri"/>
                <w:sz w:val="18"/>
                <w:szCs w:val="18"/>
              </w:rPr>
              <w:t>Срезка поверхностного слоя асфальтобетонных дорожных покрытий методом холодного фрезерования при ширине барабана фрезы 1000 мм, толщина слоя 4 см</w:t>
            </w:r>
          </w:p>
        </w:tc>
        <w:tc>
          <w:tcPr>
            <w:tcW w:w="1141" w:type="dxa"/>
            <w:tcBorders>
              <w:top w:val="single" w:sz="12" w:space="0" w:color="auto"/>
              <w:left w:val="single" w:sz="8" w:space="0" w:color="auto"/>
              <w:bottom w:val="single" w:sz="8" w:space="0" w:color="auto"/>
              <w:right w:val="single" w:sz="8" w:space="0" w:color="auto"/>
            </w:tcBorders>
            <w:vAlign w:val="center"/>
          </w:tcPr>
          <w:p w:rsidR="00094BC1" w:rsidRPr="00C34A87" w:rsidRDefault="00094BC1" w:rsidP="00C34A87">
            <w:pPr>
              <w:pStyle w:val="a5"/>
              <w:jc w:val="center"/>
              <w:rPr>
                <w:rFonts w:cs="Calibri"/>
                <w:sz w:val="18"/>
                <w:szCs w:val="18"/>
                <w:vertAlign w:val="superscript"/>
              </w:rPr>
            </w:pPr>
            <w:r w:rsidRPr="00C34A87">
              <w:rPr>
                <w:rFonts w:cs="Calibri"/>
                <w:sz w:val="18"/>
                <w:szCs w:val="18"/>
              </w:rPr>
              <w:t>49,14 м</w:t>
            </w:r>
            <w:r w:rsidRPr="00C34A87">
              <w:rPr>
                <w:rFonts w:cs="Calibri"/>
                <w:sz w:val="18"/>
                <w:szCs w:val="18"/>
                <w:vertAlign w:val="superscript"/>
              </w:rPr>
              <w:t>2</w:t>
            </w:r>
          </w:p>
        </w:tc>
        <w:tc>
          <w:tcPr>
            <w:tcW w:w="1596" w:type="dxa"/>
            <w:tcBorders>
              <w:top w:val="single" w:sz="12" w:space="0" w:color="auto"/>
              <w:left w:val="single" w:sz="8" w:space="0" w:color="auto"/>
              <w:bottom w:val="single" w:sz="8" w:space="0" w:color="auto"/>
              <w:right w:val="single" w:sz="12" w:space="0" w:color="auto"/>
            </w:tcBorders>
            <w:vAlign w:val="center"/>
          </w:tcPr>
          <w:p w:rsidR="00094BC1" w:rsidRPr="00C34A87" w:rsidRDefault="00094BC1" w:rsidP="00C34A87">
            <w:pPr>
              <w:pStyle w:val="a5"/>
              <w:jc w:val="right"/>
              <w:rPr>
                <w:rFonts w:cs="Calibri"/>
                <w:sz w:val="18"/>
                <w:szCs w:val="18"/>
              </w:rPr>
            </w:pPr>
            <w:r w:rsidRPr="00C34A87">
              <w:rPr>
                <w:rFonts w:cs="Calibri"/>
                <w:sz w:val="18"/>
                <w:szCs w:val="18"/>
              </w:rPr>
              <w:t>588,00</w:t>
            </w:r>
          </w:p>
        </w:tc>
      </w:tr>
      <w:tr w:rsidR="00094BC1" w:rsidRPr="009769E9" w:rsidTr="000515E2">
        <w:tc>
          <w:tcPr>
            <w:tcW w:w="8548" w:type="dxa"/>
            <w:gridSpan w:val="4"/>
            <w:tcBorders>
              <w:top w:val="single" w:sz="8" w:space="0" w:color="auto"/>
              <w:left w:val="single" w:sz="12" w:space="0" w:color="auto"/>
              <w:bottom w:val="single" w:sz="12" w:space="0" w:color="auto"/>
              <w:right w:val="single" w:sz="8" w:space="0" w:color="auto"/>
            </w:tcBorders>
            <w:vAlign w:val="center"/>
          </w:tcPr>
          <w:p w:rsidR="00094BC1" w:rsidRPr="00C34A87" w:rsidRDefault="00094BC1" w:rsidP="00980CC5">
            <w:pPr>
              <w:pStyle w:val="a5"/>
              <w:rPr>
                <w:rFonts w:cs="Calibri"/>
                <w:sz w:val="18"/>
                <w:szCs w:val="18"/>
              </w:rPr>
            </w:pPr>
            <w:r w:rsidRPr="00C34A87">
              <w:rPr>
                <w:rFonts w:cs="Calibri"/>
                <w:sz w:val="18"/>
                <w:szCs w:val="18"/>
              </w:rPr>
              <w:t>ВСЕГО с учетом накладных расходов и сметной прибыли</w:t>
            </w:r>
          </w:p>
        </w:tc>
        <w:tc>
          <w:tcPr>
            <w:tcW w:w="1596" w:type="dxa"/>
            <w:tcBorders>
              <w:top w:val="single" w:sz="8" w:space="0" w:color="auto"/>
              <w:left w:val="single" w:sz="8" w:space="0" w:color="auto"/>
              <w:bottom w:val="single" w:sz="12" w:space="0" w:color="auto"/>
              <w:right w:val="single" w:sz="12" w:space="0" w:color="auto"/>
            </w:tcBorders>
            <w:vAlign w:val="center"/>
          </w:tcPr>
          <w:p w:rsidR="00094BC1" w:rsidRPr="00C34A87" w:rsidRDefault="00094BC1" w:rsidP="00C34A87">
            <w:pPr>
              <w:pStyle w:val="a5"/>
              <w:jc w:val="right"/>
              <w:rPr>
                <w:rFonts w:cs="Calibri"/>
                <w:b/>
                <w:sz w:val="18"/>
                <w:szCs w:val="18"/>
              </w:rPr>
            </w:pPr>
            <w:r w:rsidRPr="00C34A87">
              <w:rPr>
                <w:rFonts w:cs="Calibri"/>
                <w:b/>
                <w:sz w:val="18"/>
                <w:szCs w:val="18"/>
              </w:rPr>
              <w:t>1 278,00</w:t>
            </w:r>
          </w:p>
        </w:tc>
      </w:tr>
      <w:tr w:rsidR="00094BC1" w:rsidRPr="009769E9" w:rsidTr="000515E2">
        <w:tc>
          <w:tcPr>
            <w:tcW w:w="1126" w:type="dxa"/>
            <w:tcBorders>
              <w:top w:val="single" w:sz="12" w:space="0" w:color="auto"/>
              <w:left w:val="single" w:sz="12" w:space="0" w:color="auto"/>
              <w:bottom w:val="single" w:sz="8" w:space="0" w:color="auto"/>
              <w:right w:val="single" w:sz="8" w:space="0" w:color="auto"/>
            </w:tcBorders>
            <w:vAlign w:val="center"/>
          </w:tcPr>
          <w:p w:rsidR="00094BC1" w:rsidRPr="00C34A87" w:rsidRDefault="00094BC1" w:rsidP="00C34A87">
            <w:pPr>
              <w:pStyle w:val="a5"/>
              <w:jc w:val="center"/>
              <w:rPr>
                <w:rFonts w:cs="Calibri"/>
                <w:sz w:val="18"/>
                <w:szCs w:val="18"/>
              </w:rPr>
            </w:pPr>
            <w:r w:rsidRPr="00C34A87">
              <w:rPr>
                <w:rFonts w:cs="Calibri"/>
                <w:sz w:val="18"/>
                <w:szCs w:val="18"/>
              </w:rPr>
              <w:t>отсутствует</w:t>
            </w:r>
          </w:p>
        </w:tc>
        <w:tc>
          <w:tcPr>
            <w:tcW w:w="879" w:type="dxa"/>
            <w:tcBorders>
              <w:top w:val="single" w:sz="12" w:space="0" w:color="auto"/>
              <w:left w:val="single" w:sz="8" w:space="0" w:color="auto"/>
              <w:bottom w:val="single" w:sz="8" w:space="0" w:color="auto"/>
              <w:right w:val="single" w:sz="8" w:space="0" w:color="auto"/>
            </w:tcBorders>
            <w:vAlign w:val="center"/>
          </w:tcPr>
          <w:p w:rsidR="00094BC1" w:rsidRPr="00C34A87" w:rsidRDefault="00094BC1" w:rsidP="00C34A87">
            <w:pPr>
              <w:pStyle w:val="a5"/>
              <w:jc w:val="center"/>
              <w:rPr>
                <w:rFonts w:cs="Calibri"/>
                <w:sz w:val="18"/>
                <w:szCs w:val="18"/>
              </w:rPr>
            </w:pPr>
            <w:r w:rsidRPr="00C34A87">
              <w:rPr>
                <w:rFonts w:cs="Calibri"/>
                <w:sz w:val="18"/>
                <w:szCs w:val="18"/>
              </w:rPr>
              <w:t>9</w:t>
            </w:r>
          </w:p>
        </w:tc>
        <w:tc>
          <w:tcPr>
            <w:tcW w:w="5402" w:type="dxa"/>
            <w:tcBorders>
              <w:top w:val="single" w:sz="12" w:space="0" w:color="auto"/>
              <w:left w:val="single" w:sz="8" w:space="0" w:color="auto"/>
              <w:bottom w:val="single" w:sz="8" w:space="0" w:color="auto"/>
              <w:right w:val="single" w:sz="8" w:space="0" w:color="auto"/>
            </w:tcBorders>
            <w:vAlign w:val="center"/>
          </w:tcPr>
          <w:p w:rsidR="00094BC1" w:rsidRPr="00C34A87" w:rsidRDefault="00094BC1" w:rsidP="00980CC5">
            <w:pPr>
              <w:pStyle w:val="a5"/>
              <w:rPr>
                <w:rFonts w:cs="Calibri"/>
                <w:sz w:val="18"/>
                <w:szCs w:val="18"/>
              </w:rPr>
            </w:pPr>
            <w:r w:rsidRPr="00C34A87">
              <w:rPr>
                <w:rFonts w:cs="Calibri"/>
                <w:sz w:val="18"/>
                <w:szCs w:val="18"/>
              </w:rPr>
              <w:t>ТЕРр68-10-1</w:t>
            </w:r>
          </w:p>
          <w:p w:rsidR="00094BC1" w:rsidRPr="00C34A87" w:rsidRDefault="00094BC1" w:rsidP="00980CC5">
            <w:pPr>
              <w:pStyle w:val="a5"/>
              <w:rPr>
                <w:rFonts w:cs="Calibri"/>
                <w:sz w:val="18"/>
                <w:szCs w:val="18"/>
              </w:rPr>
            </w:pPr>
            <w:r w:rsidRPr="00C34A87">
              <w:rPr>
                <w:rFonts w:cs="Calibri"/>
                <w:sz w:val="18"/>
                <w:szCs w:val="18"/>
              </w:rPr>
              <w:t>Устройство выравнивающего слоя из асфальтобетонной смеси: с применением укладчиков асфальтобетона (толщ. 4 см)</w:t>
            </w:r>
          </w:p>
        </w:tc>
        <w:tc>
          <w:tcPr>
            <w:tcW w:w="1141" w:type="dxa"/>
            <w:tcBorders>
              <w:top w:val="single" w:sz="12" w:space="0" w:color="auto"/>
              <w:left w:val="single" w:sz="8" w:space="0" w:color="auto"/>
              <w:bottom w:val="single" w:sz="8" w:space="0" w:color="auto"/>
              <w:right w:val="single" w:sz="8" w:space="0" w:color="auto"/>
            </w:tcBorders>
            <w:vAlign w:val="center"/>
          </w:tcPr>
          <w:p w:rsidR="00094BC1" w:rsidRPr="00C34A87" w:rsidRDefault="00094BC1" w:rsidP="00C34A87">
            <w:pPr>
              <w:pStyle w:val="a5"/>
              <w:jc w:val="center"/>
              <w:rPr>
                <w:rFonts w:cs="Calibri"/>
                <w:sz w:val="18"/>
                <w:szCs w:val="18"/>
              </w:rPr>
            </w:pPr>
            <w:r w:rsidRPr="00C34A87">
              <w:rPr>
                <w:rFonts w:cs="Calibri"/>
                <w:sz w:val="18"/>
                <w:szCs w:val="18"/>
              </w:rPr>
              <w:t>4,75 т</w:t>
            </w:r>
          </w:p>
        </w:tc>
        <w:tc>
          <w:tcPr>
            <w:tcW w:w="1596" w:type="dxa"/>
            <w:tcBorders>
              <w:top w:val="single" w:sz="12" w:space="0" w:color="auto"/>
              <w:left w:val="single" w:sz="8" w:space="0" w:color="auto"/>
              <w:bottom w:val="single" w:sz="8" w:space="0" w:color="auto"/>
              <w:right w:val="single" w:sz="12" w:space="0" w:color="auto"/>
            </w:tcBorders>
            <w:vAlign w:val="center"/>
          </w:tcPr>
          <w:p w:rsidR="00094BC1" w:rsidRPr="00C34A87" w:rsidRDefault="00094BC1" w:rsidP="00C34A87">
            <w:pPr>
              <w:pStyle w:val="a5"/>
              <w:jc w:val="right"/>
              <w:rPr>
                <w:rFonts w:cs="Calibri"/>
                <w:sz w:val="18"/>
                <w:szCs w:val="18"/>
              </w:rPr>
            </w:pPr>
            <w:r w:rsidRPr="00C34A87">
              <w:rPr>
                <w:rFonts w:cs="Calibri"/>
                <w:sz w:val="18"/>
                <w:szCs w:val="18"/>
              </w:rPr>
              <w:t>2 676,00</w:t>
            </w:r>
          </w:p>
        </w:tc>
      </w:tr>
      <w:tr w:rsidR="00094BC1" w:rsidRPr="009769E9" w:rsidTr="000515E2">
        <w:tc>
          <w:tcPr>
            <w:tcW w:w="8548" w:type="dxa"/>
            <w:gridSpan w:val="4"/>
            <w:tcBorders>
              <w:top w:val="single" w:sz="8" w:space="0" w:color="auto"/>
              <w:left w:val="single" w:sz="12" w:space="0" w:color="auto"/>
              <w:bottom w:val="single" w:sz="12" w:space="0" w:color="auto"/>
              <w:right w:val="single" w:sz="8" w:space="0" w:color="auto"/>
            </w:tcBorders>
            <w:vAlign w:val="center"/>
          </w:tcPr>
          <w:p w:rsidR="00094BC1" w:rsidRPr="00C34A87" w:rsidRDefault="00094BC1" w:rsidP="00980CC5">
            <w:pPr>
              <w:pStyle w:val="a5"/>
              <w:rPr>
                <w:rFonts w:cs="Calibri"/>
                <w:sz w:val="18"/>
                <w:szCs w:val="18"/>
              </w:rPr>
            </w:pPr>
            <w:r w:rsidRPr="00C34A87">
              <w:rPr>
                <w:rFonts w:cs="Calibri"/>
                <w:sz w:val="18"/>
                <w:szCs w:val="18"/>
              </w:rPr>
              <w:t>Всего с учетом накладных расходов и сметной прибыли (НР и СП):</w:t>
            </w:r>
          </w:p>
        </w:tc>
        <w:tc>
          <w:tcPr>
            <w:tcW w:w="1596" w:type="dxa"/>
            <w:tcBorders>
              <w:top w:val="single" w:sz="8" w:space="0" w:color="auto"/>
              <w:left w:val="single" w:sz="8" w:space="0" w:color="auto"/>
              <w:bottom w:val="single" w:sz="12" w:space="0" w:color="auto"/>
              <w:right w:val="single" w:sz="12" w:space="0" w:color="auto"/>
            </w:tcBorders>
            <w:vAlign w:val="center"/>
          </w:tcPr>
          <w:p w:rsidR="00094BC1" w:rsidRPr="00C34A87" w:rsidRDefault="00094BC1" w:rsidP="00C34A87">
            <w:pPr>
              <w:pStyle w:val="a5"/>
              <w:jc w:val="right"/>
              <w:rPr>
                <w:rFonts w:cs="Calibri"/>
                <w:b/>
                <w:sz w:val="18"/>
                <w:szCs w:val="18"/>
              </w:rPr>
            </w:pPr>
            <w:r w:rsidRPr="00C34A87">
              <w:rPr>
                <w:rFonts w:cs="Calibri"/>
                <w:b/>
                <w:sz w:val="18"/>
                <w:szCs w:val="18"/>
              </w:rPr>
              <w:t>5 432,00</w:t>
            </w:r>
          </w:p>
        </w:tc>
      </w:tr>
      <w:tr w:rsidR="00094BC1" w:rsidRPr="009769E9" w:rsidTr="000515E2">
        <w:tc>
          <w:tcPr>
            <w:tcW w:w="8548" w:type="dxa"/>
            <w:gridSpan w:val="4"/>
            <w:tcBorders>
              <w:top w:val="single" w:sz="12" w:space="0" w:color="auto"/>
              <w:left w:val="single" w:sz="12" w:space="0" w:color="auto"/>
              <w:bottom w:val="single" w:sz="12" w:space="0" w:color="auto"/>
              <w:right w:val="single" w:sz="8" w:space="0" w:color="auto"/>
            </w:tcBorders>
            <w:vAlign w:val="center"/>
          </w:tcPr>
          <w:p w:rsidR="00094BC1" w:rsidRPr="00C34A87" w:rsidRDefault="00094BC1" w:rsidP="00980CC5">
            <w:pPr>
              <w:pStyle w:val="a5"/>
              <w:rPr>
                <w:rFonts w:cs="Calibri"/>
                <w:sz w:val="18"/>
                <w:szCs w:val="18"/>
              </w:rPr>
            </w:pPr>
            <w:r w:rsidRPr="00C34A87">
              <w:rPr>
                <w:rFonts w:cs="Calibri"/>
                <w:sz w:val="18"/>
                <w:szCs w:val="18"/>
              </w:rPr>
              <w:t xml:space="preserve">ИТОГО </w:t>
            </w:r>
          </w:p>
        </w:tc>
        <w:tc>
          <w:tcPr>
            <w:tcW w:w="1596" w:type="dxa"/>
            <w:tcBorders>
              <w:top w:val="single" w:sz="12" w:space="0" w:color="auto"/>
              <w:left w:val="single" w:sz="8" w:space="0" w:color="auto"/>
              <w:bottom w:val="single" w:sz="12" w:space="0" w:color="auto"/>
              <w:right w:val="single" w:sz="12" w:space="0" w:color="auto"/>
            </w:tcBorders>
            <w:vAlign w:val="center"/>
          </w:tcPr>
          <w:p w:rsidR="00094BC1" w:rsidRPr="00C34A87" w:rsidRDefault="00094BC1" w:rsidP="00C34A87">
            <w:pPr>
              <w:pStyle w:val="a5"/>
              <w:jc w:val="right"/>
              <w:rPr>
                <w:rFonts w:cs="Calibri"/>
                <w:sz w:val="18"/>
                <w:szCs w:val="18"/>
              </w:rPr>
            </w:pPr>
            <w:r w:rsidRPr="00C34A87">
              <w:rPr>
                <w:rFonts w:cs="Calibri"/>
                <w:sz w:val="18"/>
                <w:szCs w:val="18"/>
              </w:rPr>
              <w:t>6 710,00</w:t>
            </w:r>
          </w:p>
        </w:tc>
      </w:tr>
      <w:tr w:rsidR="00094BC1" w:rsidRPr="009769E9" w:rsidTr="000515E2">
        <w:tc>
          <w:tcPr>
            <w:tcW w:w="8548" w:type="dxa"/>
            <w:gridSpan w:val="4"/>
            <w:tcBorders>
              <w:top w:val="single" w:sz="12" w:space="0" w:color="auto"/>
              <w:left w:val="single" w:sz="12" w:space="0" w:color="auto"/>
              <w:bottom w:val="single" w:sz="8" w:space="0" w:color="auto"/>
              <w:right w:val="single" w:sz="8" w:space="0" w:color="auto"/>
            </w:tcBorders>
            <w:vAlign w:val="center"/>
          </w:tcPr>
          <w:p w:rsidR="00094BC1" w:rsidRPr="00C34A87" w:rsidRDefault="00094BC1" w:rsidP="00980CC5">
            <w:pPr>
              <w:pStyle w:val="a5"/>
              <w:rPr>
                <w:rFonts w:cs="Calibri"/>
                <w:sz w:val="18"/>
                <w:szCs w:val="18"/>
              </w:rPr>
            </w:pPr>
            <w:r w:rsidRPr="00C34A87">
              <w:rPr>
                <w:rFonts w:cs="Calibri"/>
                <w:sz w:val="18"/>
                <w:szCs w:val="18"/>
              </w:rPr>
              <w:t>Перерасчет в текущие цены по среднему расчетному коэффициенту К – 5,490200176</w:t>
            </w:r>
          </w:p>
        </w:tc>
        <w:tc>
          <w:tcPr>
            <w:tcW w:w="1596" w:type="dxa"/>
            <w:tcBorders>
              <w:top w:val="single" w:sz="12" w:space="0" w:color="auto"/>
              <w:left w:val="single" w:sz="8" w:space="0" w:color="auto"/>
              <w:bottom w:val="single" w:sz="8" w:space="0" w:color="auto"/>
              <w:right w:val="single" w:sz="12" w:space="0" w:color="auto"/>
            </w:tcBorders>
            <w:vAlign w:val="center"/>
          </w:tcPr>
          <w:p w:rsidR="00094BC1" w:rsidRPr="00C34A87" w:rsidRDefault="00094BC1" w:rsidP="00C34A87">
            <w:pPr>
              <w:pStyle w:val="a5"/>
              <w:jc w:val="right"/>
              <w:rPr>
                <w:rFonts w:cs="Calibri"/>
                <w:sz w:val="18"/>
                <w:szCs w:val="18"/>
              </w:rPr>
            </w:pPr>
            <w:r w:rsidRPr="00C34A87">
              <w:rPr>
                <w:rFonts w:cs="Calibri"/>
                <w:sz w:val="18"/>
                <w:szCs w:val="18"/>
              </w:rPr>
              <w:t>36 839,24</w:t>
            </w:r>
          </w:p>
        </w:tc>
      </w:tr>
      <w:tr w:rsidR="00094BC1" w:rsidRPr="009769E9" w:rsidTr="000515E2">
        <w:tc>
          <w:tcPr>
            <w:tcW w:w="8548" w:type="dxa"/>
            <w:gridSpan w:val="4"/>
            <w:tcBorders>
              <w:top w:val="single" w:sz="8" w:space="0" w:color="auto"/>
              <w:left w:val="single" w:sz="12" w:space="0" w:color="auto"/>
              <w:bottom w:val="single" w:sz="8" w:space="0" w:color="auto"/>
              <w:right w:val="single" w:sz="8" w:space="0" w:color="auto"/>
            </w:tcBorders>
            <w:vAlign w:val="center"/>
          </w:tcPr>
          <w:p w:rsidR="00094BC1" w:rsidRPr="00C34A87" w:rsidRDefault="00094BC1" w:rsidP="00980CC5">
            <w:pPr>
              <w:pStyle w:val="a5"/>
              <w:rPr>
                <w:rFonts w:cs="Calibri"/>
                <w:sz w:val="18"/>
                <w:szCs w:val="18"/>
              </w:rPr>
            </w:pPr>
            <w:r w:rsidRPr="00C34A87">
              <w:rPr>
                <w:rFonts w:cs="Calibri"/>
                <w:sz w:val="18"/>
                <w:szCs w:val="18"/>
              </w:rPr>
              <w:t>НДС 18%:</w:t>
            </w:r>
          </w:p>
        </w:tc>
        <w:tc>
          <w:tcPr>
            <w:tcW w:w="1596" w:type="dxa"/>
            <w:tcBorders>
              <w:top w:val="single" w:sz="8" w:space="0" w:color="auto"/>
              <w:left w:val="single" w:sz="8" w:space="0" w:color="auto"/>
              <w:bottom w:val="single" w:sz="8" w:space="0" w:color="auto"/>
              <w:right w:val="single" w:sz="12" w:space="0" w:color="auto"/>
            </w:tcBorders>
            <w:vAlign w:val="center"/>
          </w:tcPr>
          <w:p w:rsidR="00094BC1" w:rsidRPr="00C34A87" w:rsidRDefault="00094BC1" w:rsidP="00C34A87">
            <w:pPr>
              <w:pStyle w:val="a5"/>
              <w:jc w:val="right"/>
              <w:rPr>
                <w:rFonts w:cs="Calibri"/>
                <w:sz w:val="18"/>
                <w:szCs w:val="18"/>
              </w:rPr>
            </w:pPr>
            <w:r w:rsidRPr="00C34A87">
              <w:rPr>
                <w:rFonts w:cs="Calibri"/>
                <w:sz w:val="18"/>
                <w:szCs w:val="18"/>
              </w:rPr>
              <w:t>6 631,06</w:t>
            </w:r>
          </w:p>
        </w:tc>
      </w:tr>
      <w:tr w:rsidR="00094BC1" w:rsidRPr="009769E9" w:rsidTr="000515E2">
        <w:tc>
          <w:tcPr>
            <w:tcW w:w="8548" w:type="dxa"/>
            <w:gridSpan w:val="4"/>
            <w:tcBorders>
              <w:top w:val="single" w:sz="8" w:space="0" w:color="auto"/>
              <w:left w:val="single" w:sz="12" w:space="0" w:color="auto"/>
              <w:bottom w:val="single" w:sz="12" w:space="0" w:color="auto"/>
              <w:right w:val="single" w:sz="8" w:space="0" w:color="auto"/>
            </w:tcBorders>
            <w:vAlign w:val="center"/>
          </w:tcPr>
          <w:p w:rsidR="00094BC1" w:rsidRPr="00C34A87" w:rsidRDefault="00094BC1" w:rsidP="00980CC5">
            <w:pPr>
              <w:pStyle w:val="a5"/>
              <w:rPr>
                <w:rFonts w:cs="Calibri"/>
                <w:b/>
                <w:sz w:val="18"/>
                <w:szCs w:val="18"/>
              </w:rPr>
            </w:pPr>
            <w:r w:rsidRPr="00C34A87">
              <w:rPr>
                <w:rFonts w:cs="Calibri"/>
                <w:b/>
                <w:sz w:val="18"/>
                <w:szCs w:val="18"/>
              </w:rPr>
              <w:t>ВСЕГО:</w:t>
            </w:r>
          </w:p>
        </w:tc>
        <w:tc>
          <w:tcPr>
            <w:tcW w:w="1596" w:type="dxa"/>
            <w:tcBorders>
              <w:top w:val="single" w:sz="8" w:space="0" w:color="auto"/>
              <w:left w:val="single" w:sz="8" w:space="0" w:color="auto"/>
              <w:bottom w:val="single" w:sz="12" w:space="0" w:color="auto"/>
              <w:right w:val="single" w:sz="12" w:space="0" w:color="auto"/>
            </w:tcBorders>
            <w:vAlign w:val="center"/>
          </w:tcPr>
          <w:p w:rsidR="00094BC1" w:rsidRPr="00C34A87" w:rsidRDefault="00094BC1" w:rsidP="00C34A87">
            <w:pPr>
              <w:pStyle w:val="a5"/>
              <w:jc w:val="right"/>
              <w:rPr>
                <w:rFonts w:cs="Calibri"/>
                <w:b/>
                <w:sz w:val="18"/>
                <w:szCs w:val="18"/>
              </w:rPr>
            </w:pPr>
            <w:r w:rsidRPr="00C34A87">
              <w:rPr>
                <w:rFonts w:cs="Calibri"/>
                <w:b/>
                <w:sz w:val="18"/>
                <w:szCs w:val="18"/>
              </w:rPr>
              <w:t>43 470,30</w:t>
            </w:r>
          </w:p>
        </w:tc>
      </w:tr>
    </w:tbl>
    <w:p w:rsidR="00094BC1" w:rsidRPr="009769E9" w:rsidRDefault="00094BC1" w:rsidP="00E65128">
      <w:pPr>
        <w:pStyle w:val="a5"/>
        <w:jc w:val="both"/>
        <w:rPr>
          <w:color w:val="002060"/>
          <w:sz w:val="6"/>
          <w:szCs w:val="6"/>
        </w:rPr>
      </w:pPr>
    </w:p>
    <w:p w:rsidR="00094BC1" w:rsidRPr="009769E9" w:rsidRDefault="00094BC1" w:rsidP="000D6124">
      <w:pPr>
        <w:jc w:val="both"/>
        <w:rPr>
          <w:color w:val="002060"/>
          <w:sz w:val="6"/>
          <w:szCs w:val="6"/>
        </w:rPr>
      </w:pPr>
      <w:r w:rsidRPr="009769E9">
        <w:rPr>
          <w:color w:val="002060"/>
          <w:sz w:val="28"/>
          <w:szCs w:val="28"/>
        </w:rPr>
        <w:tab/>
      </w:r>
    </w:p>
    <w:p w:rsidR="00094BC1" w:rsidRPr="009769E9" w:rsidRDefault="00094BC1" w:rsidP="009769E9">
      <w:pPr>
        <w:jc w:val="both"/>
        <w:rPr>
          <w:sz w:val="28"/>
          <w:szCs w:val="28"/>
          <w:lang w:eastAsia="ru-RU"/>
        </w:rPr>
      </w:pPr>
      <w:r w:rsidRPr="009769E9">
        <w:rPr>
          <w:color w:val="002060"/>
          <w:sz w:val="28"/>
          <w:szCs w:val="28"/>
        </w:rPr>
        <w:tab/>
      </w:r>
      <w:r w:rsidRPr="000515E2">
        <w:rPr>
          <w:sz w:val="28"/>
          <w:szCs w:val="28"/>
        </w:rPr>
        <w:t xml:space="preserve">Таким образом, при исполнении муниципального контракта </w:t>
      </w:r>
      <w:r w:rsidRPr="000515E2">
        <w:rPr>
          <w:sz w:val="28"/>
          <w:szCs w:val="28"/>
          <w:shd w:val="clear" w:color="auto" w:fill="FFFFFF"/>
        </w:rPr>
        <w:t>от 19.08.2016                    №</w:t>
      </w:r>
      <w:r>
        <w:rPr>
          <w:sz w:val="28"/>
          <w:szCs w:val="28"/>
          <w:shd w:val="clear" w:color="auto" w:fill="FFFFFF"/>
        </w:rPr>
        <w:t> </w:t>
      </w:r>
      <w:r w:rsidRPr="000515E2">
        <w:rPr>
          <w:sz w:val="28"/>
          <w:szCs w:val="28"/>
          <w:shd w:val="clear" w:color="auto" w:fill="FFFFFF"/>
        </w:rPr>
        <w:t>45-2016/УКСиБ с ООО «ДорСтройУрал»</w:t>
      </w:r>
      <w:r w:rsidRPr="000515E2">
        <w:rPr>
          <w:sz w:val="28"/>
          <w:szCs w:val="28"/>
        </w:rPr>
        <w:t xml:space="preserve"> по восстановлению изношенных верхних слоев асфальтобетонного покрытия на отдельных участках проезжей части автомобильных дорог г. Озерска не достигнут результат, запланированный данной закупкой, Управлением приняты и оплачены выполненные работы, не предусмотренные условиями контракта за счет уменьшения объемов работ, предусмотренных муниципальным контрактом (изменение толщины срезки поверхностного слоя асфальтобетонных дорожных покрытий с 7,0 см до 4,0 см), </w:t>
      </w:r>
      <w:r>
        <w:rPr>
          <w:sz w:val="28"/>
          <w:szCs w:val="28"/>
        </w:rPr>
        <w:t xml:space="preserve">    </w:t>
      </w:r>
      <w:r w:rsidRPr="000515E2">
        <w:rPr>
          <w:sz w:val="28"/>
          <w:szCs w:val="28"/>
        </w:rPr>
        <w:t xml:space="preserve">что противоречит требованиям, установленным </w:t>
      </w:r>
      <w:r w:rsidRPr="000515E2">
        <w:rPr>
          <w:sz w:val="28"/>
          <w:szCs w:val="28"/>
          <w:lang w:eastAsia="ru-RU"/>
        </w:rPr>
        <w:t xml:space="preserve">частью 2 статьи 34, частью 1 </w:t>
      </w:r>
      <w:r>
        <w:rPr>
          <w:sz w:val="28"/>
          <w:szCs w:val="28"/>
          <w:lang w:eastAsia="ru-RU"/>
        </w:rPr>
        <w:t xml:space="preserve">      </w:t>
      </w:r>
      <w:r w:rsidRPr="000515E2">
        <w:rPr>
          <w:sz w:val="28"/>
          <w:szCs w:val="28"/>
          <w:lang w:eastAsia="ru-RU"/>
        </w:rPr>
        <w:t>статьи 95 Федерального закона № 44-ФЗ и принципу эффективности и результативности, установленному статьей 34 Бюджетного кодекса РФ.</w:t>
      </w:r>
    </w:p>
    <w:p w:rsidR="00094BC1" w:rsidRPr="009769E9" w:rsidRDefault="00094BC1" w:rsidP="00AD175F">
      <w:pPr>
        <w:jc w:val="both"/>
        <w:rPr>
          <w:sz w:val="28"/>
          <w:szCs w:val="28"/>
        </w:rPr>
      </w:pPr>
      <w:r w:rsidRPr="009769E9">
        <w:rPr>
          <w:sz w:val="28"/>
          <w:szCs w:val="28"/>
          <w:lang w:eastAsia="ru-RU"/>
        </w:rPr>
        <w:tab/>
      </w:r>
      <w:r w:rsidRPr="009769E9">
        <w:rPr>
          <w:sz w:val="28"/>
          <w:szCs w:val="28"/>
        </w:rPr>
        <w:t>5.3.</w:t>
      </w:r>
      <w:r w:rsidRPr="009769E9">
        <w:rPr>
          <w:sz w:val="28"/>
          <w:szCs w:val="28"/>
        </w:rPr>
        <w:tab/>
        <w:t>При исполнении муниципального контракта от 01.08.2016                                     №</w:t>
      </w:r>
      <w:r>
        <w:rPr>
          <w:sz w:val="28"/>
          <w:szCs w:val="28"/>
        </w:rPr>
        <w:t> </w:t>
      </w:r>
      <w:r w:rsidRPr="009769E9">
        <w:rPr>
          <w:sz w:val="28"/>
          <w:szCs w:val="28"/>
        </w:rPr>
        <w:t>40-2016/УКСиБ с МУП «УАТ» по содержанию объектов улично-дорожной сети                    г.</w:t>
      </w:r>
      <w:r>
        <w:rPr>
          <w:sz w:val="28"/>
          <w:szCs w:val="28"/>
        </w:rPr>
        <w:t> </w:t>
      </w:r>
      <w:r w:rsidRPr="009769E9">
        <w:rPr>
          <w:sz w:val="28"/>
          <w:szCs w:val="28"/>
        </w:rPr>
        <w:t>Озерска, поселка №</w:t>
      </w:r>
      <w:r>
        <w:rPr>
          <w:sz w:val="28"/>
          <w:szCs w:val="28"/>
        </w:rPr>
        <w:t> </w:t>
      </w:r>
      <w:r w:rsidRPr="009769E9">
        <w:rPr>
          <w:sz w:val="28"/>
          <w:szCs w:val="28"/>
        </w:rPr>
        <w:t>2 на сумму 25 963 395,77 рублей Управлением заключены следующие дополнительные соглашения:</w:t>
      </w:r>
    </w:p>
    <w:p w:rsidR="00094BC1" w:rsidRPr="00AA4D94" w:rsidRDefault="00094BC1" w:rsidP="004842E2">
      <w:pPr>
        <w:pStyle w:val="a5"/>
        <w:jc w:val="both"/>
        <w:rPr>
          <w:sz w:val="28"/>
          <w:szCs w:val="28"/>
        </w:rPr>
      </w:pPr>
      <w:r w:rsidRPr="009769E9">
        <w:rPr>
          <w:sz w:val="28"/>
          <w:szCs w:val="28"/>
        </w:rPr>
        <w:tab/>
        <w:t>–</w:t>
      </w:r>
      <w:r w:rsidRPr="009769E9">
        <w:rPr>
          <w:sz w:val="28"/>
          <w:szCs w:val="28"/>
        </w:rPr>
        <w:tab/>
        <w:t>дополнительное соглашение от 23.09.2016 № 1 о принятии первого абзаца пункта 2.9 и пункта 4.4.8. контракта в другой редакции (раздел 2. Цена контракта и порядок расчетов);</w:t>
      </w:r>
    </w:p>
    <w:p w:rsidR="00094BC1" w:rsidRPr="009769E9" w:rsidRDefault="00094BC1" w:rsidP="004842E2">
      <w:pPr>
        <w:pStyle w:val="a5"/>
        <w:jc w:val="both"/>
        <w:rPr>
          <w:sz w:val="28"/>
          <w:szCs w:val="28"/>
          <w:lang w:eastAsia="ru-RU"/>
        </w:rPr>
      </w:pPr>
      <w:r w:rsidRPr="009769E9">
        <w:rPr>
          <w:sz w:val="28"/>
          <w:szCs w:val="28"/>
        </w:rPr>
        <w:tab/>
        <w:t>–</w:t>
      </w:r>
      <w:r w:rsidRPr="009769E9">
        <w:rPr>
          <w:sz w:val="28"/>
          <w:szCs w:val="28"/>
        </w:rPr>
        <w:tab/>
        <w:t>дополнительное соглашение от 23.11.2016 №</w:t>
      </w:r>
      <w:r>
        <w:rPr>
          <w:sz w:val="28"/>
          <w:szCs w:val="28"/>
        </w:rPr>
        <w:t> </w:t>
      </w:r>
      <w:r w:rsidRPr="009769E9">
        <w:rPr>
          <w:sz w:val="28"/>
          <w:szCs w:val="28"/>
        </w:rPr>
        <w:t xml:space="preserve">2 об изменении (уменьшении) объема работ и цены по контракту до 24 318 735,28 рублей, </w:t>
      </w:r>
      <w:r>
        <w:rPr>
          <w:sz w:val="28"/>
          <w:szCs w:val="28"/>
        </w:rPr>
        <w:t xml:space="preserve">                </w:t>
      </w:r>
      <w:r w:rsidRPr="009769E9">
        <w:rPr>
          <w:sz w:val="28"/>
          <w:szCs w:val="28"/>
        </w:rPr>
        <w:t xml:space="preserve">но не </w:t>
      </w:r>
      <w:r w:rsidRPr="00E361AE">
        <w:rPr>
          <w:sz w:val="28"/>
          <w:szCs w:val="28"/>
        </w:rPr>
        <w:t>более чем на 10,0%.</w:t>
      </w:r>
      <w:r w:rsidRPr="009769E9">
        <w:rPr>
          <w:sz w:val="28"/>
          <w:szCs w:val="28"/>
        </w:rPr>
        <w:t xml:space="preserve"> Фактически, </w:t>
      </w:r>
      <w:r w:rsidRPr="009769E9">
        <w:rPr>
          <w:sz w:val="28"/>
          <w:szCs w:val="28"/>
          <w:lang w:eastAsia="ru-RU"/>
        </w:rPr>
        <w:t>в локальном сметном расчете №</w:t>
      </w:r>
      <w:r>
        <w:rPr>
          <w:sz w:val="28"/>
          <w:szCs w:val="28"/>
          <w:lang w:eastAsia="ru-RU"/>
        </w:rPr>
        <w:t> </w:t>
      </w:r>
      <w:r w:rsidRPr="009769E9">
        <w:rPr>
          <w:sz w:val="28"/>
          <w:szCs w:val="28"/>
          <w:lang w:eastAsia="ru-RU"/>
        </w:rPr>
        <w:t>80-3-16                                                    к дополнительному соглашению на 86,5% уменьшены позиции №№</w:t>
      </w:r>
      <w:r>
        <w:rPr>
          <w:sz w:val="28"/>
          <w:szCs w:val="28"/>
          <w:lang w:eastAsia="ru-RU"/>
        </w:rPr>
        <w:t> </w:t>
      </w:r>
      <w:r w:rsidRPr="009769E9">
        <w:rPr>
          <w:sz w:val="28"/>
          <w:szCs w:val="28"/>
          <w:lang w:eastAsia="ru-RU"/>
        </w:rPr>
        <w:t xml:space="preserve">1-3 Раздела </w:t>
      </w:r>
      <w:r w:rsidRPr="009769E9">
        <w:rPr>
          <w:sz w:val="28"/>
          <w:szCs w:val="28"/>
          <w:lang w:val="en-US" w:eastAsia="ru-RU"/>
        </w:rPr>
        <w:t>I</w:t>
      </w:r>
      <w:r w:rsidRPr="009769E9">
        <w:rPr>
          <w:sz w:val="28"/>
          <w:szCs w:val="28"/>
          <w:lang w:eastAsia="ru-RU"/>
        </w:rPr>
        <w:t xml:space="preserve"> «Ремонт асфальтобетонного покрытия проезжей части струйно-инъекционным методом» по сравнению с аналогичными позициями локального сметного расчета                   №</w:t>
      </w:r>
      <w:r>
        <w:rPr>
          <w:sz w:val="28"/>
          <w:szCs w:val="28"/>
          <w:lang w:eastAsia="ru-RU"/>
        </w:rPr>
        <w:t> </w:t>
      </w:r>
      <w:r w:rsidRPr="009769E9">
        <w:rPr>
          <w:sz w:val="28"/>
          <w:szCs w:val="28"/>
          <w:lang w:eastAsia="ru-RU"/>
        </w:rPr>
        <w:t>80-3-16 к контракту. Из локального сметного расчета №</w:t>
      </w:r>
      <w:r>
        <w:rPr>
          <w:sz w:val="28"/>
          <w:szCs w:val="28"/>
          <w:lang w:eastAsia="ru-RU"/>
        </w:rPr>
        <w:t> </w:t>
      </w:r>
      <w:r w:rsidRPr="009769E9">
        <w:rPr>
          <w:sz w:val="28"/>
          <w:szCs w:val="28"/>
          <w:lang w:eastAsia="ru-RU"/>
        </w:rPr>
        <w:t>80-3-16 к дополнительному соглашению полностью исключен Раздел 4 «Ремонт асфальтобетонного покрытия тротуаров», предусмотренный локальным сметным расчетом № 80-3-16 к контракту, т</w:t>
      </w:r>
      <w:r>
        <w:rPr>
          <w:sz w:val="28"/>
          <w:szCs w:val="28"/>
          <w:lang w:eastAsia="ru-RU"/>
        </w:rPr>
        <w:t xml:space="preserve">о есть </w:t>
      </w:r>
      <w:r w:rsidRPr="009769E9">
        <w:rPr>
          <w:sz w:val="28"/>
          <w:szCs w:val="28"/>
          <w:lang w:eastAsia="ru-RU"/>
        </w:rPr>
        <w:t xml:space="preserve">осуществлено уменьшение объема работ </w:t>
      </w:r>
      <w:r>
        <w:rPr>
          <w:sz w:val="28"/>
          <w:szCs w:val="28"/>
          <w:lang w:eastAsia="ru-RU"/>
        </w:rPr>
        <w:t xml:space="preserve">          </w:t>
      </w:r>
      <w:r w:rsidRPr="009769E9">
        <w:rPr>
          <w:sz w:val="28"/>
          <w:szCs w:val="28"/>
          <w:lang w:eastAsia="ru-RU"/>
        </w:rPr>
        <w:t>на 100,0%.</w:t>
      </w:r>
    </w:p>
    <w:p w:rsidR="00094BC1" w:rsidRPr="009769E9" w:rsidRDefault="00094BC1" w:rsidP="004842E2">
      <w:pPr>
        <w:pStyle w:val="a5"/>
        <w:jc w:val="both"/>
        <w:rPr>
          <w:sz w:val="28"/>
          <w:szCs w:val="28"/>
          <w:lang w:eastAsia="ru-RU"/>
        </w:rPr>
      </w:pPr>
      <w:r w:rsidRPr="009769E9">
        <w:rPr>
          <w:sz w:val="28"/>
          <w:szCs w:val="28"/>
        </w:rPr>
        <w:tab/>
        <w:t>–</w:t>
      </w:r>
      <w:r w:rsidRPr="009769E9">
        <w:rPr>
          <w:sz w:val="28"/>
          <w:szCs w:val="28"/>
        </w:rPr>
        <w:tab/>
        <w:t>дополнительное соглашение от 27.12.2016 №</w:t>
      </w:r>
      <w:r>
        <w:rPr>
          <w:sz w:val="28"/>
          <w:szCs w:val="28"/>
        </w:rPr>
        <w:t> </w:t>
      </w:r>
      <w:r w:rsidRPr="009769E9">
        <w:rPr>
          <w:sz w:val="28"/>
          <w:szCs w:val="28"/>
        </w:rPr>
        <w:t xml:space="preserve">3 об изменении (увеличении) объема работ и цены по контракту до 25 963 160,00 рублей, </w:t>
      </w:r>
      <w:r>
        <w:rPr>
          <w:sz w:val="28"/>
          <w:szCs w:val="28"/>
        </w:rPr>
        <w:t xml:space="preserve">                 </w:t>
      </w:r>
      <w:r w:rsidRPr="009769E9">
        <w:rPr>
          <w:sz w:val="28"/>
          <w:szCs w:val="28"/>
        </w:rPr>
        <w:t xml:space="preserve">но не более </w:t>
      </w:r>
      <w:r w:rsidRPr="00E361AE">
        <w:rPr>
          <w:sz w:val="28"/>
          <w:szCs w:val="28"/>
        </w:rPr>
        <w:t>чем 10,0%. Ф</w:t>
      </w:r>
      <w:r w:rsidRPr="009769E9">
        <w:rPr>
          <w:sz w:val="28"/>
          <w:szCs w:val="28"/>
        </w:rPr>
        <w:t xml:space="preserve">актически, </w:t>
      </w:r>
      <w:r w:rsidRPr="009769E9">
        <w:rPr>
          <w:sz w:val="28"/>
          <w:szCs w:val="28"/>
          <w:lang w:eastAsia="ru-RU"/>
        </w:rPr>
        <w:t>в локальном сметном расчете №</w:t>
      </w:r>
      <w:r>
        <w:rPr>
          <w:sz w:val="28"/>
          <w:szCs w:val="28"/>
          <w:lang w:eastAsia="ru-RU"/>
        </w:rPr>
        <w:t> </w:t>
      </w:r>
      <w:r w:rsidRPr="009769E9">
        <w:rPr>
          <w:sz w:val="28"/>
          <w:szCs w:val="28"/>
          <w:lang w:eastAsia="ru-RU"/>
        </w:rPr>
        <w:t xml:space="preserve">80-1-16 </w:t>
      </w:r>
      <w:r>
        <w:rPr>
          <w:sz w:val="28"/>
          <w:szCs w:val="28"/>
          <w:lang w:eastAsia="ru-RU"/>
        </w:rPr>
        <w:t xml:space="preserve">               </w:t>
      </w:r>
      <w:r w:rsidRPr="009769E9">
        <w:rPr>
          <w:sz w:val="28"/>
          <w:szCs w:val="28"/>
          <w:lang w:eastAsia="ru-RU"/>
        </w:rPr>
        <w:t>к дополнительному соглашению на 375,2% увеличены позиции №№</w:t>
      </w:r>
      <w:r>
        <w:rPr>
          <w:sz w:val="28"/>
          <w:szCs w:val="28"/>
          <w:lang w:eastAsia="ru-RU"/>
        </w:rPr>
        <w:t> </w:t>
      </w:r>
      <w:r w:rsidRPr="009769E9">
        <w:rPr>
          <w:sz w:val="28"/>
          <w:szCs w:val="28"/>
          <w:lang w:eastAsia="ru-RU"/>
        </w:rPr>
        <w:t xml:space="preserve">62, 63 Раздела </w:t>
      </w:r>
      <w:r w:rsidRPr="009769E9">
        <w:rPr>
          <w:sz w:val="28"/>
          <w:szCs w:val="28"/>
          <w:lang w:eastAsia="ru-RU"/>
        </w:rPr>
        <w:lastRenderedPageBreak/>
        <w:t>«Прочие работы» по сравнению с аналогичными позициями локального сметного расчета № 80-1-16 к контракту, в том числе:</w:t>
      </w:r>
    </w:p>
    <w:p w:rsidR="00094BC1" w:rsidRPr="009769E9" w:rsidRDefault="00094BC1" w:rsidP="00326820">
      <w:pPr>
        <w:pStyle w:val="a5"/>
        <w:jc w:val="both"/>
        <w:rPr>
          <w:sz w:val="28"/>
          <w:szCs w:val="28"/>
        </w:rPr>
      </w:pPr>
      <w:r w:rsidRPr="009769E9">
        <w:rPr>
          <w:sz w:val="28"/>
          <w:szCs w:val="28"/>
        </w:rPr>
        <w:tab/>
        <w:t>–</w:t>
      </w:r>
      <w:r w:rsidRPr="009769E9">
        <w:rPr>
          <w:sz w:val="28"/>
          <w:szCs w:val="28"/>
        </w:rPr>
        <w:tab/>
        <w:t>по позиции 62 «ТЕР101-05-016-01ДПогрузка снега погрузчиком грузоподъемностью до 2т, 100 м</w:t>
      </w:r>
      <w:r w:rsidRPr="009769E9">
        <w:rPr>
          <w:sz w:val="28"/>
          <w:szCs w:val="28"/>
          <w:vertAlign w:val="superscript"/>
        </w:rPr>
        <w:t>2</w:t>
      </w:r>
      <w:r w:rsidRPr="009769E9">
        <w:rPr>
          <w:sz w:val="28"/>
          <w:szCs w:val="28"/>
        </w:rPr>
        <w:t>» увеличение объема работ составило 375,2%                             (с 44,64 м</w:t>
      </w:r>
      <w:r w:rsidRPr="009769E9">
        <w:rPr>
          <w:sz w:val="28"/>
          <w:szCs w:val="28"/>
          <w:vertAlign w:val="superscript"/>
        </w:rPr>
        <w:t>3</w:t>
      </w:r>
      <w:r w:rsidRPr="009769E9">
        <w:rPr>
          <w:sz w:val="28"/>
          <w:szCs w:val="28"/>
        </w:rPr>
        <w:t xml:space="preserve"> до 212,13 м</w:t>
      </w:r>
      <w:r w:rsidRPr="009769E9">
        <w:rPr>
          <w:sz w:val="28"/>
          <w:szCs w:val="28"/>
          <w:vertAlign w:val="superscript"/>
        </w:rPr>
        <w:t>2</w:t>
      </w:r>
      <w:r w:rsidRPr="009769E9">
        <w:rPr>
          <w:sz w:val="28"/>
          <w:szCs w:val="28"/>
        </w:rPr>
        <w:t>),</w:t>
      </w:r>
      <w:r w:rsidRPr="009769E9">
        <w:rPr>
          <w:sz w:val="28"/>
          <w:szCs w:val="28"/>
          <w:vertAlign w:val="superscript"/>
        </w:rPr>
        <w:t xml:space="preserve"> </w:t>
      </w:r>
      <w:r w:rsidRPr="009769E9">
        <w:rPr>
          <w:sz w:val="28"/>
          <w:szCs w:val="28"/>
        </w:rPr>
        <w:t>увеличение стоимости составило 460,7% (с 128 728,12 рублей без учета НДС до 721 829,62 рублей без учета НДС);</w:t>
      </w:r>
    </w:p>
    <w:p w:rsidR="00094BC1" w:rsidRPr="009769E9" w:rsidRDefault="00094BC1" w:rsidP="00EA0392">
      <w:pPr>
        <w:pStyle w:val="a5"/>
        <w:jc w:val="both"/>
        <w:rPr>
          <w:sz w:val="28"/>
          <w:szCs w:val="28"/>
        </w:rPr>
      </w:pPr>
      <w:r w:rsidRPr="009769E9">
        <w:rPr>
          <w:sz w:val="28"/>
          <w:szCs w:val="28"/>
        </w:rPr>
        <w:tab/>
        <w:t>–</w:t>
      </w:r>
      <w:r w:rsidRPr="009769E9">
        <w:rPr>
          <w:sz w:val="28"/>
          <w:szCs w:val="28"/>
        </w:rPr>
        <w:tab/>
        <w:t xml:space="preserve">по позиции 63 «ТССЦпг-03-21-02-006 Перевозка снега автомобилями-самосвалами на полигон ТБО, расстояние 6 км, класс груза </w:t>
      </w:r>
      <w:r w:rsidRPr="009769E9">
        <w:rPr>
          <w:sz w:val="28"/>
          <w:szCs w:val="28"/>
          <w:lang w:val="en-US"/>
        </w:rPr>
        <w:t>II</w:t>
      </w:r>
      <w:r w:rsidRPr="009769E9">
        <w:rPr>
          <w:sz w:val="28"/>
          <w:szCs w:val="28"/>
        </w:rPr>
        <w:t>, 1 т груза» увеличение объема работ составило 375,3% (с 3,57 т до 16,97 т),</w:t>
      </w:r>
      <w:r w:rsidRPr="009769E9">
        <w:rPr>
          <w:sz w:val="28"/>
          <w:szCs w:val="28"/>
          <w:vertAlign w:val="superscript"/>
        </w:rPr>
        <w:t xml:space="preserve"> </w:t>
      </w:r>
      <w:r w:rsidRPr="009769E9">
        <w:rPr>
          <w:sz w:val="28"/>
          <w:szCs w:val="28"/>
        </w:rPr>
        <w:t>увеличение стоимости составило 375,2% (с 242 693,43 рублей без учета НДС до 1 153 282,60 рублей без учета НДС).</w:t>
      </w:r>
    </w:p>
    <w:p w:rsidR="00094BC1" w:rsidRPr="009769E9" w:rsidRDefault="00094BC1" w:rsidP="005A1A4B">
      <w:pPr>
        <w:pStyle w:val="a5"/>
        <w:ind w:firstLine="708"/>
        <w:jc w:val="both"/>
        <w:rPr>
          <w:sz w:val="28"/>
          <w:szCs w:val="28"/>
        </w:rPr>
      </w:pPr>
      <w:r w:rsidRPr="009769E9">
        <w:rPr>
          <w:sz w:val="28"/>
          <w:szCs w:val="28"/>
        </w:rPr>
        <w:t>Вышеуказанный контракт расторгнут 23.01.2017 по соглашению сторон по фактически выполненным по контракту работам на сумму 25 786 209,58 рублей.</w:t>
      </w:r>
    </w:p>
    <w:p w:rsidR="00094BC1" w:rsidRPr="009769E9" w:rsidRDefault="00094BC1" w:rsidP="004A42D4">
      <w:pPr>
        <w:pStyle w:val="a5"/>
        <w:jc w:val="both"/>
        <w:rPr>
          <w:sz w:val="28"/>
          <w:szCs w:val="28"/>
        </w:rPr>
      </w:pPr>
      <w:r w:rsidRPr="009769E9">
        <w:rPr>
          <w:sz w:val="28"/>
          <w:szCs w:val="28"/>
        </w:rPr>
        <w:tab/>
        <w:t>Заключение дополнительного соглашения от 23.11.2016 №</w:t>
      </w:r>
      <w:r>
        <w:rPr>
          <w:sz w:val="28"/>
          <w:szCs w:val="28"/>
        </w:rPr>
        <w:t> </w:t>
      </w:r>
      <w:r w:rsidRPr="009769E9">
        <w:rPr>
          <w:sz w:val="28"/>
          <w:szCs w:val="28"/>
        </w:rPr>
        <w:t>2 об изменении (уменьшении) объема работ и цены контракта (</w:t>
      </w:r>
      <w:r w:rsidRPr="009769E9">
        <w:rPr>
          <w:sz w:val="28"/>
          <w:szCs w:val="28"/>
          <w:lang w:eastAsia="ru-RU"/>
        </w:rPr>
        <w:t xml:space="preserve">на 86,5% уменьшены позиции </w:t>
      </w:r>
      <w:r>
        <w:rPr>
          <w:sz w:val="28"/>
          <w:szCs w:val="28"/>
          <w:lang w:eastAsia="ru-RU"/>
        </w:rPr>
        <w:t xml:space="preserve">       </w:t>
      </w:r>
      <w:r w:rsidRPr="009769E9">
        <w:rPr>
          <w:sz w:val="28"/>
          <w:szCs w:val="28"/>
          <w:lang w:eastAsia="ru-RU"/>
        </w:rPr>
        <w:t>№№</w:t>
      </w:r>
      <w:r>
        <w:rPr>
          <w:sz w:val="28"/>
          <w:szCs w:val="28"/>
          <w:lang w:eastAsia="ru-RU"/>
        </w:rPr>
        <w:t> </w:t>
      </w:r>
      <w:r w:rsidRPr="009769E9">
        <w:rPr>
          <w:sz w:val="28"/>
          <w:szCs w:val="28"/>
          <w:lang w:eastAsia="ru-RU"/>
        </w:rPr>
        <w:t xml:space="preserve">1-3 Раздела </w:t>
      </w:r>
      <w:r w:rsidRPr="009769E9">
        <w:rPr>
          <w:sz w:val="28"/>
          <w:szCs w:val="28"/>
          <w:lang w:val="en-US" w:eastAsia="ru-RU"/>
        </w:rPr>
        <w:t>I</w:t>
      </w:r>
      <w:r w:rsidRPr="009769E9">
        <w:rPr>
          <w:sz w:val="28"/>
          <w:szCs w:val="28"/>
          <w:lang w:eastAsia="ru-RU"/>
        </w:rPr>
        <w:t xml:space="preserve"> «Ремонт асфальтобетонного покрытия проезжей части струйно-инъекционным методом», из локального сметного расчета №</w:t>
      </w:r>
      <w:r>
        <w:rPr>
          <w:sz w:val="28"/>
          <w:szCs w:val="28"/>
          <w:lang w:eastAsia="ru-RU"/>
        </w:rPr>
        <w:t> </w:t>
      </w:r>
      <w:r w:rsidRPr="009769E9">
        <w:rPr>
          <w:sz w:val="28"/>
          <w:szCs w:val="28"/>
          <w:lang w:eastAsia="ru-RU"/>
        </w:rPr>
        <w:t xml:space="preserve">80-3-16 полностью исключен Раздел 4 «Ремонт асфальтобетонного покрытия тротуаров») </w:t>
      </w:r>
      <w:r w:rsidRPr="009769E9">
        <w:rPr>
          <w:sz w:val="28"/>
          <w:szCs w:val="28"/>
        </w:rPr>
        <w:t xml:space="preserve">привело </w:t>
      </w:r>
      <w:r>
        <w:rPr>
          <w:sz w:val="28"/>
          <w:szCs w:val="28"/>
        </w:rPr>
        <w:t xml:space="preserve">         </w:t>
      </w:r>
      <w:r w:rsidRPr="009769E9">
        <w:rPr>
          <w:sz w:val="28"/>
          <w:szCs w:val="28"/>
        </w:rPr>
        <w:t>к недостижению цели осуществления вышеуказанной закупки в части несоблюдения принципа эффективности использования бюджетных средств, предусмотренного статьей 34 Бюджетного кодекса Российской Федерации.</w:t>
      </w:r>
    </w:p>
    <w:p w:rsidR="00094BC1" w:rsidRPr="009769E9" w:rsidRDefault="00094BC1" w:rsidP="004A42D4">
      <w:pPr>
        <w:ind w:firstLine="708"/>
        <w:jc w:val="both"/>
        <w:rPr>
          <w:sz w:val="28"/>
          <w:szCs w:val="28"/>
          <w:lang w:eastAsia="ru-RU"/>
        </w:rPr>
      </w:pPr>
      <w:r w:rsidRPr="009769E9">
        <w:rPr>
          <w:sz w:val="28"/>
          <w:szCs w:val="28"/>
          <w:lang w:eastAsia="ru-RU"/>
        </w:rPr>
        <w:t>В случае необходимости увеличения или уменьшения заказчиком предусмотренного контрактом объема работ (если такая возможность была установлена документацией о закупке) при исполнении контракта можно увеличить или уменьшить объем работ по определенным позициям локального сметного расчета не более чем на десять процентов исходя из установленной в контракте цены единицы объема работы. При этом общая стоимость смет</w:t>
      </w:r>
      <w:bookmarkStart w:id="0" w:name="_GoBack"/>
      <w:bookmarkEnd w:id="0"/>
      <w:r w:rsidRPr="009769E9">
        <w:rPr>
          <w:sz w:val="28"/>
          <w:szCs w:val="28"/>
          <w:lang w:eastAsia="ru-RU"/>
        </w:rPr>
        <w:t>ного расчета должна быть изменена пропорционально дополнительному объему работы, но не более чем на десять процентов.</w:t>
      </w:r>
    </w:p>
    <w:p w:rsidR="00094BC1" w:rsidRPr="009769E9" w:rsidRDefault="00094BC1" w:rsidP="00E8500D">
      <w:pPr>
        <w:jc w:val="both"/>
        <w:rPr>
          <w:sz w:val="28"/>
          <w:szCs w:val="28"/>
          <w:lang w:eastAsia="ru-RU"/>
        </w:rPr>
      </w:pPr>
      <w:r>
        <w:rPr>
          <w:sz w:val="28"/>
          <w:szCs w:val="28"/>
        </w:rPr>
        <w:tab/>
      </w:r>
      <w:r w:rsidRPr="000515E2">
        <w:rPr>
          <w:sz w:val="28"/>
          <w:szCs w:val="28"/>
        </w:rPr>
        <w:t xml:space="preserve">Таким образом, Управлением </w:t>
      </w:r>
      <w:r w:rsidRPr="000515E2">
        <w:rPr>
          <w:sz w:val="28"/>
          <w:szCs w:val="28"/>
          <w:lang w:eastAsia="ru-RU"/>
        </w:rPr>
        <w:t xml:space="preserve">не исполнено требование </w:t>
      </w:r>
      <w:r w:rsidRPr="00E361AE">
        <w:rPr>
          <w:sz w:val="28"/>
          <w:szCs w:val="28"/>
          <w:lang w:eastAsia="ru-RU"/>
        </w:rPr>
        <w:t>о сохранении 10,0%</w:t>
      </w:r>
      <w:r w:rsidRPr="000515E2">
        <w:rPr>
          <w:sz w:val="28"/>
          <w:szCs w:val="28"/>
          <w:lang w:eastAsia="ru-RU"/>
        </w:rPr>
        <w:t xml:space="preserve"> баланса при увеличении или уменьшении объема работ по определенным позициям локальных сметных расчетов к вышеуказанному контракту, при этом приняты и оплачены дополнительные виды работ на общую сумму 3</w:t>
      </w:r>
      <w:r>
        <w:rPr>
          <w:sz w:val="28"/>
          <w:szCs w:val="28"/>
          <w:lang w:eastAsia="ru-RU"/>
        </w:rPr>
        <w:t> </w:t>
      </w:r>
      <w:r w:rsidRPr="000515E2">
        <w:rPr>
          <w:sz w:val="28"/>
          <w:szCs w:val="28"/>
          <w:lang w:eastAsia="ru-RU"/>
        </w:rPr>
        <w:t>922 420,54 рублей (платежные поручения: от 13.09.2016 №</w:t>
      </w:r>
      <w:r>
        <w:rPr>
          <w:sz w:val="28"/>
          <w:szCs w:val="28"/>
          <w:lang w:eastAsia="ru-RU"/>
        </w:rPr>
        <w:t> </w:t>
      </w:r>
      <w:r w:rsidRPr="000515E2">
        <w:rPr>
          <w:sz w:val="28"/>
          <w:szCs w:val="28"/>
          <w:lang w:eastAsia="ru-RU"/>
        </w:rPr>
        <w:t>355325, от 14.10.2016 №</w:t>
      </w:r>
      <w:r>
        <w:rPr>
          <w:sz w:val="28"/>
          <w:szCs w:val="28"/>
          <w:lang w:eastAsia="ru-RU"/>
        </w:rPr>
        <w:t> </w:t>
      </w:r>
      <w:r w:rsidRPr="000515E2">
        <w:rPr>
          <w:sz w:val="28"/>
          <w:szCs w:val="28"/>
          <w:lang w:eastAsia="ru-RU"/>
        </w:rPr>
        <w:t xml:space="preserve">751883, </w:t>
      </w:r>
      <w:r>
        <w:rPr>
          <w:sz w:val="28"/>
          <w:szCs w:val="28"/>
          <w:lang w:eastAsia="ru-RU"/>
        </w:rPr>
        <w:t xml:space="preserve">                 </w:t>
      </w:r>
      <w:r w:rsidRPr="000515E2">
        <w:rPr>
          <w:sz w:val="28"/>
          <w:szCs w:val="28"/>
          <w:lang w:eastAsia="ru-RU"/>
        </w:rPr>
        <w:t>от 28.10.2016 №</w:t>
      </w:r>
      <w:r>
        <w:rPr>
          <w:sz w:val="28"/>
          <w:szCs w:val="28"/>
          <w:lang w:eastAsia="ru-RU"/>
        </w:rPr>
        <w:t> </w:t>
      </w:r>
      <w:r w:rsidRPr="000515E2">
        <w:rPr>
          <w:sz w:val="28"/>
          <w:szCs w:val="28"/>
          <w:lang w:eastAsia="ru-RU"/>
        </w:rPr>
        <w:t>51966, от 20.01.2017 №</w:t>
      </w:r>
      <w:r>
        <w:rPr>
          <w:sz w:val="28"/>
          <w:szCs w:val="28"/>
          <w:lang w:eastAsia="ru-RU"/>
        </w:rPr>
        <w:t> </w:t>
      </w:r>
      <w:r w:rsidRPr="000515E2">
        <w:rPr>
          <w:sz w:val="28"/>
          <w:szCs w:val="28"/>
          <w:lang w:eastAsia="ru-RU"/>
        </w:rPr>
        <w:t>241552), не предусмотренные контрактом,</w:t>
      </w:r>
      <w:r w:rsidRPr="000515E2">
        <w:rPr>
          <w:sz w:val="28"/>
          <w:szCs w:val="28"/>
        </w:rPr>
        <w:t xml:space="preserve"> что противоречит требованиям, установленным </w:t>
      </w:r>
      <w:r w:rsidRPr="000515E2">
        <w:rPr>
          <w:sz w:val="28"/>
          <w:szCs w:val="28"/>
          <w:lang w:eastAsia="ru-RU"/>
        </w:rPr>
        <w:t xml:space="preserve">частью 2 статьи 34, частью 1 </w:t>
      </w:r>
      <w:r>
        <w:rPr>
          <w:sz w:val="28"/>
          <w:szCs w:val="28"/>
          <w:lang w:eastAsia="ru-RU"/>
        </w:rPr>
        <w:t xml:space="preserve">     </w:t>
      </w:r>
      <w:r w:rsidRPr="000515E2">
        <w:rPr>
          <w:sz w:val="28"/>
          <w:szCs w:val="28"/>
          <w:lang w:eastAsia="ru-RU"/>
        </w:rPr>
        <w:t>статьи 95 Федерального закона № 44-ФЗ и принципу эффективности и результативности, установленному статьей 34 Бюджетного кодекса РФ.</w:t>
      </w:r>
    </w:p>
    <w:p w:rsidR="00094BC1" w:rsidRPr="00E361AE" w:rsidRDefault="00094BC1" w:rsidP="00E95626">
      <w:pPr>
        <w:pStyle w:val="a5"/>
        <w:jc w:val="both"/>
        <w:rPr>
          <w:sz w:val="28"/>
          <w:szCs w:val="28"/>
        </w:rPr>
      </w:pPr>
      <w:r w:rsidRPr="009769E9">
        <w:rPr>
          <w:sz w:val="28"/>
          <w:szCs w:val="28"/>
        </w:rPr>
        <w:tab/>
        <w:t>5.4.</w:t>
      </w:r>
      <w:r w:rsidRPr="009769E9">
        <w:rPr>
          <w:sz w:val="28"/>
          <w:szCs w:val="28"/>
        </w:rPr>
        <w:tab/>
        <w:t>При исполнении муниципального контракта от 01.07.2016                                     №</w:t>
      </w:r>
      <w:r>
        <w:rPr>
          <w:sz w:val="28"/>
          <w:szCs w:val="28"/>
        </w:rPr>
        <w:t> </w:t>
      </w:r>
      <w:r w:rsidRPr="009769E9">
        <w:rPr>
          <w:sz w:val="28"/>
          <w:szCs w:val="28"/>
        </w:rPr>
        <w:t xml:space="preserve">32-2016/УКСиБ с ООО «ДорСтройУрал» по содержанию объектов загородных автомобильных дорог Озерского городского округа на сумму 7 350 496,64 рублей. </w:t>
      </w:r>
      <w:r w:rsidRPr="009769E9">
        <w:rPr>
          <w:sz w:val="28"/>
          <w:szCs w:val="28"/>
        </w:rPr>
        <w:tab/>
        <w:t>Дополнительным соглашением от 21.12.2016 №</w:t>
      </w:r>
      <w:r>
        <w:rPr>
          <w:sz w:val="28"/>
          <w:szCs w:val="28"/>
        </w:rPr>
        <w:t> </w:t>
      </w:r>
      <w:r w:rsidRPr="009769E9">
        <w:rPr>
          <w:sz w:val="28"/>
          <w:szCs w:val="28"/>
        </w:rPr>
        <w:t xml:space="preserve">1 в условия контракта внесены изменения в части увеличения объема работ и цены контракта до 7 529 714,83 рублей, но не более </w:t>
      </w:r>
      <w:r w:rsidRPr="00E361AE">
        <w:rPr>
          <w:sz w:val="28"/>
          <w:szCs w:val="28"/>
        </w:rPr>
        <w:t>чем на 10,0%</w:t>
      </w:r>
      <w:r>
        <w:rPr>
          <w:sz w:val="28"/>
          <w:szCs w:val="28"/>
        </w:rPr>
        <w:t xml:space="preserve"> (пункт 2.4 контракта).</w:t>
      </w:r>
    </w:p>
    <w:p w:rsidR="00094BC1" w:rsidRPr="009769E9" w:rsidRDefault="00094BC1" w:rsidP="00BA5878">
      <w:pPr>
        <w:pStyle w:val="a5"/>
        <w:jc w:val="both"/>
        <w:rPr>
          <w:sz w:val="28"/>
          <w:szCs w:val="28"/>
          <w:lang w:eastAsia="ru-RU"/>
        </w:rPr>
      </w:pPr>
      <w:r w:rsidRPr="009769E9">
        <w:rPr>
          <w:sz w:val="28"/>
          <w:szCs w:val="28"/>
        </w:rPr>
        <w:tab/>
        <w:t xml:space="preserve">Фактически, </w:t>
      </w:r>
      <w:r w:rsidRPr="009769E9">
        <w:rPr>
          <w:sz w:val="28"/>
          <w:szCs w:val="28"/>
          <w:lang w:eastAsia="ru-RU"/>
        </w:rPr>
        <w:t>по позициям №№</w:t>
      </w:r>
      <w:r>
        <w:rPr>
          <w:sz w:val="28"/>
          <w:szCs w:val="28"/>
          <w:lang w:eastAsia="ru-RU"/>
        </w:rPr>
        <w:t> </w:t>
      </w:r>
      <w:r w:rsidRPr="009769E9">
        <w:rPr>
          <w:sz w:val="28"/>
          <w:szCs w:val="28"/>
          <w:lang w:eastAsia="ru-RU"/>
        </w:rPr>
        <w:t>32,</w:t>
      </w:r>
      <w:r>
        <w:rPr>
          <w:sz w:val="28"/>
          <w:szCs w:val="28"/>
          <w:lang w:eastAsia="ru-RU"/>
        </w:rPr>
        <w:t> </w:t>
      </w:r>
      <w:r w:rsidRPr="009769E9">
        <w:rPr>
          <w:sz w:val="28"/>
          <w:szCs w:val="28"/>
          <w:lang w:eastAsia="ru-RU"/>
        </w:rPr>
        <w:t>33,</w:t>
      </w:r>
      <w:r>
        <w:rPr>
          <w:sz w:val="28"/>
          <w:szCs w:val="28"/>
          <w:lang w:eastAsia="ru-RU"/>
        </w:rPr>
        <w:t> </w:t>
      </w:r>
      <w:r w:rsidRPr="009769E9">
        <w:rPr>
          <w:sz w:val="28"/>
          <w:szCs w:val="28"/>
          <w:lang w:eastAsia="ru-RU"/>
        </w:rPr>
        <w:t>36,</w:t>
      </w:r>
      <w:r>
        <w:rPr>
          <w:sz w:val="28"/>
          <w:szCs w:val="28"/>
          <w:lang w:eastAsia="ru-RU"/>
        </w:rPr>
        <w:t> </w:t>
      </w:r>
      <w:r w:rsidRPr="009769E9">
        <w:rPr>
          <w:sz w:val="28"/>
          <w:szCs w:val="28"/>
          <w:lang w:eastAsia="ru-RU"/>
        </w:rPr>
        <w:t>38,</w:t>
      </w:r>
      <w:r>
        <w:rPr>
          <w:sz w:val="28"/>
          <w:szCs w:val="28"/>
          <w:lang w:eastAsia="ru-RU"/>
        </w:rPr>
        <w:t> </w:t>
      </w:r>
      <w:r w:rsidRPr="009769E9">
        <w:rPr>
          <w:sz w:val="28"/>
          <w:szCs w:val="28"/>
          <w:lang w:eastAsia="ru-RU"/>
        </w:rPr>
        <w:t>45,</w:t>
      </w:r>
      <w:r>
        <w:rPr>
          <w:sz w:val="28"/>
          <w:szCs w:val="28"/>
          <w:lang w:eastAsia="ru-RU"/>
        </w:rPr>
        <w:t> </w:t>
      </w:r>
      <w:r w:rsidRPr="009769E9">
        <w:rPr>
          <w:sz w:val="28"/>
          <w:szCs w:val="28"/>
          <w:lang w:eastAsia="ru-RU"/>
        </w:rPr>
        <w:t>46 раздела 2 «Зимнее содержание» локального сметного расчета №</w:t>
      </w:r>
      <w:r>
        <w:rPr>
          <w:sz w:val="28"/>
          <w:szCs w:val="28"/>
          <w:lang w:eastAsia="ru-RU"/>
        </w:rPr>
        <w:t> </w:t>
      </w:r>
      <w:r w:rsidRPr="009769E9">
        <w:rPr>
          <w:sz w:val="28"/>
          <w:szCs w:val="28"/>
          <w:lang w:eastAsia="ru-RU"/>
        </w:rPr>
        <w:t xml:space="preserve">84-1-16 к дополнительному </w:t>
      </w:r>
      <w:r w:rsidRPr="009769E9">
        <w:rPr>
          <w:sz w:val="28"/>
          <w:szCs w:val="28"/>
          <w:lang w:eastAsia="ru-RU"/>
        </w:rPr>
        <w:lastRenderedPageBreak/>
        <w:t>соглашению</w:t>
      </w:r>
      <w:r w:rsidRPr="009769E9">
        <w:rPr>
          <w:sz w:val="28"/>
          <w:szCs w:val="28"/>
        </w:rPr>
        <w:t xml:space="preserve"> от 21.12.2016 №</w:t>
      </w:r>
      <w:r>
        <w:rPr>
          <w:sz w:val="28"/>
          <w:szCs w:val="28"/>
        </w:rPr>
        <w:t> </w:t>
      </w:r>
      <w:r w:rsidRPr="009769E9">
        <w:rPr>
          <w:sz w:val="28"/>
          <w:szCs w:val="28"/>
        </w:rPr>
        <w:t>1</w:t>
      </w:r>
      <w:r w:rsidRPr="009769E9">
        <w:rPr>
          <w:sz w:val="28"/>
          <w:szCs w:val="28"/>
          <w:lang w:eastAsia="ru-RU"/>
        </w:rPr>
        <w:t xml:space="preserve"> увеличен</w:t>
      </w:r>
      <w:r>
        <w:rPr>
          <w:sz w:val="28"/>
          <w:szCs w:val="28"/>
          <w:lang w:eastAsia="ru-RU"/>
        </w:rPr>
        <w:t>ы</w:t>
      </w:r>
      <w:r w:rsidRPr="009769E9">
        <w:rPr>
          <w:sz w:val="28"/>
          <w:szCs w:val="28"/>
          <w:lang w:eastAsia="ru-RU"/>
        </w:rPr>
        <w:t xml:space="preserve"> объем работ на 13,4% и цена контракта </w:t>
      </w:r>
      <w:r>
        <w:rPr>
          <w:sz w:val="28"/>
          <w:szCs w:val="28"/>
          <w:lang w:eastAsia="ru-RU"/>
        </w:rPr>
        <w:t xml:space="preserve">     </w:t>
      </w:r>
      <w:r w:rsidRPr="009769E9">
        <w:rPr>
          <w:sz w:val="28"/>
          <w:szCs w:val="28"/>
          <w:lang w:eastAsia="ru-RU"/>
        </w:rPr>
        <w:t>на 16,9%, в том числе:</w:t>
      </w:r>
    </w:p>
    <w:tbl>
      <w:tblPr>
        <w:tblW w:w="102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573"/>
        <w:gridCol w:w="3953"/>
        <w:gridCol w:w="1540"/>
        <w:gridCol w:w="1689"/>
        <w:gridCol w:w="1547"/>
        <w:gridCol w:w="910"/>
      </w:tblGrid>
      <w:tr w:rsidR="00094BC1" w:rsidRPr="009769E9" w:rsidTr="00300A39">
        <w:trPr>
          <w:trHeight w:val="240"/>
          <w:tblHeader/>
        </w:trPr>
        <w:tc>
          <w:tcPr>
            <w:tcW w:w="10212" w:type="dxa"/>
            <w:gridSpan w:val="6"/>
            <w:tcBorders>
              <w:top w:val="nil"/>
              <w:left w:val="nil"/>
              <w:bottom w:val="single" w:sz="12" w:space="0" w:color="auto"/>
              <w:right w:val="nil"/>
            </w:tcBorders>
            <w:shd w:val="clear" w:color="000000" w:fill="FFFFFF"/>
            <w:vAlign w:val="center"/>
          </w:tcPr>
          <w:p w:rsidR="00094BC1" w:rsidRPr="009769E9" w:rsidRDefault="00094BC1" w:rsidP="00300A39">
            <w:pPr>
              <w:jc w:val="right"/>
              <w:rPr>
                <w:color w:val="000000"/>
                <w:sz w:val="18"/>
                <w:szCs w:val="18"/>
                <w:lang w:eastAsia="ru-RU"/>
              </w:rPr>
            </w:pPr>
            <w:r w:rsidRPr="009769E9">
              <w:rPr>
                <w:color w:val="000000"/>
                <w:sz w:val="18"/>
                <w:szCs w:val="18"/>
                <w:lang w:eastAsia="ru-RU"/>
              </w:rPr>
              <w:t>Таблица № 7 (рублей)</w:t>
            </w:r>
          </w:p>
        </w:tc>
      </w:tr>
      <w:tr w:rsidR="00094BC1" w:rsidRPr="009769E9" w:rsidTr="00300A39">
        <w:trPr>
          <w:trHeight w:val="240"/>
          <w:tblHeader/>
        </w:trPr>
        <w:tc>
          <w:tcPr>
            <w:tcW w:w="573" w:type="dxa"/>
            <w:tcBorders>
              <w:top w:val="single" w:sz="12" w:space="0" w:color="auto"/>
              <w:left w:val="single" w:sz="12" w:space="0" w:color="auto"/>
              <w:bottom w:val="single" w:sz="12" w:space="0" w:color="auto"/>
            </w:tcBorders>
            <w:shd w:val="clear" w:color="000000" w:fill="FFFFFF"/>
          </w:tcPr>
          <w:p w:rsidR="00094BC1" w:rsidRPr="009769E9" w:rsidRDefault="00094BC1" w:rsidP="00486364">
            <w:pPr>
              <w:jc w:val="center"/>
              <w:rPr>
                <w:color w:val="000000"/>
                <w:sz w:val="18"/>
                <w:szCs w:val="18"/>
                <w:lang w:eastAsia="ru-RU"/>
              </w:rPr>
            </w:pPr>
            <w:r w:rsidRPr="009769E9">
              <w:rPr>
                <w:color w:val="000000"/>
                <w:sz w:val="18"/>
                <w:szCs w:val="18"/>
                <w:lang w:eastAsia="ru-RU"/>
              </w:rPr>
              <w:t>№ п/п</w:t>
            </w:r>
          </w:p>
        </w:tc>
        <w:tc>
          <w:tcPr>
            <w:tcW w:w="3953" w:type="dxa"/>
            <w:tcBorders>
              <w:top w:val="single" w:sz="12" w:space="0" w:color="auto"/>
              <w:bottom w:val="single" w:sz="12" w:space="0" w:color="auto"/>
            </w:tcBorders>
            <w:shd w:val="clear" w:color="000000" w:fill="FFFFFF"/>
          </w:tcPr>
          <w:p w:rsidR="00094BC1" w:rsidRPr="009769E9" w:rsidRDefault="00094BC1" w:rsidP="00486364">
            <w:pPr>
              <w:jc w:val="center"/>
              <w:rPr>
                <w:color w:val="000000"/>
                <w:sz w:val="18"/>
                <w:szCs w:val="18"/>
                <w:lang w:eastAsia="ru-RU"/>
              </w:rPr>
            </w:pPr>
            <w:r w:rsidRPr="009769E9">
              <w:rPr>
                <w:color w:val="000000"/>
                <w:sz w:val="18"/>
                <w:szCs w:val="18"/>
                <w:lang w:eastAsia="ru-RU"/>
              </w:rPr>
              <w:t>Код норматива, Наименование, Единица измерения</w:t>
            </w:r>
          </w:p>
        </w:tc>
        <w:tc>
          <w:tcPr>
            <w:tcW w:w="1540" w:type="dxa"/>
            <w:tcBorders>
              <w:top w:val="single" w:sz="12" w:space="0" w:color="auto"/>
              <w:bottom w:val="single" w:sz="12" w:space="0" w:color="auto"/>
            </w:tcBorders>
            <w:shd w:val="clear" w:color="000000" w:fill="FFFFFF"/>
          </w:tcPr>
          <w:p w:rsidR="00094BC1" w:rsidRPr="009769E9" w:rsidRDefault="00094BC1" w:rsidP="00486364">
            <w:pPr>
              <w:jc w:val="center"/>
              <w:rPr>
                <w:color w:val="000000"/>
                <w:sz w:val="18"/>
                <w:szCs w:val="18"/>
                <w:lang w:eastAsia="ru-RU"/>
              </w:rPr>
            </w:pPr>
            <w:r w:rsidRPr="009769E9">
              <w:rPr>
                <w:color w:val="000000"/>
                <w:sz w:val="18"/>
                <w:szCs w:val="18"/>
                <w:lang w:eastAsia="ru-RU"/>
              </w:rPr>
              <w:t>Единица измерения</w:t>
            </w:r>
          </w:p>
        </w:tc>
        <w:tc>
          <w:tcPr>
            <w:tcW w:w="1689" w:type="dxa"/>
            <w:tcBorders>
              <w:top w:val="single" w:sz="12" w:space="0" w:color="auto"/>
              <w:bottom w:val="single" w:sz="12" w:space="0" w:color="auto"/>
            </w:tcBorders>
            <w:shd w:val="clear" w:color="000000" w:fill="FFFFFF"/>
          </w:tcPr>
          <w:p w:rsidR="00094BC1" w:rsidRPr="009769E9" w:rsidRDefault="00094BC1" w:rsidP="00486364">
            <w:pPr>
              <w:jc w:val="center"/>
              <w:rPr>
                <w:color w:val="000000"/>
                <w:sz w:val="18"/>
                <w:szCs w:val="18"/>
                <w:lang w:eastAsia="ru-RU"/>
              </w:rPr>
            </w:pPr>
            <w:r w:rsidRPr="009769E9">
              <w:rPr>
                <w:color w:val="000000"/>
                <w:sz w:val="18"/>
                <w:szCs w:val="18"/>
                <w:lang w:eastAsia="ru-RU"/>
              </w:rPr>
              <w:t>Код норматива, Наименование, Единица измерения</w:t>
            </w:r>
          </w:p>
        </w:tc>
        <w:tc>
          <w:tcPr>
            <w:tcW w:w="1547" w:type="dxa"/>
            <w:tcBorders>
              <w:top w:val="single" w:sz="12" w:space="0" w:color="auto"/>
              <w:bottom w:val="single" w:sz="12" w:space="0" w:color="auto"/>
            </w:tcBorders>
            <w:shd w:val="clear" w:color="000000" w:fill="FFFFFF"/>
          </w:tcPr>
          <w:p w:rsidR="00094BC1" w:rsidRPr="009769E9" w:rsidRDefault="00094BC1" w:rsidP="00486364">
            <w:pPr>
              <w:jc w:val="center"/>
              <w:rPr>
                <w:color w:val="000000"/>
                <w:sz w:val="18"/>
                <w:szCs w:val="18"/>
                <w:lang w:eastAsia="ru-RU"/>
              </w:rPr>
            </w:pPr>
            <w:r w:rsidRPr="009769E9">
              <w:rPr>
                <w:color w:val="000000"/>
                <w:sz w:val="18"/>
                <w:szCs w:val="18"/>
                <w:lang w:eastAsia="ru-RU"/>
              </w:rPr>
              <w:t>Код норматива, Наименование, Единица измерения</w:t>
            </w:r>
          </w:p>
        </w:tc>
        <w:tc>
          <w:tcPr>
            <w:tcW w:w="910" w:type="dxa"/>
            <w:tcBorders>
              <w:top w:val="single" w:sz="12" w:space="0" w:color="auto"/>
              <w:bottom w:val="single" w:sz="12" w:space="0" w:color="auto"/>
              <w:right w:val="single" w:sz="12" w:space="0" w:color="auto"/>
            </w:tcBorders>
            <w:shd w:val="clear" w:color="000000" w:fill="FFFFFF"/>
          </w:tcPr>
          <w:p w:rsidR="00094BC1" w:rsidRPr="009769E9" w:rsidRDefault="00094BC1" w:rsidP="00486364">
            <w:pPr>
              <w:jc w:val="center"/>
              <w:rPr>
                <w:color w:val="000000"/>
                <w:sz w:val="18"/>
                <w:szCs w:val="18"/>
                <w:lang w:eastAsia="ru-RU"/>
              </w:rPr>
            </w:pPr>
            <w:r w:rsidRPr="009769E9">
              <w:rPr>
                <w:color w:val="000000"/>
                <w:sz w:val="18"/>
                <w:szCs w:val="18"/>
                <w:lang w:eastAsia="ru-RU"/>
              </w:rPr>
              <w:t>Процент повышения</w:t>
            </w:r>
          </w:p>
          <w:p w:rsidR="00094BC1" w:rsidRPr="009769E9" w:rsidRDefault="00094BC1" w:rsidP="00486364">
            <w:pPr>
              <w:jc w:val="center"/>
              <w:rPr>
                <w:color w:val="000000"/>
                <w:sz w:val="18"/>
                <w:szCs w:val="18"/>
                <w:lang w:eastAsia="ru-RU"/>
              </w:rPr>
            </w:pPr>
            <w:r w:rsidRPr="009769E9">
              <w:rPr>
                <w:color w:val="000000"/>
                <w:sz w:val="18"/>
                <w:szCs w:val="18"/>
                <w:lang w:eastAsia="ru-RU"/>
              </w:rPr>
              <w:t>(%)</w:t>
            </w:r>
          </w:p>
        </w:tc>
      </w:tr>
      <w:tr w:rsidR="00094BC1" w:rsidRPr="009769E9" w:rsidTr="00300A39">
        <w:trPr>
          <w:trHeight w:val="240"/>
        </w:trPr>
        <w:tc>
          <w:tcPr>
            <w:tcW w:w="10212" w:type="dxa"/>
            <w:gridSpan w:val="6"/>
            <w:tcBorders>
              <w:top w:val="single" w:sz="12" w:space="0" w:color="auto"/>
              <w:left w:val="single" w:sz="12" w:space="0" w:color="auto"/>
              <w:right w:val="single" w:sz="12" w:space="0" w:color="auto"/>
            </w:tcBorders>
            <w:shd w:val="clear" w:color="000000" w:fill="FFFFFF"/>
          </w:tcPr>
          <w:p w:rsidR="00094BC1" w:rsidRPr="009769E9" w:rsidRDefault="00094BC1" w:rsidP="00486364">
            <w:pPr>
              <w:jc w:val="center"/>
              <w:rPr>
                <w:b/>
                <w:bCs/>
                <w:color w:val="000000"/>
                <w:sz w:val="18"/>
                <w:szCs w:val="18"/>
                <w:lang w:eastAsia="ru-RU"/>
              </w:rPr>
            </w:pPr>
            <w:r w:rsidRPr="009769E9">
              <w:rPr>
                <w:b/>
                <w:bCs/>
                <w:color w:val="000000"/>
                <w:sz w:val="18"/>
                <w:szCs w:val="18"/>
                <w:lang w:eastAsia="ru-RU"/>
              </w:rPr>
              <w:t>РАЗДЕЛ 2. ЗИМНЕЕ СОДЕРЖАНИЕ</w:t>
            </w:r>
          </w:p>
        </w:tc>
      </w:tr>
      <w:tr w:rsidR="00094BC1" w:rsidRPr="009769E9" w:rsidTr="00300A39">
        <w:trPr>
          <w:trHeight w:val="199"/>
        </w:trPr>
        <w:tc>
          <w:tcPr>
            <w:tcW w:w="573" w:type="dxa"/>
            <w:vMerge w:val="restart"/>
            <w:tcBorders>
              <w:left w:val="single" w:sz="12" w:space="0" w:color="auto"/>
            </w:tcBorders>
            <w:shd w:val="clear" w:color="000000" w:fill="FFFFFF"/>
            <w:vAlign w:val="center"/>
          </w:tcPr>
          <w:p w:rsidR="00094BC1" w:rsidRPr="009769E9" w:rsidRDefault="00094BC1" w:rsidP="00486364">
            <w:pPr>
              <w:jc w:val="center"/>
              <w:rPr>
                <w:sz w:val="18"/>
                <w:szCs w:val="18"/>
                <w:lang w:eastAsia="ru-RU"/>
              </w:rPr>
            </w:pPr>
            <w:r w:rsidRPr="009769E9">
              <w:rPr>
                <w:sz w:val="18"/>
                <w:szCs w:val="18"/>
                <w:lang w:eastAsia="ru-RU"/>
              </w:rPr>
              <w:t>32.</w:t>
            </w:r>
          </w:p>
        </w:tc>
        <w:tc>
          <w:tcPr>
            <w:tcW w:w="3953" w:type="dxa"/>
            <w:vMerge w:val="restart"/>
            <w:shd w:val="clear" w:color="000000" w:fill="FFFFFF"/>
            <w:vAlign w:val="center"/>
          </w:tcPr>
          <w:p w:rsidR="00094BC1" w:rsidRPr="009769E9" w:rsidRDefault="00094BC1" w:rsidP="00486364">
            <w:pPr>
              <w:rPr>
                <w:sz w:val="18"/>
                <w:szCs w:val="18"/>
                <w:lang w:eastAsia="ru-RU"/>
              </w:rPr>
            </w:pPr>
            <w:r w:rsidRPr="009769E9">
              <w:rPr>
                <w:sz w:val="18"/>
                <w:szCs w:val="18"/>
                <w:lang w:eastAsia="ru-RU"/>
              </w:rPr>
              <w:t>ВЭСНс01-05-002-02</w:t>
            </w:r>
          </w:p>
          <w:p w:rsidR="00094BC1" w:rsidRPr="009769E9" w:rsidRDefault="00094BC1" w:rsidP="00486364">
            <w:pPr>
              <w:rPr>
                <w:sz w:val="18"/>
                <w:szCs w:val="18"/>
                <w:lang w:eastAsia="ru-RU"/>
              </w:rPr>
            </w:pPr>
            <w:r w:rsidRPr="009769E9">
              <w:rPr>
                <w:sz w:val="18"/>
                <w:szCs w:val="18"/>
                <w:lang w:eastAsia="ru-RU"/>
              </w:rPr>
              <w:t>Очистка дороги от снега плужным оборудованием на базе: комбинированной дорожной машины мощностью от 210 до 270 л.с., 10000 м2</w:t>
            </w:r>
          </w:p>
        </w:tc>
        <w:tc>
          <w:tcPr>
            <w:tcW w:w="1540" w:type="dxa"/>
            <w:shd w:val="clear" w:color="000000" w:fill="FFFFFF"/>
            <w:vAlign w:val="center"/>
          </w:tcPr>
          <w:p w:rsidR="00094BC1" w:rsidRPr="009769E9" w:rsidRDefault="00094BC1" w:rsidP="00486364">
            <w:pPr>
              <w:rPr>
                <w:sz w:val="16"/>
                <w:szCs w:val="16"/>
                <w:lang w:eastAsia="ru-RU"/>
              </w:rPr>
            </w:pPr>
            <w:r w:rsidRPr="009769E9">
              <w:rPr>
                <w:color w:val="000000"/>
                <w:sz w:val="16"/>
                <w:szCs w:val="16"/>
                <w:lang w:eastAsia="ru-RU"/>
              </w:rPr>
              <w:t>Объем</w:t>
            </w:r>
          </w:p>
        </w:tc>
        <w:tc>
          <w:tcPr>
            <w:tcW w:w="1689" w:type="dxa"/>
            <w:shd w:val="clear" w:color="000000" w:fill="FFFFFF"/>
            <w:vAlign w:val="center"/>
          </w:tcPr>
          <w:p w:rsidR="00094BC1" w:rsidRPr="009769E9" w:rsidRDefault="00094BC1" w:rsidP="00486364">
            <w:pPr>
              <w:jc w:val="right"/>
              <w:rPr>
                <w:sz w:val="18"/>
                <w:szCs w:val="18"/>
                <w:lang w:eastAsia="ru-RU"/>
              </w:rPr>
            </w:pPr>
            <w:r w:rsidRPr="009769E9">
              <w:rPr>
                <w:sz w:val="18"/>
                <w:szCs w:val="18"/>
                <w:lang w:eastAsia="ru-RU"/>
              </w:rPr>
              <w:t>383,980</w:t>
            </w:r>
          </w:p>
        </w:tc>
        <w:tc>
          <w:tcPr>
            <w:tcW w:w="1547" w:type="dxa"/>
            <w:shd w:val="clear" w:color="000000" w:fill="FFFFFF"/>
            <w:vAlign w:val="center"/>
          </w:tcPr>
          <w:p w:rsidR="00094BC1" w:rsidRPr="009769E9" w:rsidRDefault="00094BC1" w:rsidP="00486364">
            <w:pPr>
              <w:jc w:val="right"/>
              <w:rPr>
                <w:color w:val="000000"/>
                <w:sz w:val="18"/>
                <w:szCs w:val="18"/>
                <w:lang w:eastAsia="ru-RU"/>
              </w:rPr>
            </w:pPr>
            <w:r w:rsidRPr="009769E9">
              <w:rPr>
                <w:color w:val="000000"/>
                <w:sz w:val="18"/>
                <w:szCs w:val="18"/>
                <w:lang w:eastAsia="ru-RU"/>
              </w:rPr>
              <w:t>539,855</w:t>
            </w:r>
          </w:p>
        </w:tc>
        <w:tc>
          <w:tcPr>
            <w:tcW w:w="910" w:type="dxa"/>
            <w:tcBorders>
              <w:right w:val="single" w:sz="12" w:space="0" w:color="auto"/>
            </w:tcBorders>
            <w:shd w:val="clear" w:color="000000" w:fill="FFFFFF"/>
            <w:vAlign w:val="center"/>
          </w:tcPr>
          <w:p w:rsidR="00094BC1" w:rsidRPr="009769E9" w:rsidRDefault="00094BC1" w:rsidP="00486364">
            <w:pPr>
              <w:jc w:val="center"/>
              <w:rPr>
                <w:color w:val="000000"/>
                <w:sz w:val="18"/>
                <w:szCs w:val="18"/>
                <w:lang w:eastAsia="ru-RU"/>
              </w:rPr>
            </w:pPr>
            <w:r w:rsidRPr="009769E9">
              <w:rPr>
                <w:color w:val="000000"/>
                <w:sz w:val="18"/>
                <w:szCs w:val="18"/>
                <w:lang w:eastAsia="ru-RU"/>
              </w:rPr>
              <w:t>40,6</w:t>
            </w:r>
          </w:p>
        </w:tc>
      </w:tr>
      <w:tr w:rsidR="00094BC1" w:rsidRPr="009769E9" w:rsidTr="00300A39">
        <w:trPr>
          <w:trHeight w:val="540"/>
        </w:trPr>
        <w:tc>
          <w:tcPr>
            <w:tcW w:w="573" w:type="dxa"/>
            <w:vMerge/>
            <w:tcBorders>
              <w:left w:val="single" w:sz="12" w:space="0" w:color="auto"/>
            </w:tcBorders>
            <w:vAlign w:val="center"/>
          </w:tcPr>
          <w:p w:rsidR="00094BC1" w:rsidRPr="009769E9" w:rsidRDefault="00094BC1" w:rsidP="00486364">
            <w:pPr>
              <w:rPr>
                <w:sz w:val="18"/>
                <w:szCs w:val="18"/>
                <w:lang w:eastAsia="ru-RU"/>
              </w:rPr>
            </w:pPr>
          </w:p>
        </w:tc>
        <w:tc>
          <w:tcPr>
            <w:tcW w:w="3953" w:type="dxa"/>
            <w:vMerge/>
            <w:vAlign w:val="center"/>
          </w:tcPr>
          <w:p w:rsidR="00094BC1" w:rsidRPr="009769E9" w:rsidRDefault="00094BC1" w:rsidP="00486364">
            <w:pPr>
              <w:rPr>
                <w:sz w:val="18"/>
                <w:szCs w:val="18"/>
                <w:lang w:eastAsia="ru-RU"/>
              </w:rPr>
            </w:pPr>
          </w:p>
        </w:tc>
        <w:tc>
          <w:tcPr>
            <w:tcW w:w="1540" w:type="dxa"/>
            <w:shd w:val="clear" w:color="000000" w:fill="FFFFFF"/>
            <w:vAlign w:val="center"/>
          </w:tcPr>
          <w:p w:rsidR="00094BC1" w:rsidRPr="009769E9" w:rsidRDefault="00094BC1" w:rsidP="00486364">
            <w:pPr>
              <w:rPr>
                <w:sz w:val="16"/>
                <w:szCs w:val="16"/>
                <w:lang w:eastAsia="ru-RU"/>
              </w:rPr>
            </w:pPr>
            <w:r w:rsidRPr="009769E9">
              <w:rPr>
                <w:color w:val="000000"/>
                <w:sz w:val="16"/>
                <w:szCs w:val="16"/>
                <w:lang w:eastAsia="ru-RU"/>
              </w:rPr>
              <w:t>Текущая ст-ть с учетом НР и СП</w:t>
            </w:r>
          </w:p>
        </w:tc>
        <w:tc>
          <w:tcPr>
            <w:tcW w:w="1689" w:type="dxa"/>
            <w:shd w:val="clear" w:color="000000" w:fill="FFFFFF"/>
            <w:vAlign w:val="center"/>
          </w:tcPr>
          <w:p w:rsidR="00094BC1" w:rsidRPr="009769E9" w:rsidRDefault="00094BC1" w:rsidP="00486364">
            <w:pPr>
              <w:jc w:val="right"/>
              <w:rPr>
                <w:sz w:val="18"/>
                <w:szCs w:val="18"/>
                <w:lang w:eastAsia="ru-RU"/>
              </w:rPr>
            </w:pPr>
            <w:r w:rsidRPr="009769E9">
              <w:rPr>
                <w:sz w:val="18"/>
                <w:szCs w:val="18"/>
                <w:lang w:eastAsia="ru-RU"/>
              </w:rPr>
              <w:t>123 621,000</w:t>
            </w:r>
          </w:p>
        </w:tc>
        <w:tc>
          <w:tcPr>
            <w:tcW w:w="1547" w:type="dxa"/>
            <w:shd w:val="clear" w:color="000000" w:fill="FFFFFF"/>
            <w:vAlign w:val="center"/>
          </w:tcPr>
          <w:p w:rsidR="00094BC1" w:rsidRPr="009769E9" w:rsidRDefault="00094BC1" w:rsidP="00486364">
            <w:pPr>
              <w:jc w:val="right"/>
              <w:rPr>
                <w:color w:val="000000"/>
                <w:sz w:val="18"/>
                <w:szCs w:val="18"/>
                <w:lang w:eastAsia="ru-RU"/>
              </w:rPr>
            </w:pPr>
            <w:r w:rsidRPr="009769E9">
              <w:rPr>
                <w:color w:val="000000"/>
                <w:sz w:val="18"/>
                <w:szCs w:val="18"/>
                <w:lang w:eastAsia="ru-RU"/>
              </w:rPr>
              <w:t>173 791,000</w:t>
            </w:r>
          </w:p>
        </w:tc>
        <w:tc>
          <w:tcPr>
            <w:tcW w:w="910" w:type="dxa"/>
            <w:tcBorders>
              <w:right w:val="single" w:sz="12" w:space="0" w:color="auto"/>
            </w:tcBorders>
            <w:shd w:val="clear" w:color="000000" w:fill="FFFFFF"/>
            <w:vAlign w:val="center"/>
          </w:tcPr>
          <w:p w:rsidR="00094BC1" w:rsidRPr="009769E9" w:rsidRDefault="00094BC1" w:rsidP="00486364">
            <w:pPr>
              <w:jc w:val="center"/>
              <w:rPr>
                <w:color w:val="000000"/>
                <w:sz w:val="18"/>
                <w:szCs w:val="18"/>
                <w:lang w:eastAsia="ru-RU"/>
              </w:rPr>
            </w:pPr>
            <w:r w:rsidRPr="009769E9">
              <w:rPr>
                <w:color w:val="000000"/>
                <w:sz w:val="18"/>
                <w:szCs w:val="18"/>
                <w:lang w:eastAsia="ru-RU"/>
              </w:rPr>
              <w:t>40,6</w:t>
            </w:r>
          </w:p>
        </w:tc>
      </w:tr>
      <w:tr w:rsidR="00094BC1" w:rsidRPr="009769E9" w:rsidTr="00300A39">
        <w:trPr>
          <w:trHeight w:val="130"/>
        </w:trPr>
        <w:tc>
          <w:tcPr>
            <w:tcW w:w="573" w:type="dxa"/>
            <w:vMerge w:val="restart"/>
            <w:tcBorders>
              <w:left w:val="single" w:sz="12" w:space="0" w:color="auto"/>
            </w:tcBorders>
            <w:shd w:val="clear" w:color="000000" w:fill="FFFFFF"/>
            <w:vAlign w:val="center"/>
          </w:tcPr>
          <w:p w:rsidR="00094BC1" w:rsidRPr="009769E9" w:rsidRDefault="00094BC1" w:rsidP="00486364">
            <w:pPr>
              <w:jc w:val="center"/>
              <w:rPr>
                <w:sz w:val="18"/>
                <w:szCs w:val="18"/>
                <w:lang w:eastAsia="ru-RU"/>
              </w:rPr>
            </w:pPr>
            <w:r w:rsidRPr="009769E9">
              <w:rPr>
                <w:sz w:val="18"/>
                <w:szCs w:val="18"/>
                <w:lang w:eastAsia="ru-RU"/>
              </w:rPr>
              <w:t>33.</w:t>
            </w:r>
          </w:p>
        </w:tc>
        <w:tc>
          <w:tcPr>
            <w:tcW w:w="3953" w:type="dxa"/>
            <w:vMerge w:val="restart"/>
            <w:shd w:val="clear" w:color="000000" w:fill="FFFFFF"/>
            <w:vAlign w:val="center"/>
          </w:tcPr>
          <w:p w:rsidR="00094BC1" w:rsidRPr="009769E9" w:rsidRDefault="00094BC1" w:rsidP="00486364">
            <w:pPr>
              <w:rPr>
                <w:sz w:val="18"/>
                <w:szCs w:val="18"/>
                <w:lang w:eastAsia="ru-RU"/>
              </w:rPr>
            </w:pPr>
            <w:r w:rsidRPr="009769E9">
              <w:rPr>
                <w:sz w:val="18"/>
                <w:szCs w:val="18"/>
                <w:lang w:eastAsia="ru-RU"/>
              </w:rPr>
              <w:t>ВЭСНс01-05-003-02</w:t>
            </w:r>
          </w:p>
          <w:p w:rsidR="00094BC1" w:rsidRPr="009769E9" w:rsidRDefault="00094BC1" w:rsidP="00486364">
            <w:pPr>
              <w:rPr>
                <w:sz w:val="18"/>
                <w:szCs w:val="18"/>
                <w:lang w:eastAsia="ru-RU"/>
              </w:rPr>
            </w:pPr>
            <w:r w:rsidRPr="009769E9">
              <w:rPr>
                <w:sz w:val="18"/>
                <w:szCs w:val="18"/>
                <w:lang w:eastAsia="ru-RU"/>
              </w:rPr>
              <w:t>Очистка обочин от снега комбинированными дорожными машинами: мощностью от 210 до 270 л.с., 10 км обочины</w:t>
            </w:r>
          </w:p>
        </w:tc>
        <w:tc>
          <w:tcPr>
            <w:tcW w:w="1540" w:type="dxa"/>
            <w:shd w:val="clear" w:color="000000" w:fill="FFFFFF"/>
            <w:vAlign w:val="center"/>
          </w:tcPr>
          <w:p w:rsidR="00094BC1" w:rsidRPr="009769E9" w:rsidRDefault="00094BC1" w:rsidP="00486364">
            <w:pPr>
              <w:rPr>
                <w:sz w:val="16"/>
                <w:szCs w:val="16"/>
                <w:lang w:eastAsia="ru-RU"/>
              </w:rPr>
            </w:pPr>
            <w:r w:rsidRPr="009769E9">
              <w:rPr>
                <w:color w:val="000000"/>
                <w:sz w:val="16"/>
                <w:szCs w:val="16"/>
                <w:lang w:eastAsia="ru-RU"/>
              </w:rPr>
              <w:t>Объем</w:t>
            </w:r>
          </w:p>
        </w:tc>
        <w:tc>
          <w:tcPr>
            <w:tcW w:w="1689" w:type="dxa"/>
            <w:shd w:val="clear" w:color="000000" w:fill="FFFFFF"/>
            <w:vAlign w:val="center"/>
          </w:tcPr>
          <w:p w:rsidR="00094BC1" w:rsidRPr="009769E9" w:rsidRDefault="00094BC1" w:rsidP="00486364">
            <w:pPr>
              <w:jc w:val="right"/>
              <w:rPr>
                <w:sz w:val="18"/>
                <w:szCs w:val="18"/>
                <w:lang w:eastAsia="ru-RU"/>
              </w:rPr>
            </w:pPr>
            <w:r w:rsidRPr="009769E9">
              <w:rPr>
                <w:sz w:val="18"/>
                <w:szCs w:val="18"/>
                <w:lang w:eastAsia="ru-RU"/>
              </w:rPr>
              <w:t>75,639</w:t>
            </w:r>
          </w:p>
        </w:tc>
        <w:tc>
          <w:tcPr>
            <w:tcW w:w="1547" w:type="dxa"/>
            <w:shd w:val="clear" w:color="000000" w:fill="FFFFFF"/>
            <w:vAlign w:val="center"/>
          </w:tcPr>
          <w:p w:rsidR="00094BC1" w:rsidRPr="009769E9" w:rsidRDefault="00094BC1" w:rsidP="00486364">
            <w:pPr>
              <w:jc w:val="right"/>
              <w:rPr>
                <w:color w:val="000000"/>
                <w:sz w:val="18"/>
                <w:szCs w:val="18"/>
                <w:lang w:eastAsia="ru-RU"/>
              </w:rPr>
            </w:pPr>
            <w:r w:rsidRPr="009769E9">
              <w:rPr>
                <w:color w:val="000000"/>
                <w:sz w:val="18"/>
                <w:szCs w:val="18"/>
                <w:lang w:eastAsia="ru-RU"/>
              </w:rPr>
              <w:t>87,639</w:t>
            </w:r>
          </w:p>
        </w:tc>
        <w:tc>
          <w:tcPr>
            <w:tcW w:w="910" w:type="dxa"/>
            <w:tcBorders>
              <w:right w:val="single" w:sz="12" w:space="0" w:color="auto"/>
            </w:tcBorders>
            <w:shd w:val="clear" w:color="000000" w:fill="FFFFFF"/>
            <w:vAlign w:val="center"/>
          </w:tcPr>
          <w:p w:rsidR="00094BC1" w:rsidRPr="009769E9" w:rsidRDefault="00094BC1" w:rsidP="00486364">
            <w:pPr>
              <w:jc w:val="center"/>
              <w:rPr>
                <w:color w:val="000000"/>
                <w:sz w:val="18"/>
                <w:szCs w:val="18"/>
                <w:lang w:eastAsia="ru-RU"/>
              </w:rPr>
            </w:pPr>
            <w:r w:rsidRPr="009769E9">
              <w:rPr>
                <w:color w:val="000000"/>
                <w:sz w:val="18"/>
                <w:szCs w:val="18"/>
                <w:lang w:eastAsia="ru-RU"/>
              </w:rPr>
              <w:t>15,9</w:t>
            </w:r>
          </w:p>
        </w:tc>
      </w:tr>
      <w:tr w:rsidR="00094BC1" w:rsidRPr="009769E9" w:rsidTr="00300A39">
        <w:trPr>
          <w:trHeight w:val="495"/>
        </w:trPr>
        <w:tc>
          <w:tcPr>
            <w:tcW w:w="573" w:type="dxa"/>
            <w:vMerge/>
            <w:tcBorders>
              <w:left w:val="single" w:sz="12" w:space="0" w:color="auto"/>
            </w:tcBorders>
            <w:vAlign w:val="center"/>
          </w:tcPr>
          <w:p w:rsidR="00094BC1" w:rsidRPr="009769E9" w:rsidRDefault="00094BC1" w:rsidP="00486364">
            <w:pPr>
              <w:rPr>
                <w:sz w:val="18"/>
                <w:szCs w:val="18"/>
                <w:lang w:eastAsia="ru-RU"/>
              </w:rPr>
            </w:pPr>
          </w:p>
        </w:tc>
        <w:tc>
          <w:tcPr>
            <w:tcW w:w="3953" w:type="dxa"/>
            <w:vMerge/>
            <w:vAlign w:val="center"/>
          </w:tcPr>
          <w:p w:rsidR="00094BC1" w:rsidRPr="009769E9" w:rsidRDefault="00094BC1" w:rsidP="00486364">
            <w:pPr>
              <w:rPr>
                <w:sz w:val="18"/>
                <w:szCs w:val="18"/>
                <w:lang w:eastAsia="ru-RU"/>
              </w:rPr>
            </w:pPr>
          </w:p>
        </w:tc>
        <w:tc>
          <w:tcPr>
            <w:tcW w:w="1540" w:type="dxa"/>
            <w:shd w:val="clear" w:color="000000" w:fill="FFFFFF"/>
            <w:vAlign w:val="center"/>
          </w:tcPr>
          <w:p w:rsidR="00094BC1" w:rsidRPr="009769E9" w:rsidRDefault="00094BC1" w:rsidP="00486364">
            <w:pPr>
              <w:rPr>
                <w:sz w:val="16"/>
                <w:szCs w:val="16"/>
                <w:lang w:eastAsia="ru-RU"/>
              </w:rPr>
            </w:pPr>
            <w:r w:rsidRPr="009769E9">
              <w:rPr>
                <w:color w:val="000000"/>
                <w:sz w:val="16"/>
                <w:szCs w:val="16"/>
                <w:lang w:eastAsia="ru-RU"/>
              </w:rPr>
              <w:t>Текущая ст-ть с учетом НР и СП</w:t>
            </w:r>
          </w:p>
        </w:tc>
        <w:tc>
          <w:tcPr>
            <w:tcW w:w="1689" w:type="dxa"/>
            <w:shd w:val="clear" w:color="000000" w:fill="FFFFFF"/>
            <w:vAlign w:val="center"/>
          </w:tcPr>
          <w:p w:rsidR="00094BC1" w:rsidRPr="009769E9" w:rsidRDefault="00094BC1" w:rsidP="00486364">
            <w:pPr>
              <w:jc w:val="right"/>
              <w:rPr>
                <w:sz w:val="18"/>
                <w:szCs w:val="18"/>
                <w:lang w:eastAsia="ru-RU"/>
              </w:rPr>
            </w:pPr>
            <w:r w:rsidRPr="009769E9">
              <w:rPr>
                <w:sz w:val="18"/>
                <w:szCs w:val="18"/>
                <w:lang w:eastAsia="ru-RU"/>
              </w:rPr>
              <w:t>33 120,000</w:t>
            </w:r>
          </w:p>
        </w:tc>
        <w:tc>
          <w:tcPr>
            <w:tcW w:w="1547" w:type="dxa"/>
            <w:shd w:val="clear" w:color="000000" w:fill="FFFFFF"/>
            <w:vAlign w:val="center"/>
          </w:tcPr>
          <w:p w:rsidR="00094BC1" w:rsidRPr="009769E9" w:rsidRDefault="00094BC1" w:rsidP="00486364">
            <w:pPr>
              <w:jc w:val="right"/>
              <w:rPr>
                <w:color w:val="000000"/>
                <w:sz w:val="18"/>
                <w:szCs w:val="18"/>
                <w:lang w:eastAsia="ru-RU"/>
              </w:rPr>
            </w:pPr>
            <w:r w:rsidRPr="009769E9">
              <w:rPr>
                <w:color w:val="000000"/>
                <w:sz w:val="18"/>
                <w:szCs w:val="18"/>
                <w:lang w:eastAsia="ru-RU"/>
              </w:rPr>
              <w:t>38 374,000</w:t>
            </w:r>
          </w:p>
        </w:tc>
        <w:tc>
          <w:tcPr>
            <w:tcW w:w="910" w:type="dxa"/>
            <w:tcBorders>
              <w:right w:val="single" w:sz="12" w:space="0" w:color="auto"/>
            </w:tcBorders>
            <w:shd w:val="clear" w:color="000000" w:fill="FFFFFF"/>
            <w:vAlign w:val="center"/>
          </w:tcPr>
          <w:p w:rsidR="00094BC1" w:rsidRPr="009769E9" w:rsidRDefault="00094BC1" w:rsidP="00486364">
            <w:pPr>
              <w:jc w:val="center"/>
              <w:rPr>
                <w:color w:val="000000"/>
                <w:sz w:val="18"/>
                <w:szCs w:val="18"/>
                <w:lang w:eastAsia="ru-RU"/>
              </w:rPr>
            </w:pPr>
            <w:r w:rsidRPr="009769E9">
              <w:rPr>
                <w:color w:val="000000"/>
                <w:sz w:val="18"/>
                <w:szCs w:val="18"/>
                <w:lang w:eastAsia="ru-RU"/>
              </w:rPr>
              <w:t>15,9</w:t>
            </w:r>
          </w:p>
        </w:tc>
      </w:tr>
      <w:tr w:rsidR="00094BC1" w:rsidRPr="009769E9" w:rsidTr="00300A39">
        <w:trPr>
          <w:trHeight w:val="257"/>
        </w:trPr>
        <w:tc>
          <w:tcPr>
            <w:tcW w:w="573" w:type="dxa"/>
            <w:vMerge w:val="restart"/>
            <w:tcBorders>
              <w:left w:val="single" w:sz="12" w:space="0" w:color="auto"/>
            </w:tcBorders>
            <w:shd w:val="clear" w:color="000000" w:fill="FFFFFF"/>
            <w:vAlign w:val="center"/>
          </w:tcPr>
          <w:p w:rsidR="00094BC1" w:rsidRPr="009769E9" w:rsidRDefault="00094BC1" w:rsidP="00486364">
            <w:pPr>
              <w:jc w:val="center"/>
              <w:rPr>
                <w:sz w:val="18"/>
                <w:szCs w:val="18"/>
                <w:lang w:eastAsia="ru-RU"/>
              </w:rPr>
            </w:pPr>
            <w:r w:rsidRPr="009769E9">
              <w:rPr>
                <w:sz w:val="18"/>
                <w:szCs w:val="18"/>
                <w:lang w:eastAsia="ru-RU"/>
              </w:rPr>
              <w:t>36.</w:t>
            </w:r>
          </w:p>
        </w:tc>
        <w:tc>
          <w:tcPr>
            <w:tcW w:w="3953" w:type="dxa"/>
            <w:vMerge w:val="restart"/>
            <w:shd w:val="clear" w:color="000000" w:fill="FFFFFF"/>
            <w:vAlign w:val="center"/>
          </w:tcPr>
          <w:p w:rsidR="00094BC1" w:rsidRPr="009769E9" w:rsidRDefault="00094BC1" w:rsidP="00486364">
            <w:pPr>
              <w:rPr>
                <w:sz w:val="18"/>
                <w:szCs w:val="18"/>
                <w:lang w:eastAsia="ru-RU"/>
              </w:rPr>
            </w:pPr>
            <w:r w:rsidRPr="009769E9">
              <w:rPr>
                <w:sz w:val="18"/>
                <w:szCs w:val="18"/>
                <w:lang w:eastAsia="ru-RU"/>
              </w:rPr>
              <w:t>ТЕР101-05-009-01</w:t>
            </w:r>
          </w:p>
          <w:p w:rsidR="00094BC1" w:rsidRPr="009769E9" w:rsidRDefault="00094BC1" w:rsidP="00486364">
            <w:pPr>
              <w:rPr>
                <w:sz w:val="18"/>
                <w:szCs w:val="18"/>
                <w:lang w:eastAsia="ru-RU"/>
              </w:rPr>
            </w:pPr>
            <w:r w:rsidRPr="009769E9">
              <w:rPr>
                <w:sz w:val="18"/>
                <w:szCs w:val="18"/>
                <w:lang w:eastAsia="ru-RU"/>
              </w:rPr>
              <w:t>Посыпка проезжей части противогололедным материалом машиной ПР-53   на автомобильных дорогах, 1 км прохода</w:t>
            </w:r>
          </w:p>
        </w:tc>
        <w:tc>
          <w:tcPr>
            <w:tcW w:w="1540" w:type="dxa"/>
            <w:shd w:val="clear" w:color="000000" w:fill="FFFFFF"/>
            <w:vAlign w:val="center"/>
          </w:tcPr>
          <w:p w:rsidR="00094BC1" w:rsidRPr="009769E9" w:rsidRDefault="00094BC1" w:rsidP="00486364">
            <w:pPr>
              <w:rPr>
                <w:sz w:val="16"/>
                <w:szCs w:val="16"/>
                <w:lang w:eastAsia="ru-RU"/>
              </w:rPr>
            </w:pPr>
            <w:r w:rsidRPr="009769E9">
              <w:rPr>
                <w:color w:val="000000"/>
                <w:sz w:val="16"/>
                <w:szCs w:val="16"/>
                <w:lang w:eastAsia="ru-RU"/>
              </w:rPr>
              <w:t>Объем</w:t>
            </w:r>
          </w:p>
        </w:tc>
        <w:tc>
          <w:tcPr>
            <w:tcW w:w="1689" w:type="dxa"/>
            <w:shd w:val="clear" w:color="000000" w:fill="FFFFFF"/>
            <w:vAlign w:val="center"/>
          </w:tcPr>
          <w:p w:rsidR="00094BC1" w:rsidRPr="009769E9" w:rsidRDefault="00094BC1" w:rsidP="00486364">
            <w:pPr>
              <w:jc w:val="right"/>
              <w:rPr>
                <w:sz w:val="18"/>
                <w:szCs w:val="18"/>
                <w:lang w:eastAsia="ru-RU"/>
              </w:rPr>
            </w:pPr>
            <w:r w:rsidRPr="009769E9">
              <w:rPr>
                <w:sz w:val="18"/>
                <w:szCs w:val="18"/>
                <w:lang w:eastAsia="ru-RU"/>
              </w:rPr>
              <w:t>638,600</w:t>
            </w:r>
          </w:p>
        </w:tc>
        <w:tc>
          <w:tcPr>
            <w:tcW w:w="1547" w:type="dxa"/>
            <w:shd w:val="clear" w:color="000000" w:fill="FFFFFF"/>
            <w:vAlign w:val="center"/>
          </w:tcPr>
          <w:p w:rsidR="00094BC1" w:rsidRPr="009769E9" w:rsidRDefault="00094BC1" w:rsidP="00486364">
            <w:pPr>
              <w:jc w:val="right"/>
              <w:rPr>
                <w:color w:val="000000"/>
                <w:sz w:val="18"/>
                <w:szCs w:val="18"/>
                <w:lang w:eastAsia="ru-RU"/>
              </w:rPr>
            </w:pPr>
            <w:r w:rsidRPr="009769E9">
              <w:rPr>
                <w:color w:val="000000"/>
                <w:sz w:val="18"/>
                <w:szCs w:val="18"/>
                <w:lang w:eastAsia="ru-RU"/>
              </w:rPr>
              <w:t>728,300</w:t>
            </w:r>
          </w:p>
        </w:tc>
        <w:tc>
          <w:tcPr>
            <w:tcW w:w="910" w:type="dxa"/>
            <w:tcBorders>
              <w:right w:val="single" w:sz="12" w:space="0" w:color="auto"/>
            </w:tcBorders>
            <w:shd w:val="clear" w:color="000000" w:fill="FFFFFF"/>
            <w:vAlign w:val="center"/>
          </w:tcPr>
          <w:p w:rsidR="00094BC1" w:rsidRPr="009769E9" w:rsidRDefault="00094BC1" w:rsidP="00486364">
            <w:pPr>
              <w:jc w:val="center"/>
              <w:rPr>
                <w:color w:val="000000"/>
                <w:sz w:val="18"/>
                <w:szCs w:val="18"/>
                <w:lang w:eastAsia="ru-RU"/>
              </w:rPr>
            </w:pPr>
            <w:r w:rsidRPr="009769E9">
              <w:rPr>
                <w:color w:val="000000"/>
                <w:sz w:val="18"/>
                <w:szCs w:val="18"/>
                <w:lang w:eastAsia="ru-RU"/>
              </w:rPr>
              <w:t>14,0</w:t>
            </w:r>
          </w:p>
        </w:tc>
      </w:tr>
      <w:tr w:rsidR="00094BC1" w:rsidRPr="009769E9" w:rsidTr="00300A39">
        <w:trPr>
          <w:trHeight w:val="420"/>
        </w:trPr>
        <w:tc>
          <w:tcPr>
            <w:tcW w:w="573" w:type="dxa"/>
            <w:vMerge/>
            <w:tcBorders>
              <w:left w:val="single" w:sz="12" w:space="0" w:color="auto"/>
            </w:tcBorders>
            <w:vAlign w:val="center"/>
          </w:tcPr>
          <w:p w:rsidR="00094BC1" w:rsidRPr="009769E9" w:rsidRDefault="00094BC1" w:rsidP="00486364">
            <w:pPr>
              <w:rPr>
                <w:sz w:val="18"/>
                <w:szCs w:val="18"/>
                <w:lang w:eastAsia="ru-RU"/>
              </w:rPr>
            </w:pPr>
          </w:p>
        </w:tc>
        <w:tc>
          <w:tcPr>
            <w:tcW w:w="3953" w:type="dxa"/>
            <w:vMerge/>
            <w:vAlign w:val="center"/>
          </w:tcPr>
          <w:p w:rsidR="00094BC1" w:rsidRPr="009769E9" w:rsidRDefault="00094BC1" w:rsidP="00486364">
            <w:pPr>
              <w:rPr>
                <w:sz w:val="18"/>
                <w:szCs w:val="18"/>
                <w:lang w:eastAsia="ru-RU"/>
              </w:rPr>
            </w:pPr>
          </w:p>
        </w:tc>
        <w:tc>
          <w:tcPr>
            <w:tcW w:w="1540" w:type="dxa"/>
            <w:shd w:val="clear" w:color="000000" w:fill="FFFFFF"/>
            <w:vAlign w:val="center"/>
          </w:tcPr>
          <w:p w:rsidR="00094BC1" w:rsidRPr="009769E9" w:rsidRDefault="00094BC1" w:rsidP="00486364">
            <w:pPr>
              <w:rPr>
                <w:sz w:val="16"/>
                <w:szCs w:val="16"/>
                <w:lang w:eastAsia="ru-RU"/>
              </w:rPr>
            </w:pPr>
            <w:r w:rsidRPr="009769E9">
              <w:rPr>
                <w:color w:val="000000"/>
                <w:sz w:val="16"/>
                <w:szCs w:val="16"/>
                <w:lang w:eastAsia="ru-RU"/>
              </w:rPr>
              <w:t>Текущая ст-ть с учетом НР и СП</w:t>
            </w:r>
          </w:p>
        </w:tc>
        <w:tc>
          <w:tcPr>
            <w:tcW w:w="1689" w:type="dxa"/>
            <w:shd w:val="clear" w:color="000000" w:fill="FFFFFF"/>
            <w:vAlign w:val="center"/>
          </w:tcPr>
          <w:p w:rsidR="00094BC1" w:rsidRPr="009769E9" w:rsidRDefault="00094BC1" w:rsidP="00486364">
            <w:pPr>
              <w:jc w:val="right"/>
              <w:rPr>
                <w:sz w:val="18"/>
                <w:szCs w:val="18"/>
                <w:lang w:eastAsia="ru-RU"/>
              </w:rPr>
            </w:pPr>
            <w:r w:rsidRPr="009769E9">
              <w:rPr>
                <w:sz w:val="18"/>
                <w:szCs w:val="18"/>
                <w:lang w:eastAsia="ru-RU"/>
              </w:rPr>
              <w:t>304 154,000</w:t>
            </w:r>
          </w:p>
        </w:tc>
        <w:tc>
          <w:tcPr>
            <w:tcW w:w="1547" w:type="dxa"/>
            <w:shd w:val="clear" w:color="000000" w:fill="FFFFFF"/>
            <w:vAlign w:val="center"/>
          </w:tcPr>
          <w:p w:rsidR="00094BC1" w:rsidRPr="009769E9" w:rsidRDefault="00094BC1" w:rsidP="00486364">
            <w:pPr>
              <w:jc w:val="right"/>
              <w:rPr>
                <w:color w:val="000000"/>
                <w:sz w:val="18"/>
                <w:szCs w:val="18"/>
                <w:lang w:eastAsia="ru-RU"/>
              </w:rPr>
            </w:pPr>
            <w:r w:rsidRPr="009769E9">
              <w:rPr>
                <w:color w:val="000000"/>
                <w:sz w:val="18"/>
                <w:szCs w:val="18"/>
                <w:lang w:eastAsia="ru-RU"/>
              </w:rPr>
              <w:t>346 875,000</w:t>
            </w:r>
          </w:p>
        </w:tc>
        <w:tc>
          <w:tcPr>
            <w:tcW w:w="910" w:type="dxa"/>
            <w:tcBorders>
              <w:right w:val="single" w:sz="12" w:space="0" w:color="auto"/>
            </w:tcBorders>
            <w:shd w:val="clear" w:color="000000" w:fill="FFFFFF"/>
            <w:vAlign w:val="center"/>
          </w:tcPr>
          <w:p w:rsidR="00094BC1" w:rsidRPr="009769E9" w:rsidRDefault="00094BC1" w:rsidP="00486364">
            <w:pPr>
              <w:jc w:val="center"/>
              <w:rPr>
                <w:color w:val="000000"/>
                <w:sz w:val="18"/>
                <w:szCs w:val="18"/>
                <w:lang w:eastAsia="ru-RU"/>
              </w:rPr>
            </w:pPr>
            <w:r w:rsidRPr="009769E9">
              <w:rPr>
                <w:color w:val="000000"/>
                <w:sz w:val="18"/>
                <w:szCs w:val="18"/>
                <w:lang w:eastAsia="ru-RU"/>
              </w:rPr>
              <w:t>14,0</w:t>
            </w:r>
          </w:p>
        </w:tc>
      </w:tr>
      <w:tr w:rsidR="00094BC1" w:rsidRPr="009769E9" w:rsidTr="00300A39">
        <w:trPr>
          <w:trHeight w:val="199"/>
        </w:trPr>
        <w:tc>
          <w:tcPr>
            <w:tcW w:w="573" w:type="dxa"/>
            <w:vMerge w:val="restart"/>
            <w:tcBorders>
              <w:left w:val="single" w:sz="12" w:space="0" w:color="auto"/>
            </w:tcBorders>
            <w:shd w:val="clear" w:color="000000" w:fill="FFFFFF"/>
            <w:vAlign w:val="center"/>
          </w:tcPr>
          <w:p w:rsidR="00094BC1" w:rsidRPr="009769E9" w:rsidRDefault="00094BC1" w:rsidP="00486364">
            <w:pPr>
              <w:jc w:val="center"/>
              <w:rPr>
                <w:sz w:val="18"/>
                <w:szCs w:val="18"/>
                <w:lang w:eastAsia="ru-RU"/>
              </w:rPr>
            </w:pPr>
            <w:r w:rsidRPr="009769E9">
              <w:rPr>
                <w:sz w:val="18"/>
                <w:szCs w:val="18"/>
                <w:lang w:eastAsia="ru-RU"/>
              </w:rPr>
              <w:t>38.</w:t>
            </w:r>
          </w:p>
        </w:tc>
        <w:tc>
          <w:tcPr>
            <w:tcW w:w="3953" w:type="dxa"/>
            <w:vMerge w:val="restart"/>
            <w:shd w:val="clear" w:color="000000" w:fill="FFFFFF"/>
            <w:vAlign w:val="center"/>
          </w:tcPr>
          <w:p w:rsidR="00094BC1" w:rsidRPr="009769E9" w:rsidRDefault="00094BC1" w:rsidP="00486364">
            <w:pPr>
              <w:rPr>
                <w:sz w:val="18"/>
                <w:szCs w:val="18"/>
                <w:lang w:eastAsia="ru-RU"/>
              </w:rPr>
            </w:pPr>
            <w:r w:rsidRPr="009769E9">
              <w:rPr>
                <w:sz w:val="18"/>
                <w:szCs w:val="18"/>
                <w:lang w:eastAsia="ru-RU"/>
              </w:rPr>
              <w:t>Прайс</w:t>
            </w:r>
          </w:p>
          <w:p w:rsidR="00094BC1" w:rsidRPr="009769E9" w:rsidRDefault="00094BC1" w:rsidP="00486364">
            <w:pPr>
              <w:rPr>
                <w:sz w:val="18"/>
                <w:szCs w:val="18"/>
                <w:lang w:eastAsia="ru-RU"/>
              </w:rPr>
            </w:pPr>
            <w:r w:rsidRPr="009769E9">
              <w:rPr>
                <w:sz w:val="18"/>
                <w:szCs w:val="18"/>
                <w:lang w:eastAsia="ru-RU"/>
              </w:rPr>
              <w:t>Аквайс-31 градус.. Цена: 722/20/1,18/5,57*1,03*1,02=32,14, кг</w:t>
            </w:r>
          </w:p>
        </w:tc>
        <w:tc>
          <w:tcPr>
            <w:tcW w:w="1540" w:type="dxa"/>
            <w:shd w:val="clear" w:color="000000" w:fill="FFFFFF"/>
            <w:vAlign w:val="center"/>
          </w:tcPr>
          <w:p w:rsidR="00094BC1" w:rsidRPr="009769E9" w:rsidRDefault="00094BC1" w:rsidP="00486364">
            <w:pPr>
              <w:rPr>
                <w:sz w:val="16"/>
                <w:szCs w:val="16"/>
                <w:lang w:eastAsia="ru-RU"/>
              </w:rPr>
            </w:pPr>
            <w:r w:rsidRPr="009769E9">
              <w:rPr>
                <w:color w:val="000000"/>
                <w:sz w:val="16"/>
                <w:szCs w:val="16"/>
                <w:lang w:eastAsia="ru-RU"/>
              </w:rPr>
              <w:t>Объем</w:t>
            </w:r>
          </w:p>
        </w:tc>
        <w:tc>
          <w:tcPr>
            <w:tcW w:w="1689" w:type="dxa"/>
            <w:shd w:val="clear" w:color="000000" w:fill="FFFFFF"/>
            <w:vAlign w:val="center"/>
          </w:tcPr>
          <w:p w:rsidR="00094BC1" w:rsidRPr="009769E9" w:rsidRDefault="00094BC1" w:rsidP="00486364">
            <w:pPr>
              <w:jc w:val="right"/>
              <w:rPr>
                <w:sz w:val="18"/>
                <w:szCs w:val="18"/>
                <w:lang w:eastAsia="ru-RU"/>
              </w:rPr>
            </w:pPr>
            <w:r w:rsidRPr="009769E9">
              <w:rPr>
                <w:sz w:val="18"/>
                <w:szCs w:val="18"/>
                <w:lang w:eastAsia="ru-RU"/>
              </w:rPr>
              <w:t>8 784,650</w:t>
            </w:r>
          </w:p>
        </w:tc>
        <w:tc>
          <w:tcPr>
            <w:tcW w:w="1547" w:type="dxa"/>
            <w:shd w:val="clear" w:color="000000" w:fill="FFFFFF"/>
            <w:vAlign w:val="center"/>
          </w:tcPr>
          <w:p w:rsidR="00094BC1" w:rsidRPr="009769E9" w:rsidRDefault="00094BC1" w:rsidP="00486364">
            <w:pPr>
              <w:jc w:val="right"/>
              <w:rPr>
                <w:color w:val="000000"/>
                <w:sz w:val="18"/>
                <w:szCs w:val="18"/>
                <w:lang w:eastAsia="ru-RU"/>
              </w:rPr>
            </w:pPr>
            <w:r w:rsidRPr="009769E9">
              <w:rPr>
                <w:color w:val="000000"/>
                <w:sz w:val="18"/>
                <w:szCs w:val="18"/>
                <w:lang w:eastAsia="ru-RU"/>
              </w:rPr>
              <w:t>9 850,000</w:t>
            </w:r>
          </w:p>
        </w:tc>
        <w:tc>
          <w:tcPr>
            <w:tcW w:w="910" w:type="dxa"/>
            <w:tcBorders>
              <w:right w:val="single" w:sz="12" w:space="0" w:color="auto"/>
            </w:tcBorders>
            <w:shd w:val="clear" w:color="000000" w:fill="FFFFFF"/>
            <w:vAlign w:val="center"/>
          </w:tcPr>
          <w:p w:rsidR="00094BC1" w:rsidRPr="009769E9" w:rsidRDefault="00094BC1" w:rsidP="00486364">
            <w:pPr>
              <w:jc w:val="center"/>
              <w:rPr>
                <w:color w:val="000000"/>
                <w:sz w:val="18"/>
                <w:szCs w:val="18"/>
                <w:lang w:eastAsia="ru-RU"/>
              </w:rPr>
            </w:pPr>
            <w:r w:rsidRPr="009769E9">
              <w:rPr>
                <w:color w:val="000000"/>
                <w:sz w:val="18"/>
                <w:szCs w:val="18"/>
                <w:lang w:eastAsia="ru-RU"/>
              </w:rPr>
              <w:t>12,1</w:t>
            </w:r>
          </w:p>
        </w:tc>
      </w:tr>
      <w:tr w:rsidR="00094BC1" w:rsidRPr="009769E9" w:rsidTr="00300A39">
        <w:trPr>
          <w:trHeight w:val="375"/>
        </w:trPr>
        <w:tc>
          <w:tcPr>
            <w:tcW w:w="573" w:type="dxa"/>
            <w:vMerge/>
            <w:tcBorders>
              <w:left w:val="single" w:sz="12" w:space="0" w:color="auto"/>
            </w:tcBorders>
            <w:vAlign w:val="center"/>
          </w:tcPr>
          <w:p w:rsidR="00094BC1" w:rsidRPr="009769E9" w:rsidRDefault="00094BC1" w:rsidP="00486364">
            <w:pPr>
              <w:rPr>
                <w:sz w:val="18"/>
                <w:szCs w:val="18"/>
                <w:lang w:eastAsia="ru-RU"/>
              </w:rPr>
            </w:pPr>
          </w:p>
        </w:tc>
        <w:tc>
          <w:tcPr>
            <w:tcW w:w="3953" w:type="dxa"/>
            <w:vMerge/>
            <w:vAlign w:val="center"/>
          </w:tcPr>
          <w:p w:rsidR="00094BC1" w:rsidRPr="009769E9" w:rsidRDefault="00094BC1" w:rsidP="00486364">
            <w:pPr>
              <w:rPr>
                <w:sz w:val="18"/>
                <w:szCs w:val="18"/>
                <w:lang w:eastAsia="ru-RU"/>
              </w:rPr>
            </w:pPr>
          </w:p>
        </w:tc>
        <w:tc>
          <w:tcPr>
            <w:tcW w:w="1540" w:type="dxa"/>
            <w:shd w:val="clear" w:color="000000" w:fill="FFFFFF"/>
            <w:vAlign w:val="center"/>
          </w:tcPr>
          <w:p w:rsidR="00094BC1" w:rsidRPr="009769E9" w:rsidRDefault="00094BC1" w:rsidP="00486364">
            <w:pPr>
              <w:rPr>
                <w:sz w:val="16"/>
                <w:szCs w:val="16"/>
                <w:lang w:eastAsia="ru-RU"/>
              </w:rPr>
            </w:pPr>
            <w:r w:rsidRPr="009769E9">
              <w:rPr>
                <w:color w:val="000000"/>
                <w:sz w:val="16"/>
                <w:szCs w:val="16"/>
                <w:lang w:eastAsia="ru-RU"/>
              </w:rPr>
              <w:t>Текущая ст-ть с учетом НР и СП</w:t>
            </w:r>
          </w:p>
        </w:tc>
        <w:tc>
          <w:tcPr>
            <w:tcW w:w="1689" w:type="dxa"/>
            <w:shd w:val="clear" w:color="000000" w:fill="FFFFFF"/>
            <w:vAlign w:val="center"/>
          </w:tcPr>
          <w:p w:rsidR="00094BC1" w:rsidRPr="009769E9" w:rsidRDefault="00094BC1" w:rsidP="00486364">
            <w:pPr>
              <w:jc w:val="right"/>
              <w:rPr>
                <w:sz w:val="18"/>
                <w:szCs w:val="18"/>
                <w:lang w:eastAsia="ru-RU"/>
              </w:rPr>
            </w:pPr>
            <w:r w:rsidRPr="009769E9">
              <w:rPr>
                <w:sz w:val="18"/>
                <w:szCs w:val="18"/>
                <w:lang w:eastAsia="ru-RU"/>
              </w:rPr>
              <w:t>282 339,000</w:t>
            </w:r>
          </w:p>
        </w:tc>
        <w:tc>
          <w:tcPr>
            <w:tcW w:w="1547" w:type="dxa"/>
            <w:shd w:val="clear" w:color="000000" w:fill="FFFFFF"/>
            <w:vAlign w:val="center"/>
          </w:tcPr>
          <w:p w:rsidR="00094BC1" w:rsidRPr="009769E9" w:rsidRDefault="00094BC1" w:rsidP="00486364">
            <w:pPr>
              <w:jc w:val="right"/>
              <w:rPr>
                <w:color w:val="000000"/>
                <w:sz w:val="18"/>
                <w:szCs w:val="18"/>
                <w:lang w:eastAsia="ru-RU"/>
              </w:rPr>
            </w:pPr>
            <w:r w:rsidRPr="009769E9">
              <w:rPr>
                <w:color w:val="000000"/>
                <w:sz w:val="18"/>
                <w:szCs w:val="18"/>
                <w:lang w:eastAsia="ru-RU"/>
              </w:rPr>
              <w:t>316 579,000</w:t>
            </w:r>
          </w:p>
        </w:tc>
        <w:tc>
          <w:tcPr>
            <w:tcW w:w="910" w:type="dxa"/>
            <w:tcBorders>
              <w:right w:val="single" w:sz="12" w:space="0" w:color="auto"/>
            </w:tcBorders>
            <w:shd w:val="clear" w:color="000000" w:fill="FFFFFF"/>
            <w:vAlign w:val="center"/>
          </w:tcPr>
          <w:p w:rsidR="00094BC1" w:rsidRPr="009769E9" w:rsidRDefault="00094BC1" w:rsidP="00486364">
            <w:pPr>
              <w:jc w:val="center"/>
              <w:rPr>
                <w:color w:val="000000"/>
                <w:sz w:val="18"/>
                <w:szCs w:val="18"/>
                <w:lang w:eastAsia="ru-RU"/>
              </w:rPr>
            </w:pPr>
            <w:r w:rsidRPr="009769E9">
              <w:rPr>
                <w:color w:val="000000"/>
                <w:sz w:val="18"/>
                <w:szCs w:val="18"/>
                <w:lang w:eastAsia="ru-RU"/>
              </w:rPr>
              <w:t>12,1</w:t>
            </w:r>
          </w:p>
        </w:tc>
      </w:tr>
      <w:tr w:rsidR="00094BC1" w:rsidRPr="009769E9" w:rsidTr="00300A39">
        <w:trPr>
          <w:trHeight w:val="299"/>
        </w:trPr>
        <w:tc>
          <w:tcPr>
            <w:tcW w:w="573" w:type="dxa"/>
            <w:vMerge w:val="restart"/>
            <w:tcBorders>
              <w:left w:val="single" w:sz="12" w:space="0" w:color="auto"/>
            </w:tcBorders>
            <w:shd w:val="clear" w:color="000000" w:fill="FFFFFF"/>
            <w:vAlign w:val="center"/>
          </w:tcPr>
          <w:p w:rsidR="00094BC1" w:rsidRPr="009769E9" w:rsidRDefault="00094BC1" w:rsidP="00486364">
            <w:pPr>
              <w:jc w:val="center"/>
              <w:rPr>
                <w:sz w:val="18"/>
                <w:szCs w:val="18"/>
                <w:lang w:eastAsia="ru-RU"/>
              </w:rPr>
            </w:pPr>
            <w:r w:rsidRPr="009769E9">
              <w:rPr>
                <w:sz w:val="18"/>
                <w:szCs w:val="18"/>
                <w:lang w:eastAsia="ru-RU"/>
              </w:rPr>
              <w:t>45.</w:t>
            </w:r>
          </w:p>
        </w:tc>
        <w:tc>
          <w:tcPr>
            <w:tcW w:w="3953" w:type="dxa"/>
            <w:vMerge w:val="restart"/>
            <w:shd w:val="clear" w:color="000000" w:fill="FFFFFF"/>
            <w:vAlign w:val="center"/>
          </w:tcPr>
          <w:p w:rsidR="00094BC1" w:rsidRPr="009769E9" w:rsidRDefault="00094BC1" w:rsidP="00486364">
            <w:pPr>
              <w:rPr>
                <w:sz w:val="18"/>
                <w:szCs w:val="18"/>
                <w:lang w:eastAsia="ru-RU"/>
              </w:rPr>
            </w:pPr>
            <w:r w:rsidRPr="009769E9">
              <w:rPr>
                <w:sz w:val="18"/>
                <w:szCs w:val="18"/>
                <w:lang w:eastAsia="ru-RU"/>
              </w:rPr>
              <w:t>ТССЦ-408-0061</w:t>
            </w:r>
          </w:p>
          <w:p w:rsidR="00094BC1" w:rsidRPr="009769E9" w:rsidRDefault="00094BC1" w:rsidP="00486364">
            <w:pPr>
              <w:rPr>
                <w:sz w:val="18"/>
                <w:szCs w:val="18"/>
                <w:lang w:eastAsia="ru-RU"/>
              </w:rPr>
            </w:pPr>
            <w:r w:rsidRPr="009769E9">
              <w:rPr>
                <w:sz w:val="18"/>
                <w:szCs w:val="18"/>
                <w:lang w:eastAsia="ru-RU"/>
              </w:rPr>
              <w:t>Материалы из отсевов дробления осадочных горных пород для строительных работ I класса, фракция до 10 мм, марка 800, м3</w:t>
            </w:r>
          </w:p>
        </w:tc>
        <w:tc>
          <w:tcPr>
            <w:tcW w:w="1540" w:type="dxa"/>
            <w:shd w:val="clear" w:color="000000" w:fill="FFFFFF"/>
            <w:vAlign w:val="center"/>
          </w:tcPr>
          <w:p w:rsidR="00094BC1" w:rsidRPr="009769E9" w:rsidRDefault="00094BC1" w:rsidP="00486364">
            <w:pPr>
              <w:rPr>
                <w:sz w:val="16"/>
                <w:szCs w:val="16"/>
                <w:lang w:eastAsia="ru-RU"/>
              </w:rPr>
            </w:pPr>
            <w:r w:rsidRPr="009769E9">
              <w:rPr>
                <w:color w:val="000000"/>
                <w:sz w:val="16"/>
                <w:szCs w:val="16"/>
                <w:lang w:eastAsia="ru-RU"/>
              </w:rPr>
              <w:t>Объем</w:t>
            </w:r>
          </w:p>
        </w:tc>
        <w:tc>
          <w:tcPr>
            <w:tcW w:w="1689" w:type="dxa"/>
            <w:shd w:val="clear" w:color="000000" w:fill="FFFFFF"/>
            <w:vAlign w:val="center"/>
          </w:tcPr>
          <w:p w:rsidR="00094BC1" w:rsidRPr="009769E9" w:rsidRDefault="00094BC1" w:rsidP="00486364">
            <w:pPr>
              <w:jc w:val="right"/>
              <w:rPr>
                <w:sz w:val="18"/>
                <w:szCs w:val="18"/>
                <w:lang w:eastAsia="ru-RU"/>
              </w:rPr>
            </w:pPr>
            <w:r w:rsidRPr="009769E9">
              <w:rPr>
                <w:sz w:val="18"/>
                <w:szCs w:val="18"/>
                <w:lang w:eastAsia="ru-RU"/>
              </w:rPr>
              <w:t>319,300</w:t>
            </w:r>
          </w:p>
        </w:tc>
        <w:tc>
          <w:tcPr>
            <w:tcW w:w="1547" w:type="dxa"/>
            <w:shd w:val="clear" w:color="000000" w:fill="FFFFFF"/>
            <w:vAlign w:val="center"/>
          </w:tcPr>
          <w:p w:rsidR="00094BC1" w:rsidRPr="009769E9" w:rsidRDefault="00094BC1" w:rsidP="00486364">
            <w:pPr>
              <w:jc w:val="right"/>
              <w:rPr>
                <w:color w:val="000000"/>
                <w:sz w:val="18"/>
                <w:szCs w:val="18"/>
                <w:lang w:eastAsia="ru-RU"/>
              </w:rPr>
            </w:pPr>
            <w:r w:rsidRPr="009769E9">
              <w:rPr>
                <w:color w:val="000000"/>
                <w:sz w:val="18"/>
                <w:szCs w:val="18"/>
                <w:lang w:eastAsia="ru-RU"/>
              </w:rPr>
              <w:t>359,300</w:t>
            </w:r>
          </w:p>
        </w:tc>
        <w:tc>
          <w:tcPr>
            <w:tcW w:w="910" w:type="dxa"/>
            <w:tcBorders>
              <w:right w:val="single" w:sz="12" w:space="0" w:color="auto"/>
            </w:tcBorders>
            <w:shd w:val="clear" w:color="000000" w:fill="FFFFFF"/>
            <w:vAlign w:val="center"/>
          </w:tcPr>
          <w:p w:rsidR="00094BC1" w:rsidRPr="009769E9" w:rsidRDefault="00094BC1" w:rsidP="00486364">
            <w:pPr>
              <w:jc w:val="center"/>
              <w:rPr>
                <w:color w:val="000000"/>
                <w:sz w:val="18"/>
                <w:szCs w:val="18"/>
                <w:lang w:eastAsia="ru-RU"/>
              </w:rPr>
            </w:pPr>
            <w:r w:rsidRPr="009769E9">
              <w:rPr>
                <w:color w:val="000000"/>
                <w:sz w:val="18"/>
                <w:szCs w:val="18"/>
                <w:lang w:eastAsia="ru-RU"/>
              </w:rPr>
              <w:t>12,5</w:t>
            </w:r>
          </w:p>
        </w:tc>
      </w:tr>
      <w:tr w:rsidR="00094BC1" w:rsidRPr="009769E9" w:rsidTr="00300A39">
        <w:trPr>
          <w:trHeight w:val="450"/>
        </w:trPr>
        <w:tc>
          <w:tcPr>
            <w:tcW w:w="573" w:type="dxa"/>
            <w:vMerge/>
            <w:tcBorders>
              <w:left w:val="single" w:sz="12" w:space="0" w:color="auto"/>
            </w:tcBorders>
            <w:vAlign w:val="center"/>
          </w:tcPr>
          <w:p w:rsidR="00094BC1" w:rsidRPr="009769E9" w:rsidRDefault="00094BC1" w:rsidP="00486364">
            <w:pPr>
              <w:rPr>
                <w:sz w:val="18"/>
                <w:szCs w:val="18"/>
                <w:lang w:eastAsia="ru-RU"/>
              </w:rPr>
            </w:pPr>
          </w:p>
        </w:tc>
        <w:tc>
          <w:tcPr>
            <w:tcW w:w="3953" w:type="dxa"/>
            <w:vMerge/>
            <w:vAlign w:val="center"/>
          </w:tcPr>
          <w:p w:rsidR="00094BC1" w:rsidRPr="009769E9" w:rsidRDefault="00094BC1" w:rsidP="00486364">
            <w:pPr>
              <w:rPr>
                <w:sz w:val="18"/>
                <w:szCs w:val="18"/>
                <w:lang w:eastAsia="ru-RU"/>
              </w:rPr>
            </w:pPr>
          </w:p>
        </w:tc>
        <w:tc>
          <w:tcPr>
            <w:tcW w:w="1540" w:type="dxa"/>
            <w:shd w:val="clear" w:color="000000" w:fill="FFFFFF"/>
            <w:vAlign w:val="center"/>
          </w:tcPr>
          <w:p w:rsidR="00094BC1" w:rsidRPr="009769E9" w:rsidRDefault="00094BC1" w:rsidP="00486364">
            <w:pPr>
              <w:rPr>
                <w:sz w:val="16"/>
                <w:szCs w:val="16"/>
                <w:lang w:eastAsia="ru-RU"/>
              </w:rPr>
            </w:pPr>
            <w:r w:rsidRPr="009769E9">
              <w:rPr>
                <w:color w:val="000000"/>
                <w:sz w:val="16"/>
                <w:szCs w:val="16"/>
                <w:lang w:eastAsia="ru-RU"/>
              </w:rPr>
              <w:t>Текущая ст-ть с учетом НР и СП</w:t>
            </w:r>
          </w:p>
        </w:tc>
        <w:tc>
          <w:tcPr>
            <w:tcW w:w="1689" w:type="dxa"/>
            <w:shd w:val="clear" w:color="000000" w:fill="FFFFFF"/>
            <w:vAlign w:val="center"/>
          </w:tcPr>
          <w:p w:rsidR="00094BC1" w:rsidRPr="009769E9" w:rsidRDefault="00094BC1" w:rsidP="00486364">
            <w:pPr>
              <w:jc w:val="right"/>
              <w:rPr>
                <w:sz w:val="18"/>
                <w:szCs w:val="18"/>
                <w:lang w:eastAsia="ru-RU"/>
              </w:rPr>
            </w:pPr>
            <w:r w:rsidRPr="009769E9">
              <w:rPr>
                <w:sz w:val="18"/>
                <w:szCs w:val="18"/>
                <w:lang w:eastAsia="ru-RU"/>
              </w:rPr>
              <w:t>141 546,000</w:t>
            </w:r>
          </w:p>
        </w:tc>
        <w:tc>
          <w:tcPr>
            <w:tcW w:w="1547" w:type="dxa"/>
            <w:shd w:val="clear" w:color="000000" w:fill="FFFFFF"/>
            <w:vAlign w:val="center"/>
          </w:tcPr>
          <w:p w:rsidR="00094BC1" w:rsidRPr="009769E9" w:rsidRDefault="00094BC1" w:rsidP="00486364">
            <w:pPr>
              <w:jc w:val="right"/>
              <w:rPr>
                <w:color w:val="000000"/>
                <w:sz w:val="18"/>
                <w:szCs w:val="18"/>
                <w:lang w:eastAsia="ru-RU"/>
              </w:rPr>
            </w:pPr>
            <w:r w:rsidRPr="009769E9">
              <w:rPr>
                <w:color w:val="000000"/>
                <w:sz w:val="18"/>
                <w:szCs w:val="18"/>
                <w:lang w:eastAsia="ru-RU"/>
              </w:rPr>
              <w:t>159 278,000</w:t>
            </w:r>
          </w:p>
        </w:tc>
        <w:tc>
          <w:tcPr>
            <w:tcW w:w="910" w:type="dxa"/>
            <w:tcBorders>
              <w:right w:val="single" w:sz="12" w:space="0" w:color="auto"/>
            </w:tcBorders>
            <w:shd w:val="clear" w:color="000000" w:fill="FFFFFF"/>
            <w:vAlign w:val="center"/>
          </w:tcPr>
          <w:p w:rsidR="00094BC1" w:rsidRPr="009769E9" w:rsidRDefault="00094BC1" w:rsidP="00486364">
            <w:pPr>
              <w:jc w:val="center"/>
              <w:rPr>
                <w:color w:val="000000"/>
                <w:sz w:val="18"/>
                <w:szCs w:val="18"/>
                <w:lang w:eastAsia="ru-RU"/>
              </w:rPr>
            </w:pPr>
            <w:r w:rsidRPr="009769E9">
              <w:rPr>
                <w:color w:val="000000"/>
                <w:sz w:val="18"/>
                <w:szCs w:val="18"/>
                <w:lang w:eastAsia="ru-RU"/>
              </w:rPr>
              <w:t>12,5</w:t>
            </w:r>
          </w:p>
        </w:tc>
      </w:tr>
      <w:tr w:rsidR="00094BC1" w:rsidRPr="009769E9" w:rsidTr="00300A39">
        <w:trPr>
          <w:trHeight w:val="229"/>
        </w:trPr>
        <w:tc>
          <w:tcPr>
            <w:tcW w:w="573" w:type="dxa"/>
            <w:vMerge w:val="restart"/>
            <w:tcBorders>
              <w:left w:val="single" w:sz="12" w:space="0" w:color="auto"/>
            </w:tcBorders>
            <w:shd w:val="clear" w:color="000000" w:fill="FFFFFF"/>
            <w:vAlign w:val="center"/>
          </w:tcPr>
          <w:p w:rsidR="00094BC1" w:rsidRPr="009769E9" w:rsidRDefault="00094BC1" w:rsidP="00486364">
            <w:pPr>
              <w:jc w:val="center"/>
              <w:rPr>
                <w:sz w:val="18"/>
                <w:szCs w:val="18"/>
                <w:lang w:eastAsia="ru-RU"/>
              </w:rPr>
            </w:pPr>
            <w:r w:rsidRPr="009769E9">
              <w:rPr>
                <w:sz w:val="18"/>
                <w:szCs w:val="18"/>
                <w:lang w:eastAsia="ru-RU"/>
              </w:rPr>
              <w:t>46.</w:t>
            </w:r>
          </w:p>
        </w:tc>
        <w:tc>
          <w:tcPr>
            <w:tcW w:w="3953" w:type="dxa"/>
            <w:vMerge w:val="restart"/>
            <w:shd w:val="clear" w:color="000000" w:fill="FFFFFF"/>
            <w:vAlign w:val="center"/>
          </w:tcPr>
          <w:p w:rsidR="00094BC1" w:rsidRPr="009769E9" w:rsidRDefault="00094BC1" w:rsidP="00486364">
            <w:pPr>
              <w:rPr>
                <w:sz w:val="18"/>
                <w:szCs w:val="18"/>
                <w:lang w:eastAsia="ru-RU"/>
              </w:rPr>
            </w:pPr>
            <w:r w:rsidRPr="009769E9">
              <w:rPr>
                <w:sz w:val="18"/>
                <w:szCs w:val="18"/>
                <w:lang w:eastAsia="ru-RU"/>
              </w:rPr>
              <w:t>ТССЦпг-01-01-01-034</w:t>
            </w:r>
          </w:p>
          <w:p w:rsidR="00094BC1" w:rsidRPr="009769E9" w:rsidRDefault="00094BC1" w:rsidP="00486364">
            <w:pPr>
              <w:rPr>
                <w:sz w:val="18"/>
                <w:szCs w:val="18"/>
                <w:lang w:eastAsia="ru-RU"/>
              </w:rPr>
            </w:pPr>
            <w:r w:rsidRPr="009769E9">
              <w:rPr>
                <w:sz w:val="18"/>
                <w:szCs w:val="18"/>
                <w:lang w:eastAsia="ru-RU"/>
              </w:rPr>
              <w:t>Погрузочные работы при автомобильных перевозках: щебня (выгрузка учитывает затраты на штабелирование), 1 т груза</w:t>
            </w:r>
          </w:p>
        </w:tc>
        <w:tc>
          <w:tcPr>
            <w:tcW w:w="1540" w:type="dxa"/>
            <w:shd w:val="clear" w:color="000000" w:fill="FFFFFF"/>
            <w:vAlign w:val="center"/>
          </w:tcPr>
          <w:p w:rsidR="00094BC1" w:rsidRPr="009769E9" w:rsidRDefault="00094BC1" w:rsidP="00486364">
            <w:pPr>
              <w:rPr>
                <w:sz w:val="16"/>
                <w:szCs w:val="16"/>
                <w:lang w:eastAsia="ru-RU"/>
              </w:rPr>
            </w:pPr>
            <w:r w:rsidRPr="009769E9">
              <w:rPr>
                <w:color w:val="000000"/>
                <w:sz w:val="16"/>
                <w:szCs w:val="16"/>
                <w:lang w:eastAsia="ru-RU"/>
              </w:rPr>
              <w:t>Объем</w:t>
            </w:r>
          </w:p>
        </w:tc>
        <w:tc>
          <w:tcPr>
            <w:tcW w:w="1689" w:type="dxa"/>
            <w:shd w:val="clear" w:color="000000" w:fill="FFFFFF"/>
            <w:vAlign w:val="center"/>
          </w:tcPr>
          <w:p w:rsidR="00094BC1" w:rsidRPr="009769E9" w:rsidRDefault="00094BC1" w:rsidP="00486364">
            <w:pPr>
              <w:jc w:val="right"/>
              <w:rPr>
                <w:sz w:val="18"/>
                <w:szCs w:val="18"/>
                <w:lang w:eastAsia="ru-RU"/>
              </w:rPr>
            </w:pPr>
            <w:r w:rsidRPr="009769E9">
              <w:rPr>
                <w:sz w:val="18"/>
                <w:szCs w:val="18"/>
                <w:lang w:eastAsia="ru-RU"/>
              </w:rPr>
              <w:t>447,020</w:t>
            </w:r>
          </w:p>
        </w:tc>
        <w:tc>
          <w:tcPr>
            <w:tcW w:w="1547" w:type="dxa"/>
            <w:shd w:val="clear" w:color="000000" w:fill="FFFFFF"/>
            <w:vAlign w:val="center"/>
          </w:tcPr>
          <w:p w:rsidR="00094BC1" w:rsidRPr="009769E9" w:rsidRDefault="00094BC1" w:rsidP="00486364">
            <w:pPr>
              <w:jc w:val="right"/>
              <w:rPr>
                <w:color w:val="000000"/>
                <w:sz w:val="18"/>
                <w:szCs w:val="18"/>
                <w:lang w:eastAsia="ru-RU"/>
              </w:rPr>
            </w:pPr>
            <w:r w:rsidRPr="009769E9">
              <w:rPr>
                <w:color w:val="000000"/>
                <w:sz w:val="18"/>
                <w:szCs w:val="18"/>
                <w:lang w:eastAsia="ru-RU"/>
              </w:rPr>
              <w:t>509,200</w:t>
            </w:r>
          </w:p>
        </w:tc>
        <w:tc>
          <w:tcPr>
            <w:tcW w:w="910" w:type="dxa"/>
            <w:tcBorders>
              <w:right w:val="single" w:sz="12" w:space="0" w:color="auto"/>
            </w:tcBorders>
            <w:shd w:val="clear" w:color="000000" w:fill="FFFFFF"/>
            <w:vAlign w:val="center"/>
          </w:tcPr>
          <w:p w:rsidR="00094BC1" w:rsidRPr="009769E9" w:rsidRDefault="00094BC1" w:rsidP="00486364">
            <w:pPr>
              <w:jc w:val="center"/>
              <w:rPr>
                <w:color w:val="000000"/>
                <w:sz w:val="18"/>
                <w:szCs w:val="18"/>
                <w:lang w:eastAsia="ru-RU"/>
              </w:rPr>
            </w:pPr>
            <w:r w:rsidRPr="009769E9">
              <w:rPr>
                <w:color w:val="000000"/>
                <w:sz w:val="18"/>
                <w:szCs w:val="18"/>
                <w:lang w:eastAsia="ru-RU"/>
              </w:rPr>
              <w:t>13,9</w:t>
            </w:r>
          </w:p>
        </w:tc>
      </w:tr>
      <w:tr w:rsidR="00094BC1" w:rsidRPr="009769E9" w:rsidTr="00300A39">
        <w:trPr>
          <w:trHeight w:val="420"/>
        </w:trPr>
        <w:tc>
          <w:tcPr>
            <w:tcW w:w="573" w:type="dxa"/>
            <w:vMerge/>
            <w:tcBorders>
              <w:left w:val="single" w:sz="12" w:space="0" w:color="auto"/>
              <w:bottom w:val="single" w:sz="12" w:space="0" w:color="auto"/>
            </w:tcBorders>
            <w:vAlign w:val="center"/>
          </w:tcPr>
          <w:p w:rsidR="00094BC1" w:rsidRPr="009769E9" w:rsidRDefault="00094BC1" w:rsidP="00486364">
            <w:pPr>
              <w:rPr>
                <w:sz w:val="18"/>
                <w:szCs w:val="18"/>
                <w:lang w:eastAsia="ru-RU"/>
              </w:rPr>
            </w:pPr>
          </w:p>
        </w:tc>
        <w:tc>
          <w:tcPr>
            <w:tcW w:w="3953" w:type="dxa"/>
            <w:vMerge/>
            <w:tcBorders>
              <w:bottom w:val="single" w:sz="12" w:space="0" w:color="auto"/>
            </w:tcBorders>
            <w:vAlign w:val="center"/>
          </w:tcPr>
          <w:p w:rsidR="00094BC1" w:rsidRPr="009769E9" w:rsidRDefault="00094BC1" w:rsidP="00486364">
            <w:pPr>
              <w:rPr>
                <w:sz w:val="18"/>
                <w:szCs w:val="18"/>
                <w:lang w:eastAsia="ru-RU"/>
              </w:rPr>
            </w:pPr>
          </w:p>
        </w:tc>
        <w:tc>
          <w:tcPr>
            <w:tcW w:w="1540" w:type="dxa"/>
            <w:tcBorders>
              <w:bottom w:val="single" w:sz="12" w:space="0" w:color="auto"/>
            </w:tcBorders>
            <w:shd w:val="clear" w:color="000000" w:fill="FFFFFF"/>
            <w:vAlign w:val="center"/>
          </w:tcPr>
          <w:p w:rsidR="00094BC1" w:rsidRPr="009769E9" w:rsidRDefault="00094BC1" w:rsidP="00486364">
            <w:pPr>
              <w:rPr>
                <w:sz w:val="16"/>
                <w:szCs w:val="16"/>
                <w:lang w:eastAsia="ru-RU"/>
              </w:rPr>
            </w:pPr>
            <w:r w:rsidRPr="009769E9">
              <w:rPr>
                <w:color w:val="000000"/>
                <w:sz w:val="16"/>
                <w:szCs w:val="16"/>
                <w:lang w:eastAsia="ru-RU"/>
              </w:rPr>
              <w:t>Текущая ст-ть с учетом НР и СП</w:t>
            </w:r>
          </w:p>
        </w:tc>
        <w:tc>
          <w:tcPr>
            <w:tcW w:w="1689" w:type="dxa"/>
            <w:tcBorders>
              <w:bottom w:val="single" w:sz="12" w:space="0" w:color="auto"/>
            </w:tcBorders>
            <w:shd w:val="clear" w:color="000000" w:fill="FFFFFF"/>
            <w:vAlign w:val="center"/>
          </w:tcPr>
          <w:p w:rsidR="00094BC1" w:rsidRPr="009769E9" w:rsidRDefault="00094BC1" w:rsidP="00486364">
            <w:pPr>
              <w:jc w:val="right"/>
              <w:rPr>
                <w:sz w:val="18"/>
                <w:szCs w:val="18"/>
                <w:lang w:eastAsia="ru-RU"/>
              </w:rPr>
            </w:pPr>
            <w:r w:rsidRPr="009769E9">
              <w:rPr>
                <w:sz w:val="18"/>
                <w:szCs w:val="18"/>
                <w:lang w:eastAsia="ru-RU"/>
              </w:rPr>
              <w:t>12 986,000</w:t>
            </w:r>
          </w:p>
        </w:tc>
        <w:tc>
          <w:tcPr>
            <w:tcW w:w="1547" w:type="dxa"/>
            <w:tcBorders>
              <w:bottom w:val="single" w:sz="12" w:space="0" w:color="auto"/>
            </w:tcBorders>
            <w:shd w:val="clear" w:color="000000" w:fill="FFFFFF"/>
            <w:vAlign w:val="center"/>
          </w:tcPr>
          <w:p w:rsidR="00094BC1" w:rsidRPr="009769E9" w:rsidRDefault="00094BC1" w:rsidP="00486364">
            <w:pPr>
              <w:jc w:val="right"/>
              <w:rPr>
                <w:color w:val="000000"/>
                <w:sz w:val="18"/>
                <w:szCs w:val="18"/>
                <w:lang w:eastAsia="ru-RU"/>
              </w:rPr>
            </w:pPr>
            <w:r w:rsidRPr="009769E9">
              <w:rPr>
                <w:color w:val="000000"/>
                <w:sz w:val="18"/>
                <w:szCs w:val="18"/>
                <w:lang w:eastAsia="ru-RU"/>
              </w:rPr>
              <w:t>14 787,000</w:t>
            </w:r>
          </w:p>
        </w:tc>
        <w:tc>
          <w:tcPr>
            <w:tcW w:w="910" w:type="dxa"/>
            <w:tcBorders>
              <w:bottom w:val="single" w:sz="12" w:space="0" w:color="auto"/>
              <w:right w:val="single" w:sz="12" w:space="0" w:color="auto"/>
            </w:tcBorders>
            <w:shd w:val="clear" w:color="000000" w:fill="FFFFFF"/>
            <w:vAlign w:val="center"/>
          </w:tcPr>
          <w:p w:rsidR="00094BC1" w:rsidRPr="009769E9" w:rsidRDefault="00094BC1" w:rsidP="00486364">
            <w:pPr>
              <w:jc w:val="center"/>
              <w:rPr>
                <w:color w:val="000000"/>
                <w:sz w:val="18"/>
                <w:szCs w:val="18"/>
                <w:lang w:eastAsia="ru-RU"/>
              </w:rPr>
            </w:pPr>
            <w:r w:rsidRPr="009769E9">
              <w:rPr>
                <w:color w:val="000000"/>
                <w:sz w:val="18"/>
                <w:szCs w:val="18"/>
                <w:lang w:eastAsia="ru-RU"/>
              </w:rPr>
              <w:t>13,9</w:t>
            </w:r>
          </w:p>
        </w:tc>
      </w:tr>
      <w:tr w:rsidR="00094BC1" w:rsidRPr="009769E9" w:rsidTr="00300A39">
        <w:trPr>
          <w:trHeight w:val="174"/>
        </w:trPr>
        <w:tc>
          <w:tcPr>
            <w:tcW w:w="4526" w:type="dxa"/>
            <w:gridSpan w:val="2"/>
            <w:vMerge w:val="restart"/>
            <w:tcBorders>
              <w:top w:val="single" w:sz="12" w:space="0" w:color="auto"/>
              <w:left w:val="single" w:sz="12" w:space="0" w:color="auto"/>
            </w:tcBorders>
            <w:shd w:val="clear" w:color="000000" w:fill="FFFFFF"/>
            <w:vAlign w:val="center"/>
          </w:tcPr>
          <w:p w:rsidR="00094BC1" w:rsidRPr="009769E9" w:rsidRDefault="00094BC1" w:rsidP="003225DF">
            <w:pPr>
              <w:rPr>
                <w:sz w:val="18"/>
                <w:szCs w:val="18"/>
                <w:lang w:eastAsia="ru-RU"/>
              </w:rPr>
            </w:pPr>
            <w:r w:rsidRPr="009769E9">
              <w:rPr>
                <w:sz w:val="18"/>
                <w:szCs w:val="18"/>
                <w:lang w:eastAsia="ru-RU"/>
              </w:rPr>
              <w:t>ИТОГО по позициям:</w:t>
            </w:r>
          </w:p>
        </w:tc>
        <w:tc>
          <w:tcPr>
            <w:tcW w:w="1540" w:type="dxa"/>
            <w:tcBorders>
              <w:top w:val="single" w:sz="12" w:space="0" w:color="auto"/>
            </w:tcBorders>
            <w:shd w:val="clear" w:color="000000" w:fill="FFFFFF"/>
            <w:vAlign w:val="center"/>
          </w:tcPr>
          <w:p w:rsidR="00094BC1" w:rsidRPr="009769E9" w:rsidRDefault="00094BC1" w:rsidP="003225DF">
            <w:pPr>
              <w:rPr>
                <w:sz w:val="16"/>
                <w:szCs w:val="16"/>
                <w:lang w:eastAsia="ru-RU"/>
              </w:rPr>
            </w:pPr>
            <w:r w:rsidRPr="009769E9">
              <w:rPr>
                <w:color w:val="000000"/>
                <w:sz w:val="16"/>
                <w:szCs w:val="16"/>
                <w:lang w:eastAsia="ru-RU"/>
              </w:rPr>
              <w:t>Объем</w:t>
            </w:r>
          </w:p>
        </w:tc>
        <w:tc>
          <w:tcPr>
            <w:tcW w:w="1689" w:type="dxa"/>
            <w:tcBorders>
              <w:top w:val="single" w:sz="12" w:space="0" w:color="auto"/>
            </w:tcBorders>
            <w:shd w:val="clear" w:color="000000" w:fill="FFFFFF"/>
            <w:vAlign w:val="center"/>
          </w:tcPr>
          <w:p w:rsidR="00094BC1" w:rsidRPr="009769E9" w:rsidRDefault="00094BC1" w:rsidP="003225DF">
            <w:pPr>
              <w:jc w:val="right"/>
              <w:rPr>
                <w:sz w:val="18"/>
                <w:szCs w:val="18"/>
                <w:lang w:eastAsia="ru-RU"/>
              </w:rPr>
            </w:pPr>
            <w:r w:rsidRPr="009769E9">
              <w:rPr>
                <w:sz w:val="18"/>
                <w:szCs w:val="18"/>
              </w:rPr>
              <w:t>10 649,189</w:t>
            </w:r>
          </w:p>
        </w:tc>
        <w:tc>
          <w:tcPr>
            <w:tcW w:w="1547" w:type="dxa"/>
            <w:tcBorders>
              <w:top w:val="single" w:sz="12" w:space="0" w:color="auto"/>
            </w:tcBorders>
            <w:shd w:val="clear" w:color="000000" w:fill="FFFFFF"/>
            <w:vAlign w:val="center"/>
          </w:tcPr>
          <w:p w:rsidR="00094BC1" w:rsidRPr="009769E9" w:rsidRDefault="00094BC1" w:rsidP="003225DF">
            <w:pPr>
              <w:jc w:val="right"/>
              <w:rPr>
                <w:sz w:val="18"/>
                <w:szCs w:val="18"/>
              </w:rPr>
            </w:pPr>
            <w:r w:rsidRPr="009769E9">
              <w:rPr>
                <w:sz w:val="18"/>
                <w:szCs w:val="18"/>
              </w:rPr>
              <w:t>12 074,294</w:t>
            </w:r>
          </w:p>
        </w:tc>
        <w:tc>
          <w:tcPr>
            <w:tcW w:w="910" w:type="dxa"/>
            <w:tcBorders>
              <w:top w:val="single" w:sz="12" w:space="0" w:color="auto"/>
              <w:right w:val="single" w:sz="12" w:space="0" w:color="auto"/>
            </w:tcBorders>
            <w:shd w:val="clear" w:color="000000" w:fill="FFFFFF"/>
            <w:vAlign w:val="center"/>
          </w:tcPr>
          <w:p w:rsidR="00094BC1" w:rsidRPr="009769E9" w:rsidRDefault="00094BC1" w:rsidP="003225DF">
            <w:pPr>
              <w:jc w:val="center"/>
              <w:rPr>
                <w:color w:val="000000"/>
                <w:sz w:val="18"/>
                <w:szCs w:val="18"/>
                <w:lang w:eastAsia="ru-RU"/>
              </w:rPr>
            </w:pPr>
            <w:r w:rsidRPr="009769E9">
              <w:rPr>
                <w:color w:val="000000"/>
                <w:sz w:val="18"/>
                <w:szCs w:val="18"/>
                <w:lang w:eastAsia="ru-RU"/>
              </w:rPr>
              <w:t>13,4</w:t>
            </w:r>
          </w:p>
        </w:tc>
      </w:tr>
      <w:tr w:rsidR="00094BC1" w:rsidRPr="009769E9" w:rsidTr="00300A39">
        <w:trPr>
          <w:trHeight w:val="255"/>
        </w:trPr>
        <w:tc>
          <w:tcPr>
            <w:tcW w:w="4526" w:type="dxa"/>
            <w:gridSpan w:val="2"/>
            <w:vMerge/>
            <w:tcBorders>
              <w:left w:val="single" w:sz="12" w:space="0" w:color="auto"/>
            </w:tcBorders>
            <w:vAlign w:val="center"/>
          </w:tcPr>
          <w:p w:rsidR="00094BC1" w:rsidRPr="009769E9" w:rsidRDefault="00094BC1" w:rsidP="003225DF">
            <w:pPr>
              <w:rPr>
                <w:sz w:val="18"/>
                <w:szCs w:val="18"/>
                <w:lang w:eastAsia="ru-RU"/>
              </w:rPr>
            </w:pPr>
          </w:p>
        </w:tc>
        <w:tc>
          <w:tcPr>
            <w:tcW w:w="1540" w:type="dxa"/>
            <w:shd w:val="clear" w:color="000000" w:fill="FFFFFF"/>
            <w:vAlign w:val="center"/>
          </w:tcPr>
          <w:p w:rsidR="00094BC1" w:rsidRPr="009769E9" w:rsidRDefault="00094BC1" w:rsidP="003225DF">
            <w:pPr>
              <w:rPr>
                <w:sz w:val="16"/>
                <w:szCs w:val="16"/>
                <w:lang w:eastAsia="ru-RU"/>
              </w:rPr>
            </w:pPr>
            <w:r w:rsidRPr="009769E9">
              <w:rPr>
                <w:color w:val="000000"/>
                <w:sz w:val="16"/>
                <w:szCs w:val="16"/>
                <w:lang w:eastAsia="ru-RU"/>
              </w:rPr>
              <w:t>Текущая ст-ть с учетом НР и СП</w:t>
            </w:r>
          </w:p>
        </w:tc>
        <w:tc>
          <w:tcPr>
            <w:tcW w:w="1689" w:type="dxa"/>
            <w:shd w:val="clear" w:color="000000" w:fill="FFFFFF"/>
            <w:vAlign w:val="center"/>
          </w:tcPr>
          <w:p w:rsidR="00094BC1" w:rsidRPr="009769E9" w:rsidRDefault="00094BC1" w:rsidP="003225DF">
            <w:pPr>
              <w:jc w:val="right"/>
              <w:rPr>
                <w:b/>
                <w:bCs/>
                <w:sz w:val="18"/>
                <w:szCs w:val="18"/>
              </w:rPr>
            </w:pPr>
            <w:r w:rsidRPr="009769E9">
              <w:rPr>
                <w:b/>
                <w:bCs/>
                <w:sz w:val="18"/>
                <w:szCs w:val="18"/>
              </w:rPr>
              <w:t>897 766,000</w:t>
            </w:r>
          </w:p>
        </w:tc>
        <w:tc>
          <w:tcPr>
            <w:tcW w:w="1547" w:type="dxa"/>
            <w:shd w:val="clear" w:color="000000" w:fill="FFFFFF"/>
            <w:vAlign w:val="center"/>
          </w:tcPr>
          <w:p w:rsidR="00094BC1" w:rsidRPr="009769E9" w:rsidRDefault="00094BC1" w:rsidP="003225DF">
            <w:pPr>
              <w:jc w:val="right"/>
              <w:rPr>
                <w:b/>
                <w:bCs/>
                <w:sz w:val="18"/>
                <w:szCs w:val="18"/>
              </w:rPr>
            </w:pPr>
            <w:r w:rsidRPr="009769E9">
              <w:rPr>
                <w:b/>
                <w:bCs/>
                <w:sz w:val="18"/>
                <w:szCs w:val="18"/>
              </w:rPr>
              <w:t>1 049 684,000</w:t>
            </w:r>
          </w:p>
        </w:tc>
        <w:tc>
          <w:tcPr>
            <w:tcW w:w="910" w:type="dxa"/>
            <w:tcBorders>
              <w:right w:val="single" w:sz="12" w:space="0" w:color="auto"/>
            </w:tcBorders>
            <w:shd w:val="clear" w:color="000000" w:fill="FFFFFF"/>
            <w:vAlign w:val="center"/>
          </w:tcPr>
          <w:p w:rsidR="00094BC1" w:rsidRPr="009769E9" w:rsidRDefault="00094BC1" w:rsidP="003225DF">
            <w:pPr>
              <w:jc w:val="center"/>
              <w:rPr>
                <w:color w:val="000000"/>
                <w:sz w:val="18"/>
                <w:szCs w:val="18"/>
                <w:lang w:eastAsia="ru-RU"/>
              </w:rPr>
            </w:pPr>
            <w:r w:rsidRPr="009769E9">
              <w:rPr>
                <w:color w:val="000000"/>
                <w:sz w:val="18"/>
                <w:szCs w:val="18"/>
                <w:lang w:eastAsia="ru-RU"/>
              </w:rPr>
              <w:t>16,9</w:t>
            </w:r>
          </w:p>
        </w:tc>
      </w:tr>
      <w:tr w:rsidR="00094BC1" w:rsidRPr="009769E9" w:rsidTr="00300A39">
        <w:trPr>
          <w:trHeight w:val="240"/>
        </w:trPr>
        <w:tc>
          <w:tcPr>
            <w:tcW w:w="4526" w:type="dxa"/>
            <w:gridSpan w:val="2"/>
            <w:tcBorders>
              <w:left w:val="single" w:sz="12" w:space="0" w:color="auto"/>
            </w:tcBorders>
            <w:shd w:val="clear" w:color="000000" w:fill="FFFFFF"/>
            <w:vAlign w:val="center"/>
          </w:tcPr>
          <w:p w:rsidR="00094BC1" w:rsidRPr="009769E9" w:rsidRDefault="00094BC1" w:rsidP="003225DF">
            <w:pPr>
              <w:rPr>
                <w:sz w:val="18"/>
                <w:szCs w:val="18"/>
                <w:lang w:eastAsia="ru-RU"/>
              </w:rPr>
            </w:pPr>
            <w:r w:rsidRPr="009769E9">
              <w:rPr>
                <w:sz w:val="18"/>
                <w:szCs w:val="18"/>
                <w:lang w:eastAsia="ru-RU"/>
              </w:rPr>
              <w:t xml:space="preserve">ИТОГО затрат с учетом понижающего коэффициента, сложившегося по результатам эл/аукциона К-0,99 </w:t>
            </w:r>
          </w:p>
        </w:tc>
        <w:tc>
          <w:tcPr>
            <w:tcW w:w="1540" w:type="dxa"/>
            <w:shd w:val="clear" w:color="000000" w:fill="FFFFFF"/>
          </w:tcPr>
          <w:p w:rsidR="00094BC1" w:rsidRPr="009769E9" w:rsidRDefault="00094BC1" w:rsidP="003225DF">
            <w:pPr>
              <w:jc w:val="right"/>
              <w:rPr>
                <w:b/>
                <w:bCs/>
                <w:sz w:val="18"/>
                <w:szCs w:val="18"/>
                <w:lang w:eastAsia="ru-RU"/>
              </w:rPr>
            </w:pPr>
          </w:p>
        </w:tc>
        <w:tc>
          <w:tcPr>
            <w:tcW w:w="1689" w:type="dxa"/>
            <w:shd w:val="clear" w:color="000000" w:fill="FFFFFF"/>
            <w:vAlign w:val="center"/>
          </w:tcPr>
          <w:p w:rsidR="00094BC1" w:rsidRPr="009769E9" w:rsidRDefault="00094BC1" w:rsidP="003225DF">
            <w:pPr>
              <w:jc w:val="right"/>
              <w:rPr>
                <w:b/>
                <w:bCs/>
                <w:sz w:val="18"/>
                <w:szCs w:val="18"/>
              </w:rPr>
            </w:pPr>
            <w:r w:rsidRPr="009769E9">
              <w:rPr>
                <w:b/>
                <w:bCs/>
                <w:sz w:val="18"/>
                <w:szCs w:val="18"/>
              </w:rPr>
              <w:t>888 788,340</w:t>
            </w:r>
          </w:p>
        </w:tc>
        <w:tc>
          <w:tcPr>
            <w:tcW w:w="1547" w:type="dxa"/>
            <w:shd w:val="clear" w:color="000000" w:fill="FFFFFF"/>
            <w:vAlign w:val="center"/>
          </w:tcPr>
          <w:p w:rsidR="00094BC1" w:rsidRPr="009769E9" w:rsidRDefault="00094BC1" w:rsidP="003225DF">
            <w:pPr>
              <w:jc w:val="right"/>
              <w:rPr>
                <w:b/>
                <w:bCs/>
                <w:color w:val="000000"/>
                <w:sz w:val="18"/>
                <w:szCs w:val="18"/>
              </w:rPr>
            </w:pPr>
            <w:r w:rsidRPr="009769E9">
              <w:rPr>
                <w:b/>
                <w:bCs/>
                <w:color w:val="000000"/>
                <w:sz w:val="18"/>
                <w:szCs w:val="18"/>
              </w:rPr>
              <w:t>1 039 187,160</w:t>
            </w:r>
          </w:p>
        </w:tc>
        <w:tc>
          <w:tcPr>
            <w:tcW w:w="910" w:type="dxa"/>
            <w:tcBorders>
              <w:right w:val="single" w:sz="12" w:space="0" w:color="auto"/>
            </w:tcBorders>
            <w:shd w:val="clear" w:color="000000" w:fill="FFFFFF"/>
            <w:vAlign w:val="center"/>
          </w:tcPr>
          <w:p w:rsidR="00094BC1" w:rsidRPr="009769E9" w:rsidRDefault="00094BC1" w:rsidP="003225DF">
            <w:pPr>
              <w:jc w:val="center"/>
            </w:pPr>
            <w:r w:rsidRPr="009769E9">
              <w:rPr>
                <w:color w:val="000000"/>
                <w:sz w:val="18"/>
                <w:szCs w:val="18"/>
                <w:lang w:eastAsia="ru-RU"/>
              </w:rPr>
              <w:t>16,9</w:t>
            </w:r>
          </w:p>
        </w:tc>
      </w:tr>
      <w:tr w:rsidR="00094BC1" w:rsidRPr="009769E9" w:rsidTr="00300A39">
        <w:trPr>
          <w:trHeight w:val="240"/>
        </w:trPr>
        <w:tc>
          <w:tcPr>
            <w:tcW w:w="4526" w:type="dxa"/>
            <w:gridSpan w:val="2"/>
            <w:tcBorders>
              <w:left w:val="single" w:sz="12" w:space="0" w:color="auto"/>
            </w:tcBorders>
            <w:shd w:val="clear" w:color="000000" w:fill="FFFFFF"/>
            <w:vAlign w:val="center"/>
          </w:tcPr>
          <w:p w:rsidR="00094BC1" w:rsidRPr="009769E9" w:rsidRDefault="00094BC1" w:rsidP="003225DF">
            <w:pPr>
              <w:rPr>
                <w:sz w:val="18"/>
                <w:szCs w:val="18"/>
                <w:lang w:eastAsia="ru-RU"/>
              </w:rPr>
            </w:pPr>
            <w:r w:rsidRPr="009769E9">
              <w:rPr>
                <w:sz w:val="18"/>
                <w:szCs w:val="18"/>
                <w:lang w:eastAsia="ru-RU"/>
              </w:rPr>
              <w:t>НДС 18%</w:t>
            </w:r>
          </w:p>
        </w:tc>
        <w:tc>
          <w:tcPr>
            <w:tcW w:w="1540" w:type="dxa"/>
            <w:shd w:val="clear" w:color="000000" w:fill="FFFFFF"/>
          </w:tcPr>
          <w:p w:rsidR="00094BC1" w:rsidRPr="009769E9" w:rsidRDefault="00094BC1" w:rsidP="003225DF">
            <w:pPr>
              <w:jc w:val="right"/>
              <w:rPr>
                <w:sz w:val="18"/>
                <w:szCs w:val="18"/>
                <w:lang w:eastAsia="ru-RU"/>
              </w:rPr>
            </w:pPr>
          </w:p>
        </w:tc>
        <w:tc>
          <w:tcPr>
            <w:tcW w:w="1689" w:type="dxa"/>
            <w:shd w:val="clear" w:color="000000" w:fill="FFFFFF"/>
            <w:vAlign w:val="center"/>
          </w:tcPr>
          <w:p w:rsidR="00094BC1" w:rsidRPr="009769E9" w:rsidRDefault="00094BC1" w:rsidP="003225DF">
            <w:pPr>
              <w:jc w:val="right"/>
              <w:rPr>
                <w:sz w:val="18"/>
                <w:szCs w:val="18"/>
              </w:rPr>
            </w:pPr>
            <w:r w:rsidRPr="009769E9">
              <w:rPr>
                <w:sz w:val="18"/>
                <w:szCs w:val="18"/>
              </w:rPr>
              <w:t>159 981,901</w:t>
            </w:r>
          </w:p>
        </w:tc>
        <w:tc>
          <w:tcPr>
            <w:tcW w:w="1547" w:type="dxa"/>
            <w:shd w:val="clear" w:color="000000" w:fill="FFFFFF"/>
            <w:vAlign w:val="center"/>
          </w:tcPr>
          <w:p w:rsidR="00094BC1" w:rsidRPr="009769E9" w:rsidRDefault="00094BC1" w:rsidP="003225DF">
            <w:pPr>
              <w:jc w:val="right"/>
              <w:rPr>
                <w:color w:val="000000"/>
                <w:sz w:val="18"/>
                <w:szCs w:val="18"/>
              </w:rPr>
            </w:pPr>
            <w:r w:rsidRPr="009769E9">
              <w:rPr>
                <w:color w:val="000000"/>
                <w:sz w:val="18"/>
                <w:szCs w:val="18"/>
              </w:rPr>
              <w:t>187 053,689</w:t>
            </w:r>
          </w:p>
        </w:tc>
        <w:tc>
          <w:tcPr>
            <w:tcW w:w="910" w:type="dxa"/>
            <w:tcBorders>
              <w:right w:val="single" w:sz="12" w:space="0" w:color="auto"/>
            </w:tcBorders>
            <w:shd w:val="clear" w:color="000000" w:fill="FFFFFF"/>
            <w:vAlign w:val="center"/>
          </w:tcPr>
          <w:p w:rsidR="00094BC1" w:rsidRPr="009769E9" w:rsidRDefault="00094BC1" w:rsidP="003225DF">
            <w:pPr>
              <w:jc w:val="center"/>
            </w:pPr>
          </w:p>
        </w:tc>
      </w:tr>
      <w:tr w:rsidR="00094BC1" w:rsidRPr="009769E9" w:rsidTr="00300A39">
        <w:trPr>
          <w:trHeight w:val="240"/>
        </w:trPr>
        <w:tc>
          <w:tcPr>
            <w:tcW w:w="4526" w:type="dxa"/>
            <w:gridSpan w:val="2"/>
            <w:tcBorders>
              <w:left w:val="single" w:sz="12" w:space="0" w:color="auto"/>
              <w:bottom w:val="single" w:sz="12" w:space="0" w:color="auto"/>
            </w:tcBorders>
            <w:shd w:val="clear" w:color="000000" w:fill="FFFFFF"/>
            <w:vAlign w:val="center"/>
          </w:tcPr>
          <w:p w:rsidR="00094BC1" w:rsidRPr="009769E9" w:rsidRDefault="00094BC1" w:rsidP="003225DF">
            <w:pPr>
              <w:rPr>
                <w:b/>
                <w:sz w:val="18"/>
                <w:szCs w:val="18"/>
                <w:lang w:eastAsia="ru-RU"/>
              </w:rPr>
            </w:pPr>
            <w:r w:rsidRPr="009769E9">
              <w:rPr>
                <w:b/>
                <w:sz w:val="18"/>
                <w:szCs w:val="18"/>
                <w:lang w:eastAsia="ru-RU"/>
              </w:rPr>
              <w:t>ВСЕГО по смете</w:t>
            </w:r>
          </w:p>
        </w:tc>
        <w:tc>
          <w:tcPr>
            <w:tcW w:w="1540" w:type="dxa"/>
            <w:tcBorders>
              <w:bottom w:val="single" w:sz="12" w:space="0" w:color="auto"/>
            </w:tcBorders>
            <w:shd w:val="clear" w:color="000000" w:fill="FFFFFF"/>
          </w:tcPr>
          <w:p w:rsidR="00094BC1" w:rsidRPr="009769E9" w:rsidRDefault="00094BC1" w:rsidP="003225DF">
            <w:pPr>
              <w:jc w:val="right"/>
              <w:rPr>
                <w:b/>
                <w:bCs/>
                <w:sz w:val="18"/>
                <w:szCs w:val="18"/>
                <w:lang w:eastAsia="ru-RU"/>
              </w:rPr>
            </w:pPr>
          </w:p>
        </w:tc>
        <w:tc>
          <w:tcPr>
            <w:tcW w:w="1689" w:type="dxa"/>
            <w:tcBorders>
              <w:bottom w:val="single" w:sz="12" w:space="0" w:color="auto"/>
            </w:tcBorders>
            <w:shd w:val="clear" w:color="000000" w:fill="FFFFFF"/>
            <w:vAlign w:val="center"/>
          </w:tcPr>
          <w:p w:rsidR="00094BC1" w:rsidRPr="009769E9" w:rsidRDefault="00094BC1" w:rsidP="003225DF">
            <w:pPr>
              <w:jc w:val="right"/>
              <w:rPr>
                <w:b/>
                <w:bCs/>
                <w:sz w:val="18"/>
                <w:szCs w:val="18"/>
              </w:rPr>
            </w:pPr>
            <w:r w:rsidRPr="009769E9">
              <w:rPr>
                <w:b/>
                <w:bCs/>
                <w:sz w:val="18"/>
                <w:szCs w:val="18"/>
              </w:rPr>
              <w:t>1 048 770,241</w:t>
            </w:r>
          </w:p>
        </w:tc>
        <w:tc>
          <w:tcPr>
            <w:tcW w:w="1547" w:type="dxa"/>
            <w:tcBorders>
              <w:bottom w:val="single" w:sz="12" w:space="0" w:color="auto"/>
            </w:tcBorders>
            <w:shd w:val="clear" w:color="000000" w:fill="FFFFFF"/>
            <w:vAlign w:val="center"/>
          </w:tcPr>
          <w:p w:rsidR="00094BC1" w:rsidRPr="009769E9" w:rsidRDefault="00094BC1" w:rsidP="003225DF">
            <w:pPr>
              <w:jc w:val="right"/>
              <w:rPr>
                <w:b/>
                <w:bCs/>
                <w:color w:val="000000"/>
                <w:sz w:val="18"/>
                <w:szCs w:val="18"/>
              </w:rPr>
            </w:pPr>
            <w:r w:rsidRPr="009769E9">
              <w:rPr>
                <w:b/>
                <w:bCs/>
                <w:color w:val="000000"/>
                <w:sz w:val="18"/>
                <w:szCs w:val="18"/>
              </w:rPr>
              <w:t>1 226 240,849</w:t>
            </w:r>
          </w:p>
        </w:tc>
        <w:tc>
          <w:tcPr>
            <w:tcW w:w="910" w:type="dxa"/>
            <w:tcBorders>
              <w:bottom w:val="single" w:sz="12" w:space="0" w:color="auto"/>
              <w:right w:val="single" w:sz="12" w:space="0" w:color="auto"/>
            </w:tcBorders>
            <w:shd w:val="clear" w:color="000000" w:fill="FFFFFF"/>
            <w:vAlign w:val="center"/>
          </w:tcPr>
          <w:p w:rsidR="00094BC1" w:rsidRPr="009769E9" w:rsidRDefault="00094BC1" w:rsidP="003225DF">
            <w:pPr>
              <w:jc w:val="center"/>
              <w:rPr>
                <w:b/>
              </w:rPr>
            </w:pPr>
            <w:r w:rsidRPr="009769E9">
              <w:rPr>
                <w:b/>
                <w:color w:val="000000"/>
                <w:sz w:val="18"/>
                <w:szCs w:val="18"/>
                <w:lang w:eastAsia="ru-RU"/>
              </w:rPr>
              <w:t>16,9</w:t>
            </w:r>
          </w:p>
        </w:tc>
      </w:tr>
    </w:tbl>
    <w:p w:rsidR="00094BC1" w:rsidRPr="009769E9" w:rsidRDefault="00094BC1" w:rsidP="001B7E2E">
      <w:pPr>
        <w:pStyle w:val="a5"/>
        <w:jc w:val="both"/>
        <w:rPr>
          <w:sz w:val="6"/>
          <w:szCs w:val="6"/>
        </w:rPr>
      </w:pPr>
    </w:p>
    <w:p w:rsidR="00094BC1" w:rsidRPr="00E361AE" w:rsidRDefault="00094BC1" w:rsidP="001B7E2E">
      <w:pPr>
        <w:ind w:firstLine="708"/>
        <w:jc w:val="both"/>
        <w:rPr>
          <w:sz w:val="28"/>
          <w:szCs w:val="28"/>
          <w:lang w:eastAsia="ru-RU"/>
        </w:rPr>
      </w:pPr>
      <w:r w:rsidRPr="009769E9">
        <w:rPr>
          <w:sz w:val="28"/>
          <w:szCs w:val="28"/>
          <w:lang w:eastAsia="ru-RU"/>
        </w:rPr>
        <w:t xml:space="preserve">В случае необходимости увеличения или уменьшения заказчиком предусмотренного контрактом объема работ (если такая возможность была установлена документацией о закупке) при исполнении контракта можно увеличить или уменьшить объем работ по определенным позициям локального сметного расчета не более чем на 10,0% исходя из установленной в контракте цены единицы объема работы. При этом общая стоимость сметного расчета должна быть изменена пропорционально дополнительному объему работы, но </w:t>
      </w:r>
      <w:r w:rsidRPr="00E361AE">
        <w:rPr>
          <w:sz w:val="28"/>
          <w:szCs w:val="28"/>
          <w:lang w:eastAsia="ru-RU"/>
        </w:rPr>
        <w:t>не более чем 10,0%.</w:t>
      </w:r>
    </w:p>
    <w:p w:rsidR="00094BC1" w:rsidRPr="009769E9" w:rsidRDefault="00094BC1" w:rsidP="00E57D47">
      <w:pPr>
        <w:jc w:val="both"/>
        <w:rPr>
          <w:sz w:val="28"/>
          <w:szCs w:val="28"/>
          <w:lang w:eastAsia="ru-RU"/>
        </w:rPr>
      </w:pPr>
      <w:r w:rsidRPr="00E361AE">
        <w:rPr>
          <w:sz w:val="28"/>
          <w:szCs w:val="28"/>
        </w:rPr>
        <w:tab/>
        <w:t>Таким образом, Управлением</w:t>
      </w:r>
      <w:r w:rsidRPr="00E361AE">
        <w:rPr>
          <w:sz w:val="28"/>
          <w:szCs w:val="28"/>
          <w:lang w:eastAsia="ru-RU"/>
        </w:rPr>
        <w:t xml:space="preserve"> не исполнено требование о сохранении 10,0%</w:t>
      </w:r>
      <w:r w:rsidRPr="000515E2">
        <w:rPr>
          <w:sz w:val="28"/>
          <w:szCs w:val="28"/>
          <w:lang w:eastAsia="ru-RU"/>
        </w:rPr>
        <w:t xml:space="preserve"> баланса при увеличении объема работ по определенным позициям локальных сметных расчетов к вышеуказанному контракту, при этом по актам </w:t>
      </w:r>
      <w:r w:rsidRPr="000515E2">
        <w:rPr>
          <w:sz w:val="28"/>
          <w:szCs w:val="28"/>
        </w:rPr>
        <w:t>о приемке выполненных работ от 30.11.2016 №</w:t>
      </w:r>
      <w:r>
        <w:rPr>
          <w:sz w:val="28"/>
          <w:szCs w:val="28"/>
        </w:rPr>
        <w:t> </w:t>
      </w:r>
      <w:r w:rsidRPr="000515E2">
        <w:rPr>
          <w:sz w:val="28"/>
          <w:szCs w:val="28"/>
        </w:rPr>
        <w:t>17, от 15.12.2016 №</w:t>
      </w:r>
      <w:r>
        <w:rPr>
          <w:sz w:val="28"/>
          <w:szCs w:val="28"/>
        </w:rPr>
        <w:t> </w:t>
      </w:r>
      <w:r w:rsidRPr="000515E2">
        <w:rPr>
          <w:sz w:val="28"/>
          <w:szCs w:val="28"/>
        </w:rPr>
        <w:t>20, от 31.12.2016 №</w:t>
      </w:r>
      <w:r>
        <w:rPr>
          <w:sz w:val="28"/>
          <w:szCs w:val="28"/>
        </w:rPr>
        <w:t> </w:t>
      </w:r>
      <w:r w:rsidRPr="000515E2">
        <w:rPr>
          <w:sz w:val="28"/>
          <w:szCs w:val="28"/>
        </w:rPr>
        <w:t xml:space="preserve">23 </w:t>
      </w:r>
      <w:r w:rsidRPr="000515E2">
        <w:rPr>
          <w:sz w:val="28"/>
          <w:szCs w:val="28"/>
          <w:lang w:eastAsia="ru-RU"/>
        </w:rPr>
        <w:t>приняты и оплачены дополнительные объемы работ на общую сумму 177 470,61 рублей (платежные поручения: от 30.11.2016 №</w:t>
      </w:r>
      <w:r>
        <w:rPr>
          <w:sz w:val="28"/>
          <w:szCs w:val="28"/>
          <w:lang w:eastAsia="ru-RU"/>
        </w:rPr>
        <w:t> </w:t>
      </w:r>
      <w:r w:rsidRPr="000515E2">
        <w:rPr>
          <w:sz w:val="28"/>
          <w:szCs w:val="28"/>
          <w:lang w:eastAsia="ru-RU"/>
        </w:rPr>
        <w:t>17, от 15.12.2016 №</w:t>
      </w:r>
      <w:r>
        <w:rPr>
          <w:sz w:val="28"/>
          <w:szCs w:val="28"/>
          <w:lang w:eastAsia="ru-RU"/>
        </w:rPr>
        <w:t> </w:t>
      </w:r>
      <w:r w:rsidRPr="000515E2">
        <w:rPr>
          <w:sz w:val="28"/>
          <w:szCs w:val="28"/>
          <w:lang w:eastAsia="ru-RU"/>
        </w:rPr>
        <w:t xml:space="preserve">20, </w:t>
      </w:r>
      <w:r>
        <w:rPr>
          <w:sz w:val="28"/>
          <w:szCs w:val="28"/>
          <w:lang w:eastAsia="ru-RU"/>
        </w:rPr>
        <w:t xml:space="preserve">                     </w:t>
      </w:r>
      <w:r w:rsidRPr="000515E2">
        <w:rPr>
          <w:sz w:val="28"/>
          <w:szCs w:val="28"/>
          <w:lang w:eastAsia="ru-RU"/>
        </w:rPr>
        <w:t>от 31.12.2016 №</w:t>
      </w:r>
      <w:r>
        <w:rPr>
          <w:sz w:val="28"/>
          <w:szCs w:val="28"/>
          <w:lang w:eastAsia="ru-RU"/>
        </w:rPr>
        <w:t> </w:t>
      </w:r>
      <w:r w:rsidRPr="000515E2">
        <w:rPr>
          <w:sz w:val="28"/>
          <w:szCs w:val="28"/>
          <w:lang w:eastAsia="ru-RU"/>
        </w:rPr>
        <w:t>23), не предусмотренные условиями контракта,</w:t>
      </w:r>
      <w:r w:rsidRPr="000515E2">
        <w:rPr>
          <w:sz w:val="28"/>
          <w:szCs w:val="28"/>
        </w:rPr>
        <w:t xml:space="preserve"> что противоречит требованиям, установленным </w:t>
      </w:r>
      <w:r w:rsidRPr="000515E2">
        <w:rPr>
          <w:sz w:val="28"/>
          <w:szCs w:val="28"/>
          <w:lang w:eastAsia="ru-RU"/>
        </w:rPr>
        <w:t>частью 2 статьи 34, частью 1 статьи 95 Федерального закона № 44-ФЗ и принципу эффективности и результативности, установленному статьей 34 Бюджетного кодекса РФ.</w:t>
      </w:r>
    </w:p>
    <w:p w:rsidR="00094BC1" w:rsidRPr="009769E9" w:rsidRDefault="00094BC1" w:rsidP="00AD175F">
      <w:pPr>
        <w:jc w:val="both"/>
        <w:rPr>
          <w:sz w:val="28"/>
          <w:szCs w:val="28"/>
        </w:rPr>
      </w:pPr>
      <w:r w:rsidRPr="009769E9">
        <w:rPr>
          <w:sz w:val="28"/>
          <w:szCs w:val="28"/>
          <w:lang w:eastAsia="ru-RU"/>
        </w:rPr>
        <w:tab/>
      </w:r>
      <w:r w:rsidRPr="009769E9">
        <w:rPr>
          <w:sz w:val="28"/>
          <w:szCs w:val="28"/>
          <w:shd w:val="clear" w:color="auto" w:fill="FFFFFF"/>
        </w:rPr>
        <w:t>5.5.</w:t>
      </w:r>
      <w:r w:rsidRPr="009769E9">
        <w:rPr>
          <w:sz w:val="28"/>
          <w:szCs w:val="28"/>
          <w:shd w:val="clear" w:color="auto" w:fill="FFFFFF"/>
        </w:rPr>
        <w:tab/>
        <w:t>При исполнении муниципального контракта от 04.02.2016                                     №</w:t>
      </w:r>
      <w:r>
        <w:rPr>
          <w:sz w:val="28"/>
          <w:szCs w:val="28"/>
          <w:shd w:val="clear" w:color="auto" w:fill="FFFFFF"/>
        </w:rPr>
        <w:t> </w:t>
      </w:r>
      <w:r w:rsidRPr="009769E9">
        <w:rPr>
          <w:sz w:val="28"/>
          <w:szCs w:val="28"/>
          <w:shd w:val="clear" w:color="auto" w:fill="FFFFFF"/>
        </w:rPr>
        <w:t>86-2016/УКСиБ с МУП</w:t>
      </w:r>
      <w:r w:rsidRPr="009769E9">
        <w:rPr>
          <w:sz w:val="28"/>
          <w:szCs w:val="28"/>
        </w:rPr>
        <w:t xml:space="preserve"> «УАТ» по содержанию объектов улично-дорожной сети </w:t>
      </w:r>
      <w:r w:rsidRPr="009769E9">
        <w:rPr>
          <w:sz w:val="28"/>
          <w:szCs w:val="28"/>
        </w:rPr>
        <w:lastRenderedPageBreak/>
        <w:t>г.</w:t>
      </w:r>
      <w:r>
        <w:rPr>
          <w:sz w:val="28"/>
          <w:szCs w:val="28"/>
        </w:rPr>
        <w:t> </w:t>
      </w:r>
      <w:r w:rsidRPr="009769E9">
        <w:rPr>
          <w:sz w:val="28"/>
          <w:szCs w:val="28"/>
        </w:rPr>
        <w:t>Озерска, поселка №</w:t>
      </w:r>
      <w:r>
        <w:rPr>
          <w:sz w:val="28"/>
          <w:szCs w:val="28"/>
        </w:rPr>
        <w:t> </w:t>
      </w:r>
      <w:r w:rsidRPr="009769E9">
        <w:rPr>
          <w:sz w:val="28"/>
          <w:szCs w:val="28"/>
        </w:rPr>
        <w:t>2 на сумму 5 212 425,92 рублей Управлением заключено дополнительное соглашение от 29.02.2016</w:t>
      </w:r>
      <w:r>
        <w:rPr>
          <w:sz w:val="28"/>
          <w:szCs w:val="28"/>
        </w:rPr>
        <w:t xml:space="preserve"> </w:t>
      </w:r>
      <w:r w:rsidRPr="009769E9">
        <w:rPr>
          <w:sz w:val="28"/>
          <w:szCs w:val="28"/>
        </w:rPr>
        <w:t>№</w:t>
      </w:r>
      <w:r>
        <w:rPr>
          <w:sz w:val="28"/>
          <w:szCs w:val="28"/>
        </w:rPr>
        <w:t> </w:t>
      </w:r>
      <w:r w:rsidRPr="009769E9">
        <w:rPr>
          <w:sz w:val="28"/>
          <w:szCs w:val="28"/>
        </w:rPr>
        <w:t>1/2016 УКСиБ об увеличении предусмотренного контрактом объема работ на 8,7% и цены контракта пропорционально дополнительному объему работ на 453 254,40 рублей.</w:t>
      </w:r>
    </w:p>
    <w:p w:rsidR="00094BC1" w:rsidRPr="009769E9" w:rsidRDefault="00094BC1" w:rsidP="005701A1">
      <w:pPr>
        <w:pStyle w:val="a5"/>
        <w:ind w:firstLine="708"/>
        <w:jc w:val="both"/>
        <w:rPr>
          <w:sz w:val="28"/>
          <w:szCs w:val="28"/>
        </w:rPr>
      </w:pPr>
      <w:r w:rsidRPr="009769E9">
        <w:rPr>
          <w:sz w:val="28"/>
          <w:szCs w:val="28"/>
        </w:rPr>
        <w:t>Проверкой локального сметного расчета № 1-2-16/1 к дополнительному соглашению установлено, что определенные позиции Раздела 1 «Всесезонные работы» не соответствуют предусмотренному дополнительным соглашением увеличению объемов работ на 8,7%:</w:t>
      </w:r>
    </w:p>
    <w:p w:rsidR="00094BC1" w:rsidRPr="009769E9" w:rsidRDefault="00094BC1" w:rsidP="002961F9">
      <w:pPr>
        <w:pStyle w:val="a5"/>
        <w:jc w:val="both"/>
        <w:rPr>
          <w:sz w:val="28"/>
          <w:szCs w:val="28"/>
        </w:rPr>
      </w:pPr>
      <w:r w:rsidRPr="009769E9">
        <w:rPr>
          <w:sz w:val="28"/>
          <w:szCs w:val="28"/>
        </w:rPr>
        <w:tab/>
        <w:t>–</w:t>
      </w:r>
      <w:r w:rsidRPr="009769E9">
        <w:rPr>
          <w:sz w:val="28"/>
          <w:szCs w:val="28"/>
        </w:rPr>
        <w:tab/>
        <w:t>по позиции 3 «ТЕР27-09-012-01Демонтаж щитков дорожных знаков» увеличение объема работ составило 14,3%;</w:t>
      </w:r>
    </w:p>
    <w:p w:rsidR="00094BC1" w:rsidRPr="009769E9" w:rsidRDefault="00094BC1" w:rsidP="002961F9">
      <w:pPr>
        <w:pStyle w:val="a5"/>
        <w:ind w:firstLine="142"/>
        <w:jc w:val="both"/>
        <w:rPr>
          <w:sz w:val="28"/>
          <w:szCs w:val="28"/>
        </w:rPr>
      </w:pPr>
      <w:r w:rsidRPr="009769E9">
        <w:rPr>
          <w:sz w:val="28"/>
          <w:szCs w:val="28"/>
        </w:rPr>
        <w:tab/>
        <w:t>–</w:t>
      </w:r>
      <w:r w:rsidRPr="009769E9">
        <w:rPr>
          <w:sz w:val="28"/>
          <w:szCs w:val="28"/>
        </w:rPr>
        <w:tab/>
        <w:t>по позиции 4 «ТЕР27-09-012-01Монтаж щитков дорожных знаков» увеличение объема работ составило 12,5%;</w:t>
      </w:r>
    </w:p>
    <w:p w:rsidR="00094BC1" w:rsidRPr="009769E9" w:rsidRDefault="00094BC1" w:rsidP="002961F9">
      <w:pPr>
        <w:pStyle w:val="a5"/>
        <w:jc w:val="both"/>
        <w:rPr>
          <w:sz w:val="28"/>
          <w:szCs w:val="28"/>
        </w:rPr>
      </w:pPr>
      <w:r w:rsidRPr="009769E9">
        <w:rPr>
          <w:sz w:val="28"/>
          <w:szCs w:val="28"/>
        </w:rPr>
        <w:tab/>
        <w:t>–</w:t>
      </w:r>
      <w:r w:rsidRPr="009769E9">
        <w:rPr>
          <w:sz w:val="28"/>
          <w:szCs w:val="28"/>
        </w:rPr>
        <w:tab/>
        <w:t>по позициям 5 и 6 «ТСЦ-101-4296</w:t>
      </w:r>
      <w:r>
        <w:rPr>
          <w:sz w:val="28"/>
          <w:szCs w:val="28"/>
        </w:rPr>
        <w:t xml:space="preserve"> </w:t>
      </w:r>
      <w:r w:rsidRPr="009769E9">
        <w:rPr>
          <w:sz w:val="28"/>
          <w:szCs w:val="28"/>
        </w:rPr>
        <w:t>Знаки дорожные на оцинкованной подоснове со световозвращающей пленкой, размером 700х700 мм» и                                       «ТСЦ-101-4295Знаки дорожные на оцинкованной подоснове со световозвращающей пленкой, круг диаметром 700 мм» увеличение количества материалов составило 14,3%;</w:t>
      </w:r>
    </w:p>
    <w:p w:rsidR="00094BC1" w:rsidRPr="009769E9" w:rsidRDefault="00094BC1" w:rsidP="002961F9">
      <w:pPr>
        <w:pStyle w:val="a5"/>
        <w:jc w:val="both"/>
        <w:rPr>
          <w:sz w:val="28"/>
          <w:szCs w:val="28"/>
        </w:rPr>
      </w:pPr>
      <w:r w:rsidRPr="009769E9">
        <w:rPr>
          <w:sz w:val="28"/>
          <w:szCs w:val="28"/>
        </w:rPr>
        <w:tab/>
        <w:t>–</w:t>
      </w:r>
      <w:r w:rsidRPr="009769E9">
        <w:rPr>
          <w:sz w:val="28"/>
          <w:szCs w:val="28"/>
        </w:rPr>
        <w:tab/>
        <w:t>по позиции 7 «ТСЦ-101-4302</w:t>
      </w:r>
      <w:r>
        <w:rPr>
          <w:sz w:val="28"/>
          <w:szCs w:val="28"/>
        </w:rPr>
        <w:t xml:space="preserve"> </w:t>
      </w:r>
      <w:r w:rsidRPr="009769E9">
        <w:rPr>
          <w:sz w:val="28"/>
          <w:szCs w:val="28"/>
        </w:rPr>
        <w:t>Знаки дорожные на оцинкованной подоснове со световозвращающей пленкой, размером 900х600 мм» увеличение количества материалов составило 10,0%.</w:t>
      </w:r>
    </w:p>
    <w:p w:rsidR="00094BC1" w:rsidRPr="009769E9" w:rsidRDefault="00094BC1" w:rsidP="002961F9">
      <w:pPr>
        <w:pStyle w:val="a5"/>
        <w:ind w:firstLine="708"/>
        <w:jc w:val="both"/>
        <w:rPr>
          <w:sz w:val="28"/>
          <w:szCs w:val="28"/>
        </w:rPr>
      </w:pPr>
      <w:r w:rsidRPr="009769E9">
        <w:rPr>
          <w:sz w:val="28"/>
          <w:szCs w:val="28"/>
        </w:rPr>
        <w:t>Кроме того, итоговая стоимость работ по локальной смете №</w:t>
      </w:r>
      <w:r>
        <w:rPr>
          <w:sz w:val="28"/>
          <w:szCs w:val="28"/>
        </w:rPr>
        <w:t> </w:t>
      </w:r>
      <w:r w:rsidRPr="009769E9">
        <w:rPr>
          <w:sz w:val="28"/>
          <w:szCs w:val="28"/>
        </w:rPr>
        <w:t xml:space="preserve">1-2-16/1 </w:t>
      </w:r>
      <w:r>
        <w:rPr>
          <w:sz w:val="28"/>
          <w:szCs w:val="28"/>
        </w:rPr>
        <w:t xml:space="preserve">              </w:t>
      </w:r>
      <w:r w:rsidRPr="009769E9">
        <w:rPr>
          <w:sz w:val="28"/>
          <w:szCs w:val="28"/>
        </w:rPr>
        <w:t>(с учетом понижающего коэффициента, определенного как отношение предложенной при проведении торгов цены контракта к начальной (максимальной) цене контракта) увеличена на 14,3%.</w:t>
      </w:r>
    </w:p>
    <w:p w:rsidR="00094BC1" w:rsidRPr="009769E9" w:rsidRDefault="00094BC1" w:rsidP="00E57D47">
      <w:pPr>
        <w:jc w:val="both"/>
        <w:rPr>
          <w:sz w:val="28"/>
          <w:szCs w:val="28"/>
          <w:lang w:eastAsia="ru-RU"/>
        </w:rPr>
      </w:pPr>
      <w:r w:rsidRPr="009769E9">
        <w:rPr>
          <w:sz w:val="28"/>
          <w:szCs w:val="28"/>
        </w:rPr>
        <w:tab/>
      </w:r>
      <w:r w:rsidRPr="000515E2">
        <w:rPr>
          <w:sz w:val="28"/>
          <w:szCs w:val="28"/>
        </w:rPr>
        <w:t>Таким образом,</w:t>
      </w:r>
      <w:r w:rsidRPr="000515E2">
        <w:rPr>
          <w:sz w:val="28"/>
          <w:szCs w:val="28"/>
          <w:shd w:val="clear" w:color="auto" w:fill="FFFFFF"/>
        </w:rPr>
        <w:t xml:space="preserve"> при исполнении муниципального контракта от 04.02.2016                     №</w:t>
      </w:r>
      <w:r>
        <w:rPr>
          <w:sz w:val="28"/>
          <w:szCs w:val="28"/>
          <w:shd w:val="clear" w:color="auto" w:fill="FFFFFF"/>
        </w:rPr>
        <w:t> </w:t>
      </w:r>
      <w:r w:rsidRPr="000515E2">
        <w:rPr>
          <w:sz w:val="28"/>
          <w:szCs w:val="28"/>
          <w:shd w:val="clear" w:color="auto" w:fill="FFFFFF"/>
        </w:rPr>
        <w:t>86-2016/УКСиБ с</w:t>
      </w:r>
      <w:r w:rsidRPr="000515E2">
        <w:rPr>
          <w:sz w:val="28"/>
          <w:szCs w:val="28"/>
        </w:rPr>
        <w:t xml:space="preserve"> МУП «УАТ» по содержанию объектов улично-дорожной сети     г.</w:t>
      </w:r>
      <w:r>
        <w:rPr>
          <w:sz w:val="28"/>
          <w:szCs w:val="28"/>
        </w:rPr>
        <w:t> </w:t>
      </w:r>
      <w:r w:rsidRPr="000515E2">
        <w:rPr>
          <w:sz w:val="28"/>
          <w:szCs w:val="28"/>
        </w:rPr>
        <w:t>Озерска, поселка №</w:t>
      </w:r>
      <w:r>
        <w:rPr>
          <w:sz w:val="28"/>
          <w:szCs w:val="28"/>
        </w:rPr>
        <w:t> </w:t>
      </w:r>
      <w:r w:rsidRPr="000515E2">
        <w:rPr>
          <w:sz w:val="28"/>
          <w:szCs w:val="28"/>
        </w:rPr>
        <w:t>2 Управлением не исполнены требования, установленные условиями контракта (дополнительным соглашением от 29.02.2016</w:t>
      </w:r>
      <w:r>
        <w:rPr>
          <w:sz w:val="28"/>
          <w:szCs w:val="28"/>
        </w:rPr>
        <w:t xml:space="preserve"> </w:t>
      </w:r>
      <w:r w:rsidRPr="000515E2">
        <w:rPr>
          <w:sz w:val="28"/>
          <w:szCs w:val="28"/>
        </w:rPr>
        <w:t>№</w:t>
      </w:r>
      <w:r>
        <w:rPr>
          <w:sz w:val="28"/>
          <w:szCs w:val="28"/>
        </w:rPr>
        <w:t> </w:t>
      </w:r>
      <w:r w:rsidRPr="000515E2">
        <w:rPr>
          <w:sz w:val="28"/>
          <w:szCs w:val="28"/>
        </w:rPr>
        <w:t xml:space="preserve">1/2016) </w:t>
      </w:r>
      <w:r>
        <w:rPr>
          <w:sz w:val="28"/>
          <w:szCs w:val="28"/>
        </w:rPr>
        <w:t xml:space="preserve">           </w:t>
      </w:r>
      <w:r w:rsidRPr="000515E2">
        <w:rPr>
          <w:sz w:val="28"/>
          <w:szCs w:val="28"/>
        </w:rPr>
        <w:t xml:space="preserve">в части увеличения объема работ на 8,7% и цены контракта пропорционально дополнительному объему работ на 453 254,40 рублей, что противоречит требованиям, установленным </w:t>
      </w:r>
      <w:r w:rsidRPr="000515E2">
        <w:rPr>
          <w:sz w:val="28"/>
          <w:szCs w:val="28"/>
          <w:lang w:eastAsia="ru-RU"/>
        </w:rPr>
        <w:t>частью 2 статьи 34, частью 1 статьи 95 Федерального закона № 44-ФЗ и принципу эффективности и результативности, установленному статьей 34 Бюджетного кодекса РФ.</w:t>
      </w:r>
    </w:p>
    <w:p w:rsidR="00094BC1" w:rsidRPr="009769E9" w:rsidRDefault="00094BC1" w:rsidP="00AD175F">
      <w:pPr>
        <w:jc w:val="both"/>
        <w:rPr>
          <w:sz w:val="28"/>
          <w:szCs w:val="28"/>
          <w:lang w:eastAsia="ru-RU"/>
        </w:rPr>
      </w:pPr>
      <w:r w:rsidRPr="009769E9">
        <w:rPr>
          <w:sz w:val="28"/>
          <w:szCs w:val="28"/>
          <w:lang w:eastAsia="ru-RU"/>
        </w:rPr>
        <w:tab/>
        <w:t>5.6</w:t>
      </w:r>
      <w:r>
        <w:rPr>
          <w:sz w:val="28"/>
          <w:szCs w:val="28"/>
          <w:lang w:eastAsia="ru-RU"/>
        </w:rPr>
        <w:t>.</w:t>
      </w:r>
      <w:r w:rsidRPr="009769E9">
        <w:rPr>
          <w:sz w:val="28"/>
          <w:szCs w:val="28"/>
          <w:lang w:eastAsia="ru-RU"/>
        </w:rPr>
        <w:tab/>
        <w:t xml:space="preserve">Исходя их норм, установленных статьей 32, пунктом 2 части 2 статьи 51, части 2 статьи 53, части 1 статьи 54, части 4 статьи 68, части 10 статьи 70, части 14 статьи 78 и части 17 статьи 83, части 3 статьи 90, части 4 статьи 91 </w:t>
      </w:r>
      <w:r>
        <w:rPr>
          <w:sz w:val="28"/>
          <w:szCs w:val="28"/>
          <w:lang w:eastAsia="ru-RU"/>
        </w:rPr>
        <w:t>Федерального з</w:t>
      </w:r>
      <w:r w:rsidRPr="009769E9">
        <w:rPr>
          <w:sz w:val="28"/>
          <w:szCs w:val="28"/>
          <w:lang w:eastAsia="ru-RU"/>
        </w:rPr>
        <w:t>акона 44-ФЗ, цена контракта, заключаемого по итогам конкурентных процедур определяется предложением контрагента, определенного по ит</w:t>
      </w:r>
      <w:r>
        <w:rPr>
          <w:sz w:val="28"/>
          <w:szCs w:val="28"/>
          <w:lang w:eastAsia="ru-RU"/>
        </w:rPr>
        <w:t>огам соответствующей процедуры.</w:t>
      </w:r>
    </w:p>
    <w:p w:rsidR="00094BC1" w:rsidRPr="009769E9" w:rsidRDefault="00094BC1" w:rsidP="002E0AD2">
      <w:pPr>
        <w:pStyle w:val="a5"/>
        <w:ind w:firstLine="708"/>
        <w:jc w:val="both"/>
        <w:rPr>
          <w:sz w:val="28"/>
          <w:szCs w:val="28"/>
          <w:lang w:eastAsia="ru-RU"/>
        </w:rPr>
      </w:pPr>
      <w:r w:rsidRPr="009769E9">
        <w:rPr>
          <w:sz w:val="28"/>
          <w:szCs w:val="28"/>
        </w:rPr>
        <w:t>Соответственно, расчет цены контракта, заключаемого по итогам конкурентного способа закупки, данный в смете</w:t>
      </w:r>
      <w:r>
        <w:rPr>
          <w:sz w:val="28"/>
          <w:szCs w:val="28"/>
        </w:rPr>
        <w:t>,</w:t>
      </w:r>
      <w:r w:rsidRPr="009769E9">
        <w:rPr>
          <w:sz w:val="28"/>
          <w:szCs w:val="28"/>
        </w:rPr>
        <w:t xml:space="preserve"> должен соответствовать цене, предложенной подрядчиком в ходе соответствующей процедуры.</w:t>
      </w:r>
      <w:r w:rsidRPr="009769E9">
        <w:rPr>
          <w:sz w:val="28"/>
          <w:szCs w:val="28"/>
          <w:lang w:eastAsia="ru-RU"/>
        </w:rPr>
        <w:t xml:space="preserve"> Заказчик не может корректировать эту цену.</w:t>
      </w:r>
    </w:p>
    <w:p w:rsidR="00094BC1" w:rsidRPr="009769E9" w:rsidRDefault="00094BC1" w:rsidP="002E0AD2">
      <w:pPr>
        <w:pStyle w:val="a5"/>
        <w:ind w:firstLine="708"/>
        <w:jc w:val="both"/>
        <w:rPr>
          <w:sz w:val="28"/>
          <w:szCs w:val="28"/>
        </w:rPr>
      </w:pPr>
      <w:r w:rsidRPr="009769E9">
        <w:rPr>
          <w:sz w:val="28"/>
          <w:szCs w:val="28"/>
          <w:lang w:eastAsia="ru-RU"/>
        </w:rPr>
        <w:t xml:space="preserve">Проверкой исполнения </w:t>
      </w:r>
      <w:r w:rsidRPr="009769E9">
        <w:rPr>
          <w:sz w:val="28"/>
          <w:szCs w:val="28"/>
        </w:rPr>
        <w:t>муниципального контракта от 30.03.2016                                            №</w:t>
      </w:r>
      <w:r>
        <w:rPr>
          <w:sz w:val="28"/>
          <w:szCs w:val="28"/>
        </w:rPr>
        <w:t> </w:t>
      </w:r>
      <w:r w:rsidRPr="009769E9">
        <w:rPr>
          <w:sz w:val="28"/>
          <w:szCs w:val="28"/>
        </w:rPr>
        <w:t xml:space="preserve">13-2016/УКСиБ с ООО «УАТ» по содержанию объектов улично-дородной сети г. Озерска поселка № 2 на сумму 25 994 728,96 рублей (расторгнут по соглашению </w:t>
      </w:r>
      <w:r w:rsidRPr="009769E9">
        <w:rPr>
          <w:sz w:val="28"/>
          <w:szCs w:val="28"/>
        </w:rPr>
        <w:lastRenderedPageBreak/>
        <w:t xml:space="preserve">сторон 31.08.2016, заказчиком </w:t>
      </w:r>
      <w:r w:rsidRPr="009769E9">
        <w:rPr>
          <w:sz w:val="28"/>
          <w:szCs w:val="28"/>
          <w:lang w:eastAsia="ru-RU"/>
        </w:rPr>
        <w:t>приняты и оплачены фактически выполненные работы на сумму 23 638 364,99 рублей)</w:t>
      </w:r>
      <w:r w:rsidRPr="009769E9">
        <w:rPr>
          <w:sz w:val="28"/>
          <w:szCs w:val="28"/>
        </w:rPr>
        <w:t xml:space="preserve"> установлено:</w:t>
      </w:r>
    </w:p>
    <w:p w:rsidR="00094BC1" w:rsidRPr="009769E9" w:rsidRDefault="00094BC1" w:rsidP="002E0AD2">
      <w:pPr>
        <w:pStyle w:val="a5"/>
        <w:ind w:firstLine="708"/>
        <w:jc w:val="both"/>
        <w:rPr>
          <w:sz w:val="28"/>
          <w:szCs w:val="28"/>
        </w:rPr>
      </w:pPr>
      <w:r w:rsidRPr="009769E9">
        <w:rPr>
          <w:sz w:val="28"/>
          <w:szCs w:val="28"/>
        </w:rPr>
        <w:t>Цена контракта установлена локальными сметными расчетами (№№</w:t>
      </w:r>
      <w:r>
        <w:rPr>
          <w:sz w:val="28"/>
          <w:szCs w:val="28"/>
        </w:rPr>
        <w:t> </w:t>
      </w:r>
      <w:r w:rsidRPr="009769E9">
        <w:rPr>
          <w:sz w:val="28"/>
          <w:szCs w:val="28"/>
        </w:rPr>
        <w:t>14-1-16, 14-2-16, 14-3-16, 14-4-16, 14-5-16), составленными ресурсным методом, т</w:t>
      </w:r>
      <w:r>
        <w:rPr>
          <w:sz w:val="28"/>
          <w:szCs w:val="28"/>
        </w:rPr>
        <w:t xml:space="preserve">о есть          </w:t>
      </w:r>
      <w:r w:rsidRPr="009769E9">
        <w:rPr>
          <w:sz w:val="28"/>
          <w:szCs w:val="28"/>
        </w:rPr>
        <w:t xml:space="preserve">в базисных ценах на 01.2000 г. (редакция 2009 г.) с перерасчетом в текущие цены </w:t>
      </w:r>
      <w:r>
        <w:rPr>
          <w:sz w:val="28"/>
          <w:szCs w:val="28"/>
        </w:rPr>
        <w:t xml:space="preserve">    </w:t>
      </w:r>
      <w:r w:rsidRPr="009769E9">
        <w:rPr>
          <w:sz w:val="28"/>
          <w:szCs w:val="28"/>
        </w:rPr>
        <w:t>на 4 квартал 2015 года (коэффициент перевода установлен в соответствии с действующими нормами по каждой позиции сметы) с учетом применения понижающего коэффициента, сложившегося по результатам электронного аукциона.</w:t>
      </w:r>
    </w:p>
    <w:p w:rsidR="00094BC1" w:rsidRPr="009769E9" w:rsidRDefault="00094BC1" w:rsidP="002E0AD2">
      <w:pPr>
        <w:pStyle w:val="a5"/>
        <w:ind w:firstLine="708"/>
        <w:jc w:val="both"/>
        <w:rPr>
          <w:sz w:val="28"/>
          <w:szCs w:val="28"/>
        </w:rPr>
      </w:pPr>
      <w:r w:rsidRPr="009769E9">
        <w:rPr>
          <w:sz w:val="28"/>
          <w:szCs w:val="28"/>
        </w:rPr>
        <w:t>При этом, акты приемки выполненных работ ф. КС-2 (от 31.03.2016 №</w:t>
      </w:r>
      <w:r>
        <w:rPr>
          <w:sz w:val="28"/>
          <w:szCs w:val="28"/>
        </w:rPr>
        <w:t> </w:t>
      </w:r>
      <w:r w:rsidRPr="009769E9">
        <w:rPr>
          <w:sz w:val="28"/>
          <w:szCs w:val="28"/>
        </w:rPr>
        <w:t xml:space="preserve">1, </w:t>
      </w:r>
      <w:r>
        <w:rPr>
          <w:sz w:val="28"/>
          <w:szCs w:val="28"/>
        </w:rPr>
        <w:t xml:space="preserve">         </w:t>
      </w:r>
      <w:r w:rsidRPr="009769E9">
        <w:rPr>
          <w:sz w:val="28"/>
          <w:szCs w:val="28"/>
        </w:rPr>
        <w:t>от 30.04.2016 №</w:t>
      </w:r>
      <w:r>
        <w:rPr>
          <w:sz w:val="28"/>
          <w:szCs w:val="28"/>
        </w:rPr>
        <w:t> </w:t>
      </w:r>
      <w:r w:rsidRPr="009769E9">
        <w:rPr>
          <w:sz w:val="28"/>
          <w:szCs w:val="28"/>
        </w:rPr>
        <w:t>6, 30.06.2016 №</w:t>
      </w:r>
      <w:r>
        <w:rPr>
          <w:sz w:val="28"/>
          <w:szCs w:val="28"/>
        </w:rPr>
        <w:t> </w:t>
      </w:r>
      <w:r w:rsidRPr="009769E9">
        <w:rPr>
          <w:sz w:val="28"/>
          <w:szCs w:val="28"/>
        </w:rPr>
        <w:t>21, 31.05.2016 №</w:t>
      </w:r>
      <w:r>
        <w:rPr>
          <w:sz w:val="28"/>
          <w:szCs w:val="28"/>
        </w:rPr>
        <w:t> </w:t>
      </w:r>
      <w:r w:rsidRPr="009769E9">
        <w:rPr>
          <w:sz w:val="28"/>
          <w:szCs w:val="28"/>
        </w:rPr>
        <w:t>12, от 31.05.2016 №</w:t>
      </w:r>
      <w:r>
        <w:rPr>
          <w:sz w:val="28"/>
          <w:szCs w:val="28"/>
        </w:rPr>
        <w:t> </w:t>
      </w:r>
      <w:r w:rsidRPr="009769E9">
        <w:rPr>
          <w:sz w:val="28"/>
          <w:szCs w:val="28"/>
        </w:rPr>
        <w:t>15) составлены индексным методом, т</w:t>
      </w:r>
      <w:r>
        <w:rPr>
          <w:sz w:val="28"/>
          <w:szCs w:val="28"/>
        </w:rPr>
        <w:t xml:space="preserve">о есть </w:t>
      </w:r>
      <w:r w:rsidRPr="009769E9">
        <w:rPr>
          <w:sz w:val="28"/>
          <w:szCs w:val="28"/>
        </w:rPr>
        <w:t xml:space="preserve">в базисных </w:t>
      </w:r>
      <w:r w:rsidRPr="00CC4F70">
        <w:rPr>
          <w:sz w:val="28"/>
          <w:szCs w:val="28"/>
        </w:rPr>
        <w:t xml:space="preserve">ценах на 01.2000 г. (редакция 2015 г.) </w:t>
      </w:r>
      <w:r w:rsidRPr="009769E9">
        <w:rPr>
          <w:sz w:val="28"/>
          <w:szCs w:val="28"/>
        </w:rPr>
        <w:t xml:space="preserve">с перерасчетом в текущие цены итоговой суммы затрат по акту (с учетом накладных расходов и сметной прибыли) по коэффициенту, рассчитанному специалистом УКСиБ, применяемому к итоговой сумме </w:t>
      </w:r>
      <w:r>
        <w:rPr>
          <w:sz w:val="28"/>
          <w:szCs w:val="28"/>
        </w:rPr>
        <w:t>по акту приемки выполненных работ</w:t>
      </w:r>
      <w:r w:rsidRPr="009769E9">
        <w:rPr>
          <w:sz w:val="28"/>
          <w:szCs w:val="28"/>
        </w:rPr>
        <w:t>.</w:t>
      </w:r>
    </w:p>
    <w:p w:rsidR="00094BC1" w:rsidRPr="009769E9" w:rsidRDefault="00094BC1" w:rsidP="009C3B0A">
      <w:pPr>
        <w:pStyle w:val="a5"/>
        <w:ind w:firstLine="709"/>
        <w:jc w:val="both"/>
        <w:rPr>
          <w:sz w:val="28"/>
          <w:szCs w:val="28"/>
        </w:rPr>
      </w:pPr>
      <w:r w:rsidRPr="009769E9">
        <w:rPr>
          <w:sz w:val="28"/>
          <w:szCs w:val="28"/>
        </w:rPr>
        <w:t>Акты приемки выполненных работ по муниципальному контракту                             от 30.03.2016 №</w:t>
      </w:r>
      <w:r>
        <w:rPr>
          <w:sz w:val="28"/>
          <w:szCs w:val="28"/>
        </w:rPr>
        <w:t> </w:t>
      </w:r>
      <w:r w:rsidRPr="009769E9">
        <w:rPr>
          <w:sz w:val="28"/>
          <w:szCs w:val="28"/>
        </w:rPr>
        <w:t>13-2016/УКСиБ с ООО «УАТ» по содержанию объектов улично-доро</w:t>
      </w:r>
      <w:r>
        <w:rPr>
          <w:sz w:val="28"/>
          <w:szCs w:val="28"/>
        </w:rPr>
        <w:t>ж</w:t>
      </w:r>
      <w:r w:rsidRPr="009769E9">
        <w:rPr>
          <w:sz w:val="28"/>
          <w:szCs w:val="28"/>
        </w:rPr>
        <w:t>ной сети г.</w:t>
      </w:r>
      <w:r>
        <w:rPr>
          <w:sz w:val="28"/>
          <w:szCs w:val="28"/>
        </w:rPr>
        <w:t> </w:t>
      </w:r>
      <w:r w:rsidRPr="009769E9">
        <w:rPr>
          <w:sz w:val="28"/>
          <w:szCs w:val="28"/>
        </w:rPr>
        <w:t>Озерска поселка №</w:t>
      </w:r>
      <w:r>
        <w:rPr>
          <w:sz w:val="28"/>
          <w:szCs w:val="28"/>
        </w:rPr>
        <w:t> </w:t>
      </w:r>
      <w:r w:rsidRPr="009769E9">
        <w:rPr>
          <w:sz w:val="28"/>
          <w:szCs w:val="28"/>
        </w:rPr>
        <w:t>2 подписаны без каких-либо замечаний. Дополнительные соглашения об изменении условий контракта сторонами не подписывались.</w:t>
      </w:r>
    </w:p>
    <w:p w:rsidR="00094BC1" w:rsidRPr="009769E9" w:rsidRDefault="00094BC1" w:rsidP="003B77F7">
      <w:pPr>
        <w:pStyle w:val="a5"/>
        <w:jc w:val="both"/>
        <w:rPr>
          <w:sz w:val="28"/>
          <w:szCs w:val="28"/>
        </w:rPr>
      </w:pPr>
      <w:r w:rsidRPr="009769E9">
        <w:rPr>
          <w:sz w:val="28"/>
          <w:szCs w:val="28"/>
        </w:rPr>
        <w:tab/>
        <w:t>Проверкой соответствия актов о приемке выполненных работ по форме КС-2 условиям муниципального контракта установлено:</w:t>
      </w:r>
    </w:p>
    <w:p w:rsidR="00094BC1" w:rsidRPr="009769E9" w:rsidRDefault="00094BC1" w:rsidP="009C3B0A">
      <w:pPr>
        <w:pStyle w:val="a5"/>
        <w:jc w:val="both"/>
        <w:rPr>
          <w:sz w:val="28"/>
          <w:szCs w:val="28"/>
        </w:rPr>
      </w:pPr>
      <w:r w:rsidRPr="009769E9">
        <w:rPr>
          <w:sz w:val="28"/>
          <w:szCs w:val="28"/>
        </w:rPr>
        <w:tab/>
        <w:t>–</w:t>
      </w:r>
      <w:r w:rsidRPr="009769E9">
        <w:rPr>
          <w:sz w:val="28"/>
          <w:szCs w:val="28"/>
        </w:rPr>
        <w:tab/>
        <w:t>в акте приемки выполненных работ от 30.03.2016 №</w:t>
      </w:r>
      <w:r>
        <w:rPr>
          <w:sz w:val="28"/>
          <w:szCs w:val="28"/>
        </w:rPr>
        <w:t> </w:t>
      </w:r>
      <w:r w:rsidRPr="009769E9">
        <w:rPr>
          <w:sz w:val="28"/>
          <w:szCs w:val="28"/>
        </w:rPr>
        <w:t xml:space="preserve">1 стоимость работ на </w:t>
      </w:r>
      <w:r w:rsidRPr="009769E9">
        <w:rPr>
          <w:bCs/>
          <w:color w:val="000000"/>
          <w:sz w:val="28"/>
          <w:szCs w:val="28"/>
        </w:rPr>
        <w:t>637</w:t>
      </w:r>
      <w:r w:rsidRPr="009769E9">
        <w:rPr>
          <w:sz w:val="28"/>
          <w:szCs w:val="28"/>
        </w:rPr>
        <w:t> </w:t>
      </w:r>
      <w:r w:rsidRPr="009769E9">
        <w:rPr>
          <w:bCs/>
          <w:color w:val="000000"/>
          <w:sz w:val="28"/>
          <w:szCs w:val="28"/>
        </w:rPr>
        <w:t xml:space="preserve">072,24 </w:t>
      </w:r>
      <w:r w:rsidRPr="009769E9">
        <w:rPr>
          <w:sz w:val="28"/>
          <w:szCs w:val="28"/>
        </w:rPr>
        <w:t>рублей ниже стоимости, установленной локальным сметным расчетом                №</w:t>
      </w:r>
      <w:r>
        <w:rPr>
          <w:sz w:val="28"/>
          <w:szCs w:val="28"/>
        </w:rPr>
        <w:t> </w:t>
      </w:r>
      <w:r w:rsidRPr="009769E9">
        <w:rPr>
          <w:sz w:val="28"/>
          <w:szCs w:val="28"/>
        </w:rPr>
        <w:t>14-1-16 (по Разделу №</w:t>
      </w:r>
      <w:r>
        <w:rPr>
          <w:sz w:val="28"/>
          <w:szCs w:val="28"/>
        </w:rPr>
        <w:t> </w:t>
      </w:r>
      <w:r w:rsidRPr="009769E9">
        <w:rPr>
          <w:sz w:val="28"/>
          <w:szCs w:val="28"/>
        </w:rPr>
        <w:t xml:space="preserve">1 «Зимнее содержание» стоимость занижена на 648 866,65 рублей, по Разделу </w:t>
      </w:r>
      <w:r>
        <w:rPr>
          <w:sz w:val="28"/>
          <w:szCs w:val="28"/>
        </w:rPr>
        <w:t>№ </w:t>
      </w:r>
      <w:r w:rsidRPr="009769E9">
        <w:rPr>
          <w:sz w:val="28"/>
          <w:szCs w:val="28"/>
        </w:rPr>
        <w:t xml:space="preserve">2 «Весенне-летнее содержание» стоимость завышена на </w:t>
      </w:r>
      <w:r w:rsidRPr="009769E9">
        <w:rPr>
          <w:bCs/>
          <w:color w:val="000000"/>
          <w:sz w:val="28"/>
          <w:szCs w:val="28"/>
          <w:lang w:eastAsia="ru-RU"/>
        </w:rPr>
        <w:t>11</w:t>
      </w:r>
      <w:r w:rsidRPr="009769E9">
        <w:rPr>
          <w:sz w:val="28"/>
          <w:szCs w:val="28"/>
        </w:rPr>
        <w:t> </w:t>
      </w:r>
      <w:r w:rsidRPr="009769E9">
        <w:rPr>
          <w:bCs/>
          <w:color w:val="000000"/>
          <w:sz w:val="28"/>
          <w:szCs w:val="28"/>
          <w:lang w:eastAsia="ru-RU"/>
        </w:rPr>
        <w:t>794,41 рублей)</w:t>
      </w:r>
      <w:r w:rsidRPr="009769E9">
        <w:rPr>
          <w:sz w:val="28"/>
          <w:szCs w:val="28"/>
        </w:rPr>
        <w:t>:</w:t>
      </w:r>
    </w:p>
    <w:tbl>
      <w:tblPr>
        <w:tblW w:w="10226" w:type="dxa"/>
        <w:tblLook w:val="00A0" w:firstRow="1" w:lastRow="0" w:firstColumn="1" w:lastColumn="0" w:noHBand="0" w:noVBand="0"/>
      </w:tblPr>
      <w:tblGrid>
        <w:gridCol w:w="3964"/>
        <w:gridCol w:w="1400"/>
        <w:gridCol w:w="3562"/>
        <w:gridCol w:w="1300"/>
      </w:tblGrid>
      <w:tr w:rsidR="00094BC1" w:rsidRPr="009769E9" w:rsidTr="009C4165">
        <w:trPr>
          <w:trHeight w:val="240"/>
          <w:tblHeader/>
        </w:trPr>
        <w:tc>
          <w:tcPr>
            <w:tcW w:w="10226" w:type="dxa"/>
            <w:gridSpan w:val="4"/>
            <w:tcBorders>
              <w:bottom w:val="single" w:sz="12" w:space="0" w:color="auto"/>
            </w:tcBorders>
            <w:vAlign w:val="center"/>
          </w:tcPr>
          <w:p w:rsidR="00094BC1" w:rsidRPr="009769E9" w:rsidRDefault="00094BC1" w:rsidP="000C7293">
            <w:pPr>
              <w:jc w:val="right"/>
              <w:rPr>
                <w:color w:val="000000"/>
                <w:sz w:val="18"/>
                <w:szCs w:val="18"/>
                <w:lang w:eastAsia="ru-RU"/>
              </w:rPr>
            </w:pPr>
            <w:r w:rsidRPr="009769E9">
              <w:rPr>
                <w:color w:val="000000"/>
                <w:sz w:val="18"/>
                <w:szCs w:val="18"/>
                <w:lang w:eastAsia="ru-RU"/>
              </w:rPr>
              <w:t>Таблица № 8 (рублей)</w:t>
            </w:r>
          </w:p>
        </w:tc>
      </w:tr>
      <w:tr w:rsidR="00094BC1" w:rsidRPr="009769E9" w:rsidTr="009C4165">
        <w:trPr>
          <w:trHeight w:val="240"/>
          <w:tblHeader/>
        </w:trPr>
        <w:tc>
          <w:tcPr>
            <w:tcW w:w="5364" w:type="dxa"/>
            <w:gridSpan w:val="2"/>
            <w:tcBorders>
              <w:top w:val="single" w:sz="12" w:space="0" w:color="auto"/>
              <w:left w:val="single" w:sz="12" w:space="0" w:color="auto"/>
              <w:bottom w:val="single" w:sz="12" w:space="0" w:color="auto"/>
              <w:right w:val="single" w:sz="4" w:space="0" w:color="auto"/>
            </w:tcBorders>
          </w:tcPr>
          <w:p w:rsidR="00094BC1" w:rsidRPr="009769E9" w:rsidRDefault="00094BC1" w:rsidP="009C4165">
            <w:pPr>
              <w:jc w:val="center"/>
              <w:rPr>
                <w:color w:val="000000"/>
                <w:sz w:val="18"/>
                <w:szCs w:val="18"/>
                <w:lang w:eastAsia="ru-RU"/>
              </w:rPr>
            </w:pPr>
            <w:r w:rsidRPr="009769E9">
              <w:rPr>
                <w:bCs/>
                <w:color w:val="000000"/>
                <w:sz w:val="18"/>
                <w:szCs w:val="18"/>
                <w:lang w:eastAsia="ru-RU"/>
              </w:rPr>
              <w:t>Объем выполненных работ по сметным расценкам № 14-1-16</w:t>
            </w:r>
          </w:p>
        </w:tc>
        <w:tc>
          <w:tcPr>
            <w:tcW w:w="4862" w:type="dxa"/>
            <w:gridSpan w:val="2"/>
            <w:tcBorders>
              <w:top w:val="single" w:sz="12" w:space="0" w:color="auto"/>
              <w:left w:val="nil"/>
              <w:bottom w:val="single" w:sz="12" w:space="0" w:color="auto"/>
              <w:right w:val="single" w:sz="12" w:space="0" w:color="auto"/>
            </w:tcBorders>
          </w:tcPr>
          <w:p w:rsidR="00094BC1" w:rsidRPr="009769E9" w:rsidRDefault="00094BC1" w:rsidP="003F540F">
            <w:pPr>
              <w:jc w:val="center"/>
              <w:rPr>
                <w:color w:val="000000"/>
                <w:sz w:val="18"/>
                <w:szCs w:val="18"/>
                <w:lang w:eastAsia="ru-RU"/>
              </w:rPr>
            </w:pPr>
            <w:r w:rsidRPr="009769E9">
              <w:rPr>
                <w:color w:val="000000"/>
                <w:sz w:val="18"/>
                <w:szCs w:val="18"/>
                <w:lang w:eastAsia="ru-RU"/>
              </w:rPr>
              <w:t>КС-2 № 1 от 31.03.2016</w:t>
            </w:r>
          </w:p>
        </w:tc>
      </w:tr>
      <w:tr w:rsidR="00094BC1" w:rsidRPr="009769E9" w:rsidTr="009C4165">
        <w:trPr>
          <w:trHeight w:val="240"/>
        </w:trPr>
        <w:tc>
          <w:tcPr>
            <w:tcW w:w="10226" w:type="dxa"/>
            <w:gridSpan w:val="4"/>
            <w:tcBorders>
              <w:top w:val="single" w:sz="12" w:space="0" w:color="auto"/>
              <w:left w:val="single" w:sz="12" w:space="0" w:color="auto"/>
              <w:bottom w:val="single" w:sz="4" w:space="0" w:color="auto"/>
              <w:right w:val="single" w:sz="12" w:space="0" w:color="auto"/>
            </w:tcBorders>
            <w:vAlign w:val="center"/>
          </w:tcPr>
          <w:p w:rsidR="00094BC1" w:rsidRPr="009769E9" w:rsidRDefault="00094BC1" w:rsidP="003B77F7">
            <w:pPr>
              <w:jc w:val="center"/>
              <w:rPr>
                <w:b/>
                <w:bCs/>
                <w:color w:val="000000"/>
                <w:sz w:val="18"/>
                <w:szCs w:val="18"/>
                <w:lang w:eastAsia="ru-RU"/>
              </w:rPr>
            </w:pPr>
            <w:r w:rsidRPr="009769E9">
              <w:rPr>
                <w:b/>
                <w:bCs/>
                <w:color w:val="000000"/>
                <w:sz w:val="18"/>
                <w:szCs w:val="18"/>
                <w:lang w:eastAsia="ru-RU"/>
              </w:rPr>
              <w:t>РАЗДЕЛ 1 ЗИМНЕЕ СОДЕРЖАНИЕ</w:t>
            </w:r>
          </w:p>
        </w:tc>
      </w:tr>
      <w:tr w:rsidR="00094BC1" w:rsidRPr="009769E9" w:rsidTr="009C4165">
        <w:trPr>
          <w:trHeight w:val="336"/>
        </w:trPr>
        <w:tc>
          <w:tcPr>
            <w:tcW w:w="3964" w:type="dxa"/>
            <w:tcBorders>
              <w:top w:val="nil"/>
              <w:left w:val="single" w:sz="12" w:space="0" w:color="auto"/>
              <w:bottom w:val="single" w:sz="4" w:space="0" w:color="auto"/>
              <w:right w:val="single" w:sz="4" w:space="0" w:color="auto"/>
            </w:tcBorders>
            <w:vAlign w:val="center"/>
          </w:tcPr>
          <w:p w:rsidR="00094BC1" w:rsidRPr="009769E9" w:rsidRDefault="00094BC1" w:rsidP="003B77F7">
            <w:pPr>
              <w:rPr>
                <w:color w:val="000000"/>
                <w:sz w:val="18"/>
                <w:szCs w:val="18"/>
                <w:lang w:eastAsia="ru-RU"/>
              </w:rPr>
            </w:pPr>
            <w:r w:rsidRPr="009769E9">
              <w:rPr>
                <w:color w:val="000000"/>
                <w:sz w:val="18"/>
                <w:szCs w:val="18"/>
                <w:lang w:eastAsia="ru-RU"/>
              </w:rPr>
              <w:t>Итого затрат с учетом НР и СП в базисных ценах 01.2000г. С учетом выполненного объема работ</w:t>
            </w:r>
          </w:p>
        </w:tc>
        <w:tc>
          <w:tcPr>
            <w:tcW w:w="1400" w:type="dxa"/>
            <w:tcBorders>
              <w:top w:val="nil"/>
              <w:left w:val="nil"/>
              <w:bottom w:val="single" w:sz="4" w:space="0" w:color="auto"/>
              <w:right w:val="single" w:sz="4" w:space="0" w:color="auto"/>
            </w:tcBorders>
            <w:vAlign w:val="center"/>
          </w:tcPr>
          <w:p w:rsidR="00094BC1" w:rsidRPr="009769E9" w:rsidRDefault="00094BC1" w:rsidP="003B77F7">
            <w:pPr>
              <w:jc w:val="right"/>
              <w:rPr>
                <w:color w:val="000000"/>
                <w:sz w:val="18"/>
                <w:szCs w:val="18"/>
                <w:lang w:eastAsia="ru-RU"/>
              </w:rPr>
            </w:pPr>
            <w:r w:rsidRPr="009769E9">
              <w:rPr>
                <w:color w:val="000000"/>
                <w:sz w:val="18"/>
                <w:szCs w:val="18"/>
                <w:lang w:eastAsia="ru-RU"/>
              </w:rPr>
              <w:t>1 367 665,00</w:t>
            </w:r>
          </w:p>
        </w:tc>
        <w:tc>
          <w:tcPr>
            <w:tcW w:w="3562" w:type="dxa"/>
            <w:tcBorders>
              <w:top w:val="nil"/>
              <w:left w:val="nil"/>
              <w:bottom w:val="single" w:sz="4" w:space="0" w:color="auto"/>
              <w:right w:val="single" w:sz="4" w:space="0" w:color="auto"/>
            </w:tcBorders>
            <w:vAlign w:val="center"/>
          </w:tcPr>
          <w:p w:rsidR="00094BC1" w:rsidRPr="009769E9" w:rsidRDefault="00094BC1" w:rsidP="003B77F7">
            <w:pPr>
              <w:rPr>
                <w:color w:val="000000"/>
                <w:sz w:val="18"/>
                <w:szCs w:val="18"/>
                <w:lang w:eastAsia="ru-RU"/>
              </w:rPr>
            </w:pPr>
            <w:r w:rsidRPr="009769E9">
              <w:rPr>
                <w:color w:val="000000"/>
                <w:sz w:val="18"/>
                <w:szCs w:val="18"/>
                <w:lang w:eastAsia="ru-RU"/>
              </w:rPr>
              <w:t>Итого затрат с учетом НР и СП в базисных ценах 01.2000г. С учетом выполненного объема работ</w:t>
            </w:r>
          </w:p>
        </w:tc>
        <w:tc>
          <w:tcPr>
            <w:tcW w:w="1300" w:type="dxa"/>
            <w:tcBorders>
              <w:top w:val="nil"/>
              <w:left w:val="nil"/>
              <w:bottom w:val="single" w:sz="4" w:space="0" w:color="auto"/>
              <w:right w:val="single" w:sz="12" w:space="0" w:color="auto"/>
            </w:tcBorders>
            <w:vAlign w:val="center"/>
          </w:tcPr>
          <w:p w:rsidR="00094BC1" w:rsidRPr="009769E9" w:rsidRDefault="00094BC1" w:rsidP="003B77F7">
            <w:pPr>
              <w:jc w:val="right"/>
              <w:rPr>
                <w:color w:val="000000"/>
                <w:sz w:val="18"/>
                <w:szCs w:val="18"/>
                <w:lang w:eastAsia="ru-RU"/>
              </w:rPr>
            </w:pPr>
            <w:r w:rsidRPr="009769E9">
              <w:rPr>
                <w:color w:val="000000"/>
                <w:sz w:val="18"/>
                <w:szCs w:val="18"/>
                <w:lang w:eastAsia="ru-RU"/>
              </w:rPr>
              <w:t>1 367 665,00</w:t>
            </w:r>
          </w:p>
        </w:tc>
      </w:tr>
      <w:tr w:rsidR="00094BC1" w:rsidRPr="009769E9" w:rsidTr="009C4165">
        <w:trPr>
          <w:trHeight w:val="480"/>
        </w:trPr>
        <w:tc>
          <w:tcPr>
            <w:tcW w:w="3964" w:type="dxa"/>
            <w:tcBorders>
              <w:top w:val="nil"/>
              <w:left w:val="single" w:sz="12" w:space="0" w:color="auto"/>
              <w:bottom w:val="single" w:sz="4" w:space="0" w:color="auto"/>
              <w:right w:val="single" w:sz="4" w:space="0" w:color="auto"/>
            </w:tcBorders>
            <w:vAlign w:val="center"/>
          </w:tcPr>
          <w:p w:rsidR="00094BC1" w:rsidRPr="009769E9" w:rsidRDefault="00094BC1" w:rsidP="003B77F7">
            <w:pPr>
              <w:rPr>
                <w:color w:val="000000"/>
                <w:sz w:val="18"/>
                <w:szCs w:val="18"/>
                <w:lang w:eastAsia="ru-RU"/>
              </w:rPr>
            </w:pPr>
            <w:r w:rsidRPr="009769E9">
              <w:rPr>
                <w:color w:val="000000"/>
                <w:sz w:val="18"/>
                <w:szCs w:val="18"/>
                <w:lang w:eastAsia="ru-RU"/>
              </w:rPr>
              <w:t xml:space="preserve">Перевод в текущие цены на 4 кв. 2015 г. </w:t>
            </w:r>
          </w:p>
          <w:p w:rsidR="00094BC1" w:rsidRPr="009769E9" w:rsidRDefault="00094BC1" w:rsidP="003B77F7">
            <w:pPr>
              <w:rPr>
                <w:b/>
                <w:color w:val="000000"/>
                <w:sz w:val="18"/>
                <w:szCs w:val="18"/>
                <w:lang w:eastAsia="ru-RU"/>
              </w:rPr>
            </w:pPr>
            <w:r w:rsidRPr="009769E9">
              <w:rPr>
                <w:b/>
                <w:color w:val="000000"/>
                <w:sz w:val="18"/>
                <w:szCs w:val="18"/>
                <w:lang w:eastAsia="ru-RU"/>
              </w:rPr>
              <w:t>К-5,8103307462</w:t>
            </w:r>
          </w:p>
        </w:tc>
        <w:tc>
          <w:tcPr>
            <w:tcW w:w="1400" w:type="dxa"/>
            <w:tcBorders>
              <w:top w:val="nil"/>
              <w:left w:val="nil"/>
              <w:bottom w:val="single" w:sz="4" w:space="0" w:color="auto"/>
              <w:right w:val="single" w:sz="4" w:space="0" w:color="auto"/>
            </w:tcBorders>
            <w:vAlign w:val="center"/>
          </w:tcPr>
          <w:p w:rsidR="00094BC1" w:rsidRPr="009769E9" w:rsidRDefault="00094BC1" w:rsidP="003B77F7">
            <w:pPr>
              <w:jc w:val="right"/>
              <w:rPr>
                <w:color w:val="000000"/>
                <w:sz w:val="18"/>
                <w:szCs w:val="18"/>
                <w:lang w:eastAsia="ru-RU"/>
              </w:rPr>
            </w:pPr>
            <w:r w:rsidRPr="009769E9">
              <w:rPr>
                <w:color w:val="000000"/>
                <w:sz w:val="18"/>
                <w:szCs w:val="18"/>
                <w:lang w:eastAsia="ru-RU"/>
              </w:rPr>
              <w:t>7 946 586,00</w:t>
            </w:r>
          </w:p>
        </w:tc>
        <w:tc>
          <w:tcPr>
            <w:tcW w:w="3562" w:type="dxa"/>
            <w:tcBorders>
              <w:top w:val="nil"/>
              <w:left w:val="nil"/>
              <w:bottom w:val="single" w:sz="4" w:space="0" w:color="auto"/>
              <w:right w:val="single" w:sz="4" w:space="0" w:color="auto"/>
            </w:tcBorders>
            <w:vAlign w:val="center"/>
          </w:tcPr>
          <w:p w:rsidR="00094BC1" w:rsidRPr="009769E9" w:rsidRDefault="00094BC1" w:rsidP="003B77F7">
            <w:pPr>
              <w:rPr>
                <w:color w:val="000000"/>
                <w:sz w:val="18"/>
                <w:szCs w:val="18"/>
                <w:lang w:eastAsia="ru-RU"/>
              </w:rPr>
            </w:pPr>
            <w:r w:rsidRPr="009769E9">
              <w:rPr>
                <w:color w:val="000000"/>
                <w:sz w:val="18"/>
                <w:szCs w:val="18"/>
                <w:lang w:eastAsia="ru-RU"/>
              </w:rPr>
              <w:t xml:space="preserve">Перевод в текущие цены на 4 кв. 2015 г. </w:t>
            </w:r>
          </w:p>
          <w:p w:rsidR="00094BC1" w:rsidRPr="009769E9" w:rsidRDefault="00094BC1" w:rsidP="003B77F7">
            <w:pPr>
              <w:rPr>
                <w:b/>
                <w:color w:val="000000"/>
                <w:sz w:val="18"/>
                <w:szCs w:val="18"/>
                <w:lang w:eastAsia="ru-RU"/>
              </w:rPr>
            </w:pPr>
            <w:r w:rsidRPr="009769E9">
              <w:rPr>
                <w:b/>
                <w:color w:val="000000"/>
                <w:sz w:val="18"/>
                <w:szCs w:val="18"/>
                <w:lang w:eastAsia="ru-RU"/>
              </w:rPr>
              <w:t>К-3,86852682</w:t>
            </w:r>
          </w:p>
        </w:tc>
        <w:tc>
          <w:tcPr>
            <w:tcW w:w="1300" w:type="dxa"/>
            <w:tcBorders>
              <w:top w:val="nil"/>
              <w:left w:val="nil"/>
              <w:bottom w:val="single" w:sz="4" w:space="0" w:color="auto"/>
              <w:right w:val="single" w:sz="12" w:space="0" w:color="auto"/>
            </w:tcBorders>
            <w:vAlign w:val="center"/>
          </w:tcPr>
          <w:p w:rsidR="00094BC1" w:rsidRPr="009769E9" w:rsidRDefault="00094BC1" w:rsidP="003B77F7">
            <w:pPr>
              <w:jc w:val="right"/>
              <w:rPr>
                <w:color w:val="000000"/>
                <w:sz w:val="18"/>
                <w:szCs w:val="18"/>
                <w:lang w:eastAsia="ru-RU"/>
              </w:rPr>
            </w:pPr>
            <w:r w:rsidRPr="009769E9">
              <w:rPr>
                <w:color w:val="000000"/>
                <w:sz w:val="18"/>
                <w:szCs w:val="18"/>
                <w:lang w:eastAsia="ru-RU"/>
              </w:rPr>
              <w:t>5 290 848,73</w:t>
            </w:r>
          </w:p>
        </w:tc>
      </w:tr>
      <w:tr w:rsidR="00094BC1" w:rsidRPr="009769E9" w:rsidTr="009C4165">
        <w:trPr>
          <w:trHeight w:val="125"/>
        </w:trPr>
        <w:tc>
          <w:tcPr>
            <w:tcW w:w="3964" w:type="dxa"/>
            <w:tcBorders>
              <w:top w:val="nil"/>
              <w:left w:val="single" w:sz="12" w:space="0" w:color="auto"/>
              <w:bottom w:val="single" w:sz="4" w:space="0" w:color="auto"/>
              <w:right w:val="single" w:sz="4" w:space="0" w:color="auto"/>
            </w:tcBorders>
            <w:vAlign w:val="center"/>
          </w:tcPr>
          <w:p w:rsidR="00094BC1" w:rsidRPr="009769E9" w:rsidRDefault="00094BC1" w:rsidP="003B77F7">
            <w:pPr>
              <w:rPr>
                <w:color w:val="000000"/>
                <w:sz w:val="18"/>
                <w:szCs w:val="18"/>
                <w:lang w:eastAsia="ru-RU"/>
              </w:rPr>
            </w:pPr>
            <w:r w:rsidRPr="009769E9">
              <w:rPr>
                <w:color w:val="000000"/>
                <w:sz w:val="18"/>
                <w:szCs w:val="18"/>
                <w:lang w:eastAsia="ru-RU"/>
              </w:rPr>
              <w:t>Итого с учетом коэффициента, сложившегося по результатам эл/аукциона К-0.7349993723</w:t>
            </w:r>
          </w:p>
        </w:tc>
        <w:tc>
          <w:tcPr>
            <w:tcW w:w="1400" w:type="dxa"/>
            <w:tcBorders>
              <w:top w:val="nil"/>
              <w:left w:val="nil"/>
              <w:bottom w:val="single" w:sz="4" w:space="0" w:color="auto"/>
              <w:right w:val="single" w:sz="4" w:space="0" w:color="auto"/>
            </w:tcBorders>
            <w:vAlign w:val="center"/>
          </w:tcPr>
          <w:p w:rsidR="00094BC1" w:rsidRPr="009769E9" w:rsidRDefault="00094BC1" w:rsidP="003B77F7">
            <w:pPr>
              <w:jc w:val="right"/>
              <w:rPr>
                <w:color w:val="000000"/>
                <w:sz w:val="18"/>
                <w:szCs w:val="18"/>
                <w:lang w:eastAsia="ru-RU"/>
              </w:rPr>
            </w:pPr>
            <w:r w:rsidRPr="009769E9">
              <w:rPr>
                <w:color w:val="000000"/>
                <w:sz w:val="18"/>
                <w:szCs w:val="18"/>
                <w:lang w:eastAsia="ru-RU"/>
              </w:rPr>
              <w:t>5 840 735,72</w:t>
            </w:r>
          </w:p>
        </w:tc>
        <w:tc>
          <w:tcPr>
            <w:tcW w:w="3562" w:type="dxa"/>
            <w:tcBorders>
              <w:top w:val="nil"/>
              <w:left w:val="nil"/>
              <w:bottom w:val="single" w:sz="4" w:space="0" w:color="auto"/>
              <w:right w:val="single" w:sz="4" w:space="0" w:color="auto"/>
            </w:tcBorders>
            <w:vAlign w:val="center"/>
          </w:tcPr>
          <w:p w:rsidR="00094BC1" w:rsidRPr="009769E9" w:rsidRDefault="00094BC1" w:rsidP="003B77F7">
            <w:pPr>
              <w:rPr>
                <w:color w:val="000000"/>
                <w:sz w:val="18"/>
                <w:szCs w:val="18"/>
                <w:lang w:eastAsia="ru-RU"/>
              </w:rPr>
            </w:pPr>
            <w:r w:rsidRPr="009769E9">
              <w:rPr>
                <w:color w:val="000000"/>
                <w:sz w:val="18"/>
                <w:szCs w:val="18"/>
                <w:lang w:eastAsia="ru-RU"/>
              </w:rPr>
              <w:t>-</w:t>
            </w:r>
          </w:p>
        </w:tc>
        <w:tc>
          <w:tcPr>
            <w:tcW w:w="1300" w:type="dxa"/>
            <w:tcBorders>
              <w:top w:val="nil"/>
              <w:left w:val="nil"/>
              <w:bottom w:val="single" w:sz="4" w:space="0" w:color="auto"/>
              <w:right w:val="single" w:sz="12" w:space="0" w:color="auto"/>
            </w:tcBorders>
            <w:vAlign w:val="center"/>
          </w:tcPr>
          <w:p w:rsidR="00094BC1" w:rsidRPr="009769E9" w:rsidRDefault="00094BC1" w:rsidP="003B77F7">
            <w:pPr>
              <w:jc w:val="right"/>
              <w:rPr>
                <w:color w:val="000000"/>
                <w:sz w:val="18"/>
                <w:szCs w:val="18"/>
                <w:lang w:eastAsia="ru-RU"/>
              </w:rPr>
            </w:pPr>
            <w:r w:rsidRPr="009769E9">
              <w:rPr>
                <w:color w:val="000000"/>
                <w:sz w:val="18"/>
                <w:szCs w:val="18"/>
                <w:lang w:eastAsia="ru-RU"/>
              </w:rPr>
              <w:t>-</w:t>
            </w:r>
          </w:p>
        </w:tc>
      </w:tr>
      <w:tr w:rsidR="00094BC1" w:rsidRPr="009769E9" w:rsidTr="009C4165">
        <w:trPr>
          <w:trHeight w:val="240"/>
        </w:trPr>
        <w:tc>
          <w:tcPr>
            <w:tcW w:w="3964" w:type="dxa"/>
            <w:tcBorders>
              <w:top w:val="nil"/>
              <w:left w:val="single" w:sz="12" w:space="0" w:color="auto"/>
              <w:bottom w:val="single" w:sz="4" w:space="0" w:color="auto"/>
              <w:right w:val="single" w:sz="4" w:space="0" w:color="auto"/>
            </w:tcBorders>
            <w:vAlign w:val="center"/>
          </w:tcPr>
          <w:p w:rsidR="00094BC1" w:rsidRPr="009769E9" w:rsidRDefault="00094BC1" w:rsidP="003B77F7">
            <w:pPr>
              <w:rPr>
                <w:color w:val="000000"/>
                <w:sz w:val="18"/>
                <w:szCs w:val="18"/>
                <w:lang w:eastAsia="ru-RU"/>
              </w:rPr>
            </w:pPr>
            <w:r w:rsidRPr="009769E9">
              <w:rPr>
                <w:color w:val="000000"/>
                <w:sz w:val="18"/>
                <w:szCs w:val="18"/>
                <w:lang w:eastAsia="ru-RU"/>
              </w:rPr>
              <w:t>НДС%</w:t>
            </w:r>
          </w:p>
        </w:tc>
        <w:tc>
          <w:tcPr>
            <w:tcW w:w="1400" w:type="dxa"/>
            <w:tcBorders>
              <w:top w:val="nil"/>
              <w:left w:val="nil"/>
              <w:bottom w:val="single" w:sz="4" w:space="0" w:color="auto"/>
              <w:right w:val="single" w:sz="4" w:space="0" w:color="auto"/>
            </w:tcBorders>
            <w:vAlign w:val="center"/>
          </w:tcPr>
          <w:p w:rsidR="00094BC1" w:rsidRPr="009769E9" w:rsidRDefault="00094BC1" w:rsidP="003B77F7">
            <w:pPr>
              <w:jc w:val="right"/>
              <w:rPr>
                <w:color w:val="000000"/>
                <w:sz w:val="18"/>
                <w:szCs w:val="18"/>
                <w:lang w:eastAsia="ru-RU"/>
              </w:rPr>
            </w:pPr>
            <w:r w:rsidRPr="009769E9">
              <w:rPr>
                <w:color w:val="000000"/>
                <w:sz w:val="18"/>
                <w:szCs w:val="18"/>
                <w:lang w:eastAsia="ru-RU"/>
              </w:rPr>
              <w:t>1 051 332,43</w:t>
            </w:r>
          </w:p>
        </w:tc>
        <w:tc>
          <w:tcPr>
            <w:tcW w:w="3562" w:type="dxa"/>
            <w:tcBorders>
              <w:top w:val="nil"/>
              <w:left w:val="nil"/>
              <w:bottom w:val="single" w:sz="4" w:space="0" w:color="auto"/>
              <w:right w:val="single" w:sz="4" w:space="0" w:color="auto"/>
            </w:tcBorders>
            <w:vAlign w:val="center"/>
          </w:tcPr>
          <w:p w:rsidR="00094BC1" w:rsidRPr="009769E9" w:rsidRDefault="00094BC1" w:rsidP="003B77F7">
            <w:pPr>
              <w:rPr>
                <w:color w:val="000000"/>
                <w:sz w:val="18"/>
                <w:szCs w:val="18"/>
                <w:lang w:eastAsia="ru-RU"/>
              </w:rPr>
            </w:pPr>
            <w:r w:rsidRPr="009769E9">
              <w:rPr>
                <w:color w:val="000000"/>
                <w:sz w:val="18"/>
                <w:szCs w:val="18"/>
                <w:lang w:eastAsia="ru-RU"/>
              </w:rPr>
              <w:t>НДС%</w:t>
            </w:r>
          </w:p>
        </w:tc>
        <w:tc>
          <w:tcPr>
            <w:tcW w:w="1300" w:type="dxa"/>
            <w:tcBorders>
              <w:top w:val="nil"/>
              <w:left w:val="nil"/>
              <w:bottom w:val="single" w:sz="4" w:space="0" w:color="auto"/>
              <w:right w:val="single" w:sz="12" w:space="0" w:color="auto"/>
            </w:tcBorders>
            <w:vAlign w:val="center"/>
          </w:tcPr>
          <w:p w:rsidR="00094BC1" w:rsidRPr="009769E9" w:rsidRDefault="00094BC1" w:rsidP="003B77F7">
            <w:pPr>
              <w:jc w:val="right"/>
              <w:rPr>
                <w:color w:val="000000"/>
                <w:sz w:val="18"/>
                <w:szCs w:val="18"/>
                <w:lang w:eastAsia="ru-RU"/>
              </w:rPr>
            </w:pPr>
            <w:r w:rsidRPr="009769E9">
              <w:rPr>
                <w:color w:val="000000"/>
                <w:sz w:val="18"/>
                <w:szCs w:val="18"/>
                <w:lang w:eastAsia="ru-RU"/>
              </w:rPr>
              <w:t>952 352,77</w:t>
            </w:r>
          </w:p>
        </w:tc>
      </w:tr>
      <w:tr w:rsidR="00094BC1" w:rsidRPr="009769E9" w:rsidTr="009C4165">
        <w:trPr>
          <w:trHeight w:val="240"/>
        </w:trPr>
        <w:tc>
          <w:tcPr>
            <w:tcW w:w="3964" w:type="dxa"/>
            <w:tcBorders>
              <w:top w:val="nil"/>
              <w:left w:val="single" w:sz="12" w:space="0" w:color="auto"/>
              <w:bottom w:val="single" w:sz="4" w:space="0" w:color="auto"/>
              <w:right w:val="single" w:sz="4" w:space="0" w:color="auto"/>
            </w:tcBorders>
            <w:vAlign w:val="center"/>
          </w:tcPr>
          <w:p w:rsidR="00094BC1" w:rsidRPr="009769E9" w:rsidRDefault="00094BC1" w:rsidP="003B77F7">
            <w:pPr>
              <w:rPr>
                <w:b/>
                <w:bCs/>
                <w:color w:val="000000"/>
                <w:sz w:val="18"/>
                <w:szCs w:val="18"/>
                <w:lang w:eastAsia="ru-RU"/>
              </w:rPr>
            </w:pPr>
            <w:r w:rsidRPr="009769E9">
              <w:rPr>
                <w:b/>
                <w:bCs/>
                <w:color w:val="000000"/>
                <w:sz w:val="18"/>
                <w:szCs w:val="18"/>
                <w:lang w:eastAsia="ru-RU"/>
              </w:rPr>
              <w:t>ВСЕГО по разделу:</w:t>
            </w:r>
          </w:p>
        </w:tc>
        <w:tc>
          <w:tcPr>
            <w:tcW w:w="1400" w:type="dxa"/>
            <w:tcBorders>
              <w:top w:val="nil"/>
              <w:left w:val="nil"/>
              <w:bottom w:val="single" w:sz="4" w:space="0" w:color="auto"/>
              <w:right w:val="single" w:sz="4" w:space="0" w:color="auto"/>
            </w:tcBorders>
            <w:vAlign w:val="center"/>
          </w:tcPr>
          <w:p w:rsidR="00094BC1" w:rsidRPr="009769E9" w:rsidRDefault="00094BC1" w:rsidP="003B77F7">
            <w:pPr>
              <w:jc w:val="right"/>
              <w:rPr>
                <w:b/>
                <w:bCs/>
                <w:color w:val="000000"/>
                <w:sz w:val="18"/>
                <w:szCs w:val="18"/>
                <w:lang w:eastAsia="ru-RU"/>
              </w:rPr>
            </w:pPr>
            <w:r w:rsidRPr="009769E9">
              <w:rPr>
                <w:b/>
                <w:bCs/>
                <w:color w:val="000000"/>
                <w:sz w:val="18"/>
                <w:szCs w:val="18"/>
                <w:lang w:eastAsia="ru-RU"/>
              </w:rPr>
              <w:t>6 892 068,15</w:t>
            </w:r>
          </w:p>
        </w:tc>
        <w:tc>
          <w:tcPr>
            <w:tcW w:w="3562" w:type="dxa"/>
            <w:tcBorders>
              <w:top w:val="nil"/>
              <w:left w:val="nil"/>
              <w:bottom w:val="single" w:sz="4" w:space="0" w:color="auto"/>
              <w:right w:val="single" w:sz="4" w:space="0" w:color="auto"/>
            </w:tcBorders>
            <w:vAlign w:val="center"/>
          </w:tcPr>
          <w:p w:rsidR="00094BC1" w:rsidRPr="009769E9" w:rsidRDefault="00094BC1" w:rsidP="003B77F7">
            <w:pPr>
              <w:rPr>
                <w:b/>
                <w:bCs/>
                <w:color w:val="000000"/>
                <w:sz w:val="18"/>
                <w:szCs w:val="18"/>
                <w:lang w:eastAsia="ru-RU"/>
              </w:rPr>
            </w:pPr>
            <w:r w:rsidRPr="009769E9">
              <w:rPr>
                <w:b/>
                <w:bCs/>
                <w:color w:val="000000"/>
                <w:sz w:val="18"/>
                <w:szCs w:val="18"/>
                <w:lang w:eastAsia="ru-RU"/>
              </w:rPr>
              <w:t>ВСЕГО по разделу:</w:t>
            </w:r>
          </w:p>
        </w:tc>
        <w:tc>
          <w:tcPr>
            <w:tcW w:w="1300" w:type="dxa"/>
            <w:tcBorders>
              <w:top w:val="nil"/>
              <w:left w:val="nil"/>
              <w:bottom w:val="single" w:sz="4" w:space="0" w:color="auto"/>
              <w:right w:val="single" w:sz="12" w:space="0" w:color="auto"/>
            </w:tcBorders>
            <w:vAlign w:val="center"/>
          </w:tcPr>
          <w:p w:rsidR="00094BC1" w:rsidRPr="009769E9" w:rsidRDefault="00094BC1" w:rsidP="003B77F7">
            <w:pPr>
              <w:jc w:val="right"/>
              <w:rPr>
                <w:b/>
                <w:bCs/>
                <w:color w:val="000000"/>
                <w:sz w:val="18"/>
                <w:szCs w:val="18"/>
                <w:lang w:eastAsia="ru-RU"/>
              </w:rPr>
            </w:pPr>
            <w:r w:rsidRPr="009769E9">
              <w:rPr>
                <w:b/>
                <w:bCs/>
                <w:color w:val="000000"/>
                <w:sz w:val="18"/>
                <w:szCs w:val="18"/>
                <w:lang w:eastAsia="ru-RU"/>
              </w:rPr>
              <w:t>6 243 201,51</w:t>
            </w:r>
          </w:p>
        </w:tc>
      </w:tr>
      <w:tr w:rsidR="00094BC1" w:rsidRPr="009769E9" w:rsidTr="009C4165">
        <w:trPr>
          <w:trHeight w:val="240"/>
        </w:trPr>
        <w:tc>
          <w:tcPr>
            <w:tcW w:w="8926" w:type="dxa"/>
            <w:gridSpan w:val="3"/>
            <w:tcBorders>
              <w:top w:val="nil"/>
              <w:left w:val="single" w:sz="12" w:space="0" w:color="auto"/>
              <w:bottom w:val="single" w:sz="12" w:space="0" w:color="auto"/>
              <w:right w:val="single" w:sz="4" w:space="0" w:color="auto"/>
            </w:tcBorders>
            <w:vAlign w:val="center"/>
          </w:tcPr>
          <w:p w:rsidR="00094BC1" w:rsidRPr="009769E9" w:rsidRDefault="00094BC1" w:rsidP="003B77F7">
            <w:pPr>
              <w:rPr>
                <w:b/>
                <w:bCs/>
                <w:color w:val="000000"/>
                <w:sz w:val="18"/>
                <w:szCs w:val="18"/>
                <w:lang w:eastAsia="ru-RU"/>
              </w:rPr>
            </w:pPr>
            <w:r w:rsidRPr="009769E9">
              <w:rPr>
                <w:b/>
                <w:bCs/>
                <w:color w:val="000000"/>
                <w:sz w:val="18"/>
                <w:szCs w:val="18"/>
                <w:lang w:eastAsia="ru-RU"/>
              </w:rPr>
              <w:t>ОТКЛОНЕНИЕ по Разделу 1 Зимнее содержание:</w:t>
            </w:r>
          </w:p>
        </w:tc>
        <w:tc>
          <w:tcPr>
            <w:tcW w:w="1300" w:type="dxa"/>
            <w:tcBorders>
              <w:top w:val="nil"/>
              <w:left w:val="nil"/>
              <w:bottom w:val="single" w:sz="12" w:space="0" w:color="auto"/>
              <w:right w:val="single" w:sz="12" w:space="0" w:color="auto"/>
            </w:tcBorders>
            <w:vAlign w:val="center"/>
          </w:tcPr>
          <w:p w:rsidR="00094BC1" w:rsidRPr="009769E9" w:rsidRDefault="00094BC1" w:rsidP="003B77F7">
            <w:pPr>
              <w:jc w:val="right"/>
              <w:rPr>
                <w:b/>
                <w:bCs/>
                <w:color w:val="000000"/>
                <w:sz w:val="18"/>
                <w:szCs w:val="18"/>
                <w:lang w:eastAsia="ru-RU"/>
              </w:rPr>
            </w:pPr>
            <w:r w:rsidRPr="009769E9">
              <w:rPr>
                <w:b/>
                <w:bCs/>
                <w:color w:val="000000"/>
                <w:sz w:val="18"/>
                <w:szCs w:val="18"/>
                <w:lang w:eastAsia="ru-RU"/>
              </w:rPr>
              <w:t>-648 866,65</w:t>
            </w:r>
          </w:p>
        </w:tc>
      </w:tr>
      <w:tr w:rsidR="00094BC1" w:rsidRPr="009769E9" w:rsidTr="009C4165">
        <w:trPr>
          <w:trHeight w:val="240"/>
        </w:trPr>
        <w:tc>
          <w:tcPr>
            <w:tcW w:w="10226" w:type="dxa"/>
            <w:gridSpan w:val="4"/>
            <w:tcBorders>
              <w:top w:val="single" w:sz="12" w:space="0" w:color="auto"/>
              <w:left w:val="single" w:sz="12" w:space="0" w:color="auto"/>
              <w:bottom w:val="single" w:sz="4" w:space="0" w:color="auto"/>
              <w:right w:val="single" w:sz="12" w:space="0" w:color="auto"/>
            </w:tcBorders>
            <w:vAlign w:val="center"/>
          </w:tcPr>
          <w:p w:rsidR="00094BC1" w:rsidRPr="009769E9" w:rsidRDefault="00094BC1" w:rsidP="003B77F7">
            <w:pPr>
              <w:jc w:val="center"/>
              <w:rPr>
                <w:b/>
                <w:bCs/>
                <w:color w:val="000000"/>
                <w:sz w:val="18"/>
                <w:szCs w:val="18"/>
                <w:lang w:eastAsia="ru-RU"/>
              </w:rPr>
            </w:pPr>
            <w:r w:rsidRPr="009769E9">
              <w:rPr>
                <w:b/>
                <w:bCs/>
                <w:color w:val="000000"/>
                <w:sz w:val="18"/>
                <w:szCs w:val="18"/>
                <w:lang w:eastAsia="ru-RU"/>
              </w:rPr>
              <w:t>РАЗДЕЛ 2 ВЕСЕННЕ-ЛЕТНЕЕ СОДЕРЖАНИЕ</w:t>
            </w:r>
          </w:p>
        </w:tc>
      </w:tr>
      <w:tr w:rsidR="00094BC1" w:rsidRPr="009769E9" w:rsidTr="009C4165">
        <w:trPr>
          <w:trHeight w:val="563"/>
        </w:trPr>
        <w:tc>
          <w:tcPr>
            <w:tcW w:w="3964" w:type="dxa"/>
            <w:tcBorders>
              <w:top w:val="nil"/>
              <w:left w:val="single" w:sz="12" w:space="0" w:color="auto"/>
              <w:bottom w:val="single" w:sz="4" w:space="0" w:color="auto"/>
              <w:right w:val="single" w:sz="4" w:space="0" w:color="auto"/>
            </w:tcBorders>
            <w:vAlign w:val="center"/>
          </w:tcPr>
          <w:p w:rsidR="00094BC1" w:rsidRPr="009769E9" w:rsidRDefault="00094BC1" w:rsidP="003B77F7">
            <w:pPr>
              <w:rPr>
                <w:color w:val="000000"/>
                <w:sz w:val="18"/>
                <w:szCs w:val="18"/>
                <w:lang w:eastAsia="ru-RU"/>
              </w:rPr>
            </w:pPr>
            <w:r w:rsidRPr="009769E9">
              <w:rPr>
                <w:color w:val="000000"/>
                <w:sz w:val="18"/>
                <w:szCs w:val="18"/>
                <w:lang w:eastAsia="ru-RU"/>
              </w:rPr>
              <w:t>Итого затрат с учетом НР и СП в базисных ценах 01.2000г. С учетом выполненного объема работ</w:t>
            </w:r>
          </w:p>
        </w:tc>
        <w:tc>
          <w:tcPr>
            <w:tcW w:w="1400" w:type="dxa"/>
            <w:tcBorders>
              <w:top w:val="nil"/>
              <w:left w:val="nil"/>
              <w:bottom w:val="single" w:sz="4" w:space="0" w:color="auto"/>
              <w:right w:val="single" w:sz="4" w:space="0" w:color="auto"/>
            </w:tcBorders>
            <w:vAlign w:val="center"/>
          </w:tcPr>
          <w:p w:rsidR="00094BC1" w:rsidRPr="009769E9" w:rsidRDefault="00094BC1" w:rsidP="003B77F7">
            <w:pPr>
              <w:jc w:val="right"/>
              <w:rPr>
                <w:color w:val="000000"/>
                <w:sz w:val="18"/>
                <w:szCs w:val="18"/>
                <w:lang w:eastAsia="ru-RU"/>
              </w:rPr>
            </w:pPr>
            <w:r w:rsidRPr="009769E9">
              <w:rPr>
                <w:color w:val="000000"/>
                <w:sz w:val="18"/>
                <w:szCs w:val="18"/>
                <w:lang w:eastAsia="ru-RU"/>
              </w:rPr>
              <w:t>17 199,00</w:t>
            </w:r>
          </w:p>
        </w:tc>
        <w:tc>
          <w:tcPr>
            <w:tcW w:w="3562" w:type="dxa"/>
            <w:tcBorders>
              <w:top w:val="nil"/>
              <w:left w:val="nil"/>
              <w:bottom w:val="single" w:sz="4" w:space="0" w:color="auto"/>
              <w:right w:val="single" w:sz="4" w:space="0" w:color="auto"/>
            </w:tcBorders>
            <w:vAlign w:val="center"/>
          </w:tcPr>
          <w:p w:rsidR="00094BC1" w:rsidRPr="009769E9" w:rsidRDefault="00094BC1" w:rsidP="003B77F7">
            <w:pPr>
              <w:rPr>
                <w:color w:val="000000"/>
                <w:sz w:val="18"/>
                <w:szCs w:val="18"/>
                <w:lang w:eastAsia="ru-RU"/>
              </w:rPr>
            </w:pPr>
            <w:r w:rsidRPr="009769E9">
              <w:rPr>
                <w:color w:val="000000"/>
                <w:sz w:val="18"/>
                <w:szCs w:val="18"/>
                <w:lang w:eastAsia="ru-RU"/>
              </w:rPr>
              <w:t>Итого затрат с учетом НР и СП в базисных ценах 01.2000г. С учетом выполненного объема работ</w:t>
            </w:r>
          </w:p>
        </w:tc>
        <w:tc>
          <w:tcPr>
            <w:tcW w:w="1300" w:type="dxa"/>
            <w:tcBorders>
              <w:top w:val="nil"/>
              <w:left w:val="nil"/>
              <w:bottom w:val="single" w:sz="4" w:space="0" w:color="auto"/>
              <w:right w:val="single" w:sz="12" w:space="0" w:color="auto"/>
            </w:tcBorders>
            <w:vAlign w:val="center"/>
          </w:tcPr>
          <w:p w:rsidR="00094BC1" w:rsidRPr="009769E9" w:rsidRDefault="00094BC1" w:rsidP="003B77F7">
            <w:pPr>
              <w:jc w:val="right"/>
              <w:rPr>
                <w:color w:val="000000"/>
                <w:sz w:val="18"/>
                <w:szCs w:val="18"/>
                <w:lang w:eastAsia="ru-RU"/>
              </w:rPr>
            </w:pPr>
            <w:r w:rsidRPr="009769E9">
              <w:rPr>
                <w:color w:val="000000"/>
                <w:sz w:val="18"/>
                <w:szCs w:val="18"/>
                <w:lang w:eastAsia="ru-RU"/>
              </w:rPr>
              <w:t>17 199,00</w:t>
            </w:r>
          </w:p>
        </w:tc>
      </w:tr>
      <w:tr w:rsidR="00094BC1" w:rsidRPr="009769E9" w:rsidTr="009C4165">
        <w:trPr>
          <w:trHeight w:val="345"/>
        </w:trPr>
        <w:tc>
          <w:tcPr>
            <w:tcW w:w="3964" w:type="dxa"/>
            <w:tcBorders>
              <w:top w:val="nil"/>
              <w:left w:val="single" w:sz="12" w:space="0" w:color="auto"/>
              <w:bottom w:val="single" w:sz="4" w:space="0" w:color="auto"/>
              <w:right w:val="single" w:sz="4" w:space="0" w:color="auto"/>
            </w:tcBorders>
            <w:vAlign w:val="center"/>
          </w:tcPr>
          <w:p w:rsidR="00094BC1" w:rsidRPr="009769E9" w:rsidRDefault="00094BC1" w:rsidP="003B77F7">
            <w:pPr>
              <w:rPr>
                <w:color w:val="000000"/>
                <w:sz w:val="18"/>
                <w:szCs w:val="18"/>
                <w:lang w:eastAsia="ru-RU"/>
              </w:rPr>
            </w:pPr>
            <w:r w:rsidRPr="009769E9">
              <w:rPr>
                <w:color w:val="000000"/>
                <w:sz w:val="18"/>
                <w:szCs w:val="18"/>
                <w:lang w:eastAsia="ru-RU"/>
              </w:rPr>
              <w:t xml:space="preserve">Перевод в текущие цены на 4 кв. 2015 г. </w:t>
            </w:r>
          </w:p>
          <w:p w:rsidR="00094BC1" w:rsidRPr="009769E9" w:rsidRDefault="00094BC1" w:rsidP="003B77F7">
            <w:pPr>
              <w:rPr>
                <w:b/>
                <w:color w:val="000000"/>
                <w:sz w:val="18"/>
                <w:szCs w:val="18"/>
                <w:lang w:eastAsia="ru-RU"/>
              </w:rPr>
            </w:pPr>
            <w:r w:rsidRPr="009769E9">
              <w:rPr>
                <w:b/>
                <w:color w:val="000000"/>
                <w:sz w:val="18"/>
                <w:szCs w:val="18"/>
                <w:lang w:eastAsia="ru-RU"/>
              </w:rPr>
              <w:t>К-4,472620399</w:t>
            </w:r>
          </w:p>
        </w:tc>
        <w:tc>
          <w:tcPr>
            <w:tcW w:w="1400" w:type="dxa"/>
            <w:tcBorders>
              <w:top w:val="nil"/>
              <w:left w:val="nil"/>
              <w:bottom w:val="single" w:sz="4" w:space="0" w:color="auto"/>
              <w:right w:val="single" w:sz="4" w:space="0" w:color="auto"/>
            </w:tcBorders>
            <w:vAlign w:val="center"/>
          </w:tcPr>
          <w:p w:rsidR="00094BC1" w:rsidRPr="009769E9" w:rsidRDefault="00094BC1" w:rsidP="003B77F7">
            <w:pPr>
              <w:jc w:val="right"/>
              <w:rPr>
                <w:color w:val="000000"/>
                <w:sz w:val="18"/>
                <w:szCs w:val="18"/>
                <w:lang w:eastAsia="ru-RU"/>
              </w:rPr>
            </w:pPr>
            <w:r w:rsidRPr="009769E9">
              <w:rPr>
                <w:color w:val="000000"/>
                <w:sz w:val="18"/>
                <w:szCs w:val="18"/>
                <w:lang w:eastAsia="ru-RU"/>
              </w:rPr>
              <w:t>76 924,60</w:t>
            </w:r>
          </w:p>
        </w:tc>
        <w:tc>
          <w:tcPr>
            <w:tcW w:w="3562" w:type="dxa"/>
            <w:tcBorders>
              <w:top w:val="nil"/>
              <w:left w:val="nil"/>
              <w:bottom w:val="single" w:sz="4" w:space="0" w:color="auto"/>
              <w:right w:val="single" w:sz="4" w:space="0" w:color="auto"/>
            </w:tcBorders>
            <w:vAlign w:val="center"/>
          </w:tcPr>
          <w:p w:rsidR="00094BC1" w:rsidRPr="009769E9" w:rsidRDefault="00094BC1" w:rsidP="003B77F7">
            <w:pPr>
              <w:rPr>
                <w:color w:val="000000"/>
                <w:sz w:val="18"/>
                <w:szCs w:val="18"/>
                <w:lang w:eastAsia="ru-RU"/>
              </w:rPr>
            </w:pPr>
            <w:r w:rsidRPr="009769E9">
              <w:rPr>
                <w:color w:val="000000"/>
                <w:sz w:val="18"/>
                <w:szCs w:val="18"/>
                <w:lang w:eastAsia="ru-RU"/>
              </w:rPr>
              <w:t xml:space="preserve">Перевод в текущие цены на 4 кв. 2015 г. </w:t>
            </w:r>
          </w:p>
          <w:p w:rsidR="00094BC1" w:rsidRPr="009769E9" w:rsidRDefault="00094BC1" w:rsidP="003B77F7">
            <w:pPr>
              <w:rPr>
                <w:b/>
                <w:color w:val="000000"/>
                <w:sz w:val="18"/>
                <w:szCs w:val="18"/>
                <w:lang w:eastAsia="ru-RU"/>
              </w:rPr>
            </w:pPr>
            <w:r w:rsidRPr="009769E9">
              <w:rPr>
                <w:b/>
                <w:color w:val="000000"/>
                <w:sz w:val="18"/>
                <w:szCs w:val="18"/>
                <w:lang w:eastAsia="ru-RU"/>
              </w:rPr>
              <w:t>К-3,86852682</w:t>
            </w:r>
          </w:p>
        </w:tc>
        <w:tc>
          <w:tcPr>
            <w:tcW w:w="1300" w:type="dxa"/>
            <w:tcBorders>
              <w:top w:val="nil"/>
              <w:left w:val="nil"/>
              <w:bottom w:val="single" w:sz="4" w:space="0" w:color="auto"/>
              <w:right w:val="single" w:sz="12" w:space="0" w:color="auto"/>
            </w:tcBorders>
            <w:vAlign w:val="center"/>
          </w:tcPr>
          <w:p w:rsidR="00094BC1" w:rsidRPr="009769E9" w:rsidRDefault="00094BC1" w:rsidP="003B77F7">
            <w:pPr>
              <w:jc w:val="right"/>
              <w:rPr>
                <w:color w:val="000000"/>
                <w:sz w:val="18"/>
                <w:szCs w:val="18"/>
                <w:lang w:eastAsia="ru-RU"/>
              </w:rPr>
            </w:pPr>
            <w:r w:rsidRPr="009769E9">
              <w:rPr>
                <w:color w:val="000000"/>
                <w:sz w:val="18"/>
                <w:szCs w:val="18"/>
                <w:lang w:eastAsia="ru-RU"/>
              </w:rPr>
              <w:t>66 534,79</w:t>
            </w:r>
          </w:p>
        </w:tc>
      </w:tr>
      <w:tr w:rsidR="00094BC1" w:rsidRPr="009769E9" w:rsidTr="009C4165">
        <w:trPr>
          <w:trHeight w:val="209"/>
        </w:trPr>
        <w:tc>
          <w:tcPr>
            <w:tcW w:w="3964" w:type="dxa"/>
            <w:tcBorders>
              <w:top w:val="nil"/>
              <w:left w:val="single" w:sz="12" w:space="0" w:color="auto"/>
              <w:bottom w:val="single" w:sz="4" w:space="0" w:color="auto"/>
              <w:right w:val="single" w:sz="4" w:space="0" w:color="auto"/>
            </w:tcBorders>
            <w:vAlign w:val="center"/>
          </w:tcPr>
          <w:p w:rsidR="00094BC1" w:rsidRPr="009769E9" w:rsidRDefault="00094BC1" w:rsidP="003B77F7">
            <w:pPr>
              <w:rPr>
                <w:color w:val="000000"/>
                <w:sz w:val="18"/>
                <w:szCs w:val="18"/>
                <w:lang w:eastAsia="ru-RU"/>
              </w:rPr>
            </w:pPr>
            <w:r w:rsidRPr="009769E9">
              <w:rPr>
                <w:color w:val="000000"/>
                <w:sz w:val="18"/>
                <w:szCs w:val="18"/>
                <w:lang w:eastAsia="ru-RU"/>
              </w:rPr>
              <w:t>Итого с учетом коэффициента, сложившегося по результатам эл./аукциона (К-0,7349993723)</w:t>
            </w:r>
          </w:p>
        </w:tc>
        <w:tc>
          <w:tcPr>
            <w:tcW w:w="1400" w:type="dxa"/>
            <w:tcBorders>
              <w:top w:val="nil"/>
              <w:left w:val="nil"/>
              <w:bottom w:val="single" w:sz="4" w:space="0" w:color="auto"/>
              <w:right w:val="single" w:sz="4" w:space="0" w:color="auto"/>
            </w:tcBorders>
            <w:vAlign w:val="center"/>
          </w:tcPr>
          <w:p w:rsidR="00094BC1" w:rsidRPr="009769E9" w:rsidRDefault="00094BC1" w:rsidP="003B77F7">
            <w:pPr>
              <w:jc w:val="right"/>
              <w:rPr>
                <w:color w:val="000000"/>
                <w:sz w:val="18"/>
                <w:szCs w:val="18"/>
                <w:lang w:eastAsia="ru-RU"/>
              </w:rPr>
            </w:pPr>
            <w:r w:rsidRPr="009769E9">
              <w:rPr>
                <w:color w:val="000000"/>
                <w:sz w:val="18"/>
                <w:szCs w:val="18"/>
                <w:lang w:eastAsia="ru-RU"/>
              </w:rPr>
              <w:t>56 539,53</w:t>
            </w:r>
          </w:p>
        </w:tc>
        <w:tc>
          <w:tcPr>
            <w:tcW w:w="3562" w:type="dxa"/>
            <w:tcBorders>
              <w:top w:val="nil"/>
              <w:left w:val="nil"/>
              <w:bottom w:val="single" w:sz="4" w:space="0" w:color="auto"/>
              <w:right w:val="single" w:sz="4" w:space="0" w:color="auto"/>
            </w:tcBorders>
            <w:vAlign w:val="center"/>
          </w:tcPr>
          <w:p w:rsidR="00094BC1" w:rsidRPr="009769E9" w:rsidRDefault="00094BC1" w:rsidP="003B77F7">
            <w:pPr>
              <w:rPr>
                <w:color w:val="000000"/>
                <w:sz w:val="18"/>
                <w:szCs w:val="18"/>
                <w:lang w:eastAsia="ru-RU"/>
              </w:rPr>
            </w:pPr>
            <w:r w:rsidRPr="009769E9">
              <w:rPr>
                <w:color w:val="000000"/>
                <w:sz w:val="18"/>
                <w:szCs w:val="18"/>
                <w:lang w:eastAsia="ru-RU"/>
              </w:rPr>
              <w:t>-</w:t>
            </w:r>
          </w:p>
        </w:tc>
        <w:tc>
          <w:tcPr>
            <w:tcW w:w="1300" w:type="dxa"/>
            <w:tcBorders>
              <w:top w:val="nil"/>
              <w:left w:val="nil"/>
              <w:bottom w:val="single" w:sz="4" w:space="0" w:color="auto"/>
              <w:right w:val="single" w:sz="12" w:space="0" w:color="auto"/>
            </w:tcBorders>
            <w:vAlign w:val="center"/>
          </w:tcPr>
          <w:p w:rsidR="00094BC1" w:rsidRPr="009769E9" w:rsidRDefault="00094BC1" w:rsidP="009C4165">
            <w:pPr>
              <w:jc w:val="right"/>
              <w:rPr>
                <w:color w:val="000000"/>
                <w:sz w:val="18"/>
                <w:szCs w:val="18"/>
                <w:lang w:eastAsia="ru-RU"/>
              </w:rPr>
            </w:pPr>
            <w:r w:rsidRPr="009769E9">
              <w:rPr>
                <w:color w:val="000000"/>
                <w:sz w:val="18"/>
                <w:szCs w:val="18"/>
                <w:lang w:eastAsia="ru-RU"/>
              </w:rPr>
              <w:t>-</w:t>
            </w:r>
          </w:p>
        </w:tc>
      </w:tr>
      <w:tr w:rsidR="00094BC1" w:rsidRPr="009769E9" w:rsidTr="009C4165">
        <w:trPr>
          <w:trHeight w:val="240"/>
        </w:trPr>
        <w:tc>
          <w:tcPr>
            <w:tcW w:w="3964" w:type="dxa"/>
            <w:tcBorders>
              <w:top w:val="nil"/>
              <w:left w:val="single" w:sz="12" w:space="0" w:color="auto"/>
              <w:bottom w:val="single" w:sz="4" w:space="0" w:color="auto"/>
              <w:right w:val="single" w:sz="4" w:space="0" w:color="auto"/>
            </w:tcBorders>
            <w:vAlign w:val="center"/>
          </w:tcPr>
          <w:p w:rsidR="00094BC1" w:rsidRPr="009769E9" w:rsidRDefault="00094BC1" w:rsidP="003B77F7">
            <w:pPr>
              <w:rPr>
                <w:color w:val="000000"/>
                <w:sz w:val="18"/>
                <w:szCs w:val="18"/>
                <w:lang w:eastAsia="ru-RU"/>
              </w:rPr>
            </w:pPr>
            <w:r w:rsidRPr="009769E9">
              <w:rPr>
                <w:color w:val="000000"/>
                <w:sz w:val="18"/>
                <w:szCs w:val="18"/>
                <w:lang w:eastAsia="ru-RU"/>
              </w:rPr>
              <w:t>НДС%</w:t>
            </w:r>
          </w:p>
        </w:tc>
        <w:tc>
          <w:tcPr>
            <w:tcW w:w="1400" w:type="dxa"/>
            <w:tcBorders>
              <w:top w:val="nil"/>
              <w:left w:val="nil"/>
              <w:bottom w:val="single" w:sz="4" w:space="0" w:color="auto"/>
              <w:right w:val="single" w:sz="4" w:space="0" w:color="auto"/>
            </w:tcBorders>
            <w:vAlign w:val="center"/>
          </w:tcPr>
          <w:p w:rsidR="00094BC1" w:rsidRPr="009769E9" w:rsidRDefault="00094BC1" w:rsidP="003B77F7">
            <w:pPr>
              <w:jc w:val="right"/>
              <w:rPr>
                <w:color w:val="000000"/>
                <w:sz w:val="18"/>
                <w:szCs w:val="18"/>
                <w:lang w:eastAsia="ru-RU"/>
              </w:rPr>
            </w:pPr>
            <w:r w:rsidRPr="009769E9">
              <w:rPr>
                <w:color w:val="000000"/>
                <w:sz w:val="18"/>
                <w:szCs w:val="18"/>
                <w:lang w:eastAsia="ru-RU"/>
              </w:rPr>
              <w:t>10 177,12</w:t>
            </w:r>
          </w:p>
        </w:tc>
        <w:tc>
          <w:tcPr>
            <w:tcW w:w="3562" w:type="dxa"/>
            <w:tcBorders>
              <w:top w:val="nil"/>
              <w:left w:val="nil"/>
              <w:bottom w:val="single" w:sz="4" w:space="0" w:color="auto"/>
              <w:right w:val="single" w:sz="4" w:space="0" w:color="auto"/>
            </w:tcBorders>
            <w:vAlign w:val="center"/>
          </w:tcPr>
          <w:p w:rsidR="00094BC1" w:rsidRPr="009769E9" w:rsidRDefault="00094BC1" w:rsidP="003B77F7">
            <w:pPr>
              <w:rPr>
                <w:color w:val="000000"/>
                <w:sz w:val="18"/>
                <w:szCs w:val="18"/>
                <w:lang w:eastAsia="ru-RU"/>
              </w:rPr>
            </w:pPr>
            <w:r w:rsidRPr="009769E9">
              <w:rPr>
                <w:color w:val="000000"/>
                <w:sz w:val="18"/>
                <w:szCs w:val="18"/>
                <w:lang w:eastAsia="ru-RU"/>
              </w:rPr>
              <w:t>НДС%</w:t>
            </w:r>
          </w:p>
        </w:tc>
        <w:tc>
          <w:tcPr>
            <w:tcW w:w="1300" w:type="dxa"/>
            <w:tcBorders>
              <w:top w:val="nil"/>
              <w:left w:val="nil"/>
              <w:bottom w:val="single" w:sz="4" w:space="0" w:color="auto"/>
              <w:right w:val="single" w:sz="12" w:space="0" w:color="auto"/>
            </w:tcBorders>
            <w:vAlign w:val="bottom"/>
          </w:tcPr>
          <w:p w:rsidR="00094BC1" w:rsidRPr="009769E9" w:rsidRDefault="00094BC1" w:rsidP="003B77F7">
            <w:pPr>
              <w:jc w:val="right"/>
              <w:rPr>
                <w:color w:val="000000"/>
                <w:sz w:val="18"/>
                <w:szCs w:val="18"/>
                <w:lang w:eastAsia="ru-RU"/>
              </w:rPr>
            </w:pPr>
            <w:r w:rsidRPr="009769E9">
              <w:rPr>
                <w:color w:val="000000"/>
                <w:sz w:val="18"/>
                <w:szCs w:val="18"/>
                <w:lang w:eastAsia="ru-RU"/>
              </w:rPr>
              <w:t>11 976,26</w:t>
            </w:r>
          </w:p>
        </w:tc>
      </w:tr>
      <w:tr w:rsidR="00094BC1" w:rsidRPr="009769E9" w:rsidTr="009C4165">
        <w:trPr>
          <w:trHeight w:val="240"/>
        </w:trPr>
        <w:tc>
          <w:tcPr>
            <w:tcW w:w="3964" w:type="dxa"/>
            <w:tcBorders>
              <w:top w:val="nil"/>
              <w:left w:val="single" w:sz="12" w:space="0" w:color="auto"/>
              <w:bottom w:val="single" w:sz="8" w:space="0" w:color="auto"/>
              <w:right w:val="single" w:sz="4" w:space="0" w:color="auto"/>
            </w:tcBorders>
            <w:vAlign w:val="center"/>
          </w:tcPr>
          <w:p w:rsidR="00094BC1" w:rsidRPr="009769E9" w:rsidRDefault="00094BC1" w:rsidP="003B77F7">
            <w:pPr>
              <w:rPr>
                <w:b/>
                <w:bCs/>
                <w:color w:val="000000"/>
                <w:sz w:val="18"/>
                <w:szCs w:val="18"/>
                <w:lang w:eastAsia="ru-RU"/>
              </w:rPr>
            </w:pPr>
            <w:r w:rsidRPr="009769E9">
              <w:rPr>
                <w:b/>
                <w:bCs/>
                <w:color w:val="000000"/>
                <w:sz w:val="18"/>
                <w:szCs w:val="18"/>
                <w:lang w:eastAsia="ru-RU"/>
              </w:rPr>
              <w:t>ВСЕГО по разделу:</w:t>
            </w:r>
          </w:p>
        </w:tc>
        <w:tc>
          <w:tcPr>
            <w:tcW w:w="1400" w:type="dxa"/>
            <w:tcBorders>
              <w:top w:val="nil"/>
              <w:left w:val="nil"/>
              <w:bottom w:val="single" w:sz="8" w:space="0" w:color="auto"/>
              <w:right w:val="single" w:sz="4" w:space="0" w:color="auto"/>
            </w:tcBorders>
            <w:vAlign w:val="center"/>
          </w:tcPr>
          <w:p w:rsidR="00094BC1" w:rsidRPr="009769E9" w:rsidRDefault="00094BC1" w:rsidP="003B77F7">
            <w:pPr>
              <w:jc w:val="right"/>
              <w:rPr>
                <w:b/>
                <w:bCs/>
                <w:color w:val="000000"/>
                <w:sz w:val="18"/>
                <w:szCs w:val="18"/>
                <w:lang w:eastAsia="ru-RU"/>
              </w:rPr>
            </w:pPr>
            <w:r w:rsidRPr="009769E9">
              <w:rPr>
                <w:b/>
                <w:bCs/>
                <w:color w:val="000000"/>
                <w:sz w:val="18"/>
                <w:szCs w:val="18"/>
                <w:lang w:eastAsia="ru-RU"/>
              </w:rPr>
              <w:t>66 716,65</w:t>
            </w:r>
          </w:p>
        </w:tc>
        <w:tc>
          <w:tcPr>
            <w:tcW w:w="3562" w:type="dxa"/>
            <w:tcBorders>
              <w:top w:val="nil"/>
              <w:left w:val="nil"/>
              <w:bottom w:val="single" w:sz="8" w:space="0" w:color="auto"/>
              <w:right w:val="single" w:sz="4" w:space="0" w:color="auto"/>
            </w:tcBorders>
            <w:vAlign w:val="center"/>
          </w:tcPr>
          <w:p w:rsidR="00094BC1" w:rsidRPr="009769E9" w:rsidRDefault="00094BC1" w:rsidP="003B77F7">
            <w:pPr>
              <w:rPr>
                <w:b/>
                <w:bCs/>
                <w:color w:val="000000"/>
                <w:sz w:val="18"/>
                <w:szCs w:val="18"/>
                <w:lang w:eastAsia="ru-RU"/>
              </w:rPr>
            </w:pPr>
            <w:r w:rsidRPr="009769E9">
              <w:rPr>
                <w:b/>
                <w:bCs/>
                <w:color w:val="000000"/>
                <w:sz w:val="18"/>
                <w:szCs w:val="18"/>
                <w:lang w:eastAsia="ru-RU"/>
              </w:rPr>
              <w:t>ВСЕГО по разделу:</w:t>
            </w:r>
          </w:p>
        </w:tc>
        <w:tc>
          <w:tcPr>
            <w:tcW w:w="1300" w:type="dxa"/>
            <w:tcBorders>
              <w:top w:val="nil"/>
              <w:left w:val="nil"/>
              <w:bottom w:val="single" w:sz="8" w:space="0" w:color="auto"/>
              <w:right w:val="single" w:sz="12" w:space="0" w:color="auto"/>
            </w:tcBorders>
            <w:vAlign w:val="bottom"/>
          </w:tcPr>
          <w:p w:rsidR="00094BC1" w:rsidRPr="009769E9" w:rsidRDefault="00094BC1" w:rsidP="003B77F7">
            <w:pPr>
              <w:jc w:val="right"/>
              <w:rPr>
                <w:b/>
                <w:bCs/>
                <w:color w:val="000000"/>
                <w:sz w:val="18"/>
                <w:szCs w:val="18"/>
                <w:lang w:eastAsia="ru-RU"/>
              </w:rPr>
            </w:pPr>
            <w:r w:rsidRPr="009769E9">
              <w:rPr>
                <w:b/>
                <w:bCs/>
                <w:color w:val="000000"/>
                <w:sz w:val="18"/>
                <w:szCs w:val="18"/>
                <w:lang w:eastAsia="ru-RU"/>
              </w:rPr>
              <w:t>78 511,06</w:t>
            </w:r>
          </w:p>
        </w:tc>
      </w:tr>
      <w:tr w:rsidR="00094BC1" w:rsidRPr="009769E9" w:rsidTr="009C4165">
        <w:trPr>
          <w:trHeight w:val="315"/>
        </w:trPr>
        <w:tc>
          <w:tcPr>
            <w:tcW w:w="8926" w:type="dxa"/>
            <w:gridSpan w:val="3"/>
            <w:tcBorders>
              <w:top w:val="single" w:sz="8" w:space="0" w:color="auto"/>
              <w:left w:val="single" w:sz="12" w:space="0" w:color="auto"/>
              <w:bottom w:val="single" w:sz="12" w:space="0" w:color="auto"/>
              <w:right w:val="single" w:sz="8" w:space="0" w:color="auto"/>
            </w:tcBorders>
            <w:vAlign w:val="center"/>
          </w:tcPr>
          <w:p w:rsidR="00094BC1" w:rsidRPr="009769E9" w:rsidRDefault="00094BC1" w:rsidP="003B77F7">
            <w:pPr>
              <w:rPr>
                <w:b/>
                <w:bCs/>
                <w:color w:val="000000"/>
                <w:sz w:val="18"/>
                <w:szCs w:val="18"/>
                <w:lang w:eastAsia="ru-RU"/>
              </w:rPr>
            </w:pPr>
            <w:r w:rsidRPr="009769E9">
              <w:rPr>
                <w:b/>
                <w:bCs/>
                <w:color w:val="000000"/>
                <w:sz w:val="18"/>
                <w:szCs w:val="18"/>
                <w:lang w:eastAsia="ru-RU"/>
              </w:rPr>
              <w:t>ОТКЛОНЕНИЕ по Разделу 2 «Весенне-летнее содержание»:</w:t>
            </w:r>
          </w:p>
        </w:tc>
        <w:tc>
          <w:tcPr>
            <w:tcW w:w="1300" w:type="dxa"/>
            <w:tcBorders>
              <w:top w:val="single" w:sz="8" w:space="0" w:color="auto"/>
              <w:left w:val="single" w:sz="8" w:space="0" w:color="auto"/>
              <w:bottom w:val="single" w:sz="12" w:space="0" w:color="auto"/>
              <w:right w:val="single" w:sz="12" w:space="0" w:color="auto"/>
            </w:tcBorders>
            <w:vAlign w:val="center"/>
          </w:tcPr>
          <w:p w:rsidR="00094BC1" w:rsidRPr="009769E9" w:rsidRDefault="00094BC1" w:rsidP="003B77F7">
            <w:pPr>
              <w:jc w:val="right"/>
              <w:rPr>
                <w:b/>
                <w:bCs/>
                <w:color w:val="000000"/>
                <w:sz w:val="18"/>
                <w:szCs w:val="18"/>
                <w:lang w:eastAsia="ru-RU"/>
              </w:rPr>
            </w:pPr>
            <w:r w:rsidRPr="009769E9">
              <w:rPr>
                <w:b/>
                <w:bCs/>
                <w:color w:val="000000"/>
                <w:sz w:val="18"/>
                <w:szCs w:val="18"/>
                <w:lang w:eastAsia="ru-RU"/>
              </w:rPr>
              <w:t>11 794,41</w:t>
            </w:r>
          </w:p>
        </w:tc>
      </w:tr>
      <w:tr w:rsidR="00094BC1" w:rsidRPr="009769E9" w:rsidTr="009C4165">
        <w:trPr>
          <w:trHeight w:val="75"/>
        </w:trPr>
        <w:tc>
          <w:tcPr>
            <w:tcW w:w="8926" w:type="dxa"/>
            <w:gridSpan w:val="3"/>
            <w:tcBorders>
              <w:top w:val="single" w:sz="12" w:space="0" w:color="auto"/>
              <w:left w:val="single" w:sz="12" w:space="0" w:color="auto"/>
              <w:bottom w:val="single" w:sz="12" w:space="0" w:color="auto"/>
              <w:right w:val="single" w:sz="8" w:space="0" w:color="auto"/>
            </w:tcBorders>
            <w:vAlign w:val="center"/>
          </w:tcPr>
          <w:p w:rsidR="00094BC1" w:rsidRPr="009769E9" w:rsidRDefault="00094BC1" w:rsidP="003B77F7">
            <w:pPr>
              <w:rPr>
                <w:b/>
                <w:bCs/>
                <w:color w:val="000000"/>
                <w:sz w:val="18"/>
                <w:szCs w:val="18"/>
                <w:lang w:eastAsia="ru-RU"/>
              </w:rPr>
            </w:pPr>
            <w:r w:rsidRPr="009769E9">
              <w:rPr>
                <w:b/>
                <w:bCs/>
                <w:color w:val="000000"/>
                <w:sz w:val="18"/>
                <w:szCs w:val="18"/>
                <w:lang w:eastAsia="ru-RU"/>
              </w:rPr>
              <w:t>ИТОГО по отклонение акту № 1 от 31.03.2016:</w:t>
            </w:r>
          </w:p>
        </w:tc>
        <w:tc>
          <w:tcPr>
            <w:tcW w:w="1300" w:type="dxa"/>
            <w:tcBorders>
              <w:top w:val="single" w:sz="12" w:space="0" w:color="auto"/>
              <w:left w:val="single" w:sz="8" w:space="0" w:color="auto"/>
              <w:bottom w:val="single" w:sz="12" w:space="0" w:color="auto"/>
              <w:right w:val="single" w:sz="12" w:space="0" w:color="auto"/>
            </w:tcBorders>
            <w:vAlign w:val="center"/>
          </w:tcPr>
          <w:p w:rsidR="00094BC1" w:rsidRPr="009769E9" w:rsidRDefault="00094BC1" w:rsidP="003B77F7">
            <w:pPr>
              <w:jc w:val="right"/>
              <w:rPr>
                <w:b/>
                <w:bCs/>
                <w:color w:val="000000"/>
                <w:sz w:val="18"/>
                <w:szCs w:val="18"/>
                <w:lang w:eastAsia="ru-RU"/>
              </w:rPr>
            </w:pPr>
            <w:r w:rsidRPr="009769E9">
              <w:rPr>
                <w:b/>
                <w:bCs/>
                <w:color w:val="000000"/>
                <w:sz w:val="18"/>
                <w:szCs w:val="18"/>
              </w:rPr>
              <w:t>-637 072,24</w:t>
            </w:r>
          </w:p>
        </w:tc>
      </w:tr>
    </w:tbl>
    <w:p w:rsidR="00094BC1" w:rsidRPr="00F70CD4" w:rsidRDefault="00094BC1" w:rsidP="00956254">
      <w:pPr>
        <w:pStyle w:val="a5"/>
        <w:jc w:val="both"/>
        <w:rPr>
          <w:sz w:val="16"/>
          <w:szCs w:val="16"/>
        </w:rPr>
      </w:pPr>
    </w:p>
    <w:p w:rsidR="00094BC1" w:rsidRPr="009769E9" w:rsidRDefault="00094BC1" w:rsidP="00956254">
      <w:pPr>
        <w:pStyle w:val="a5"/>
        <w:jc w:val="both"/>
        <w:rPr>
          <w:sz w:val="28"/>
          <w:szCs w:val="28"/>
        </w:rPr>
      </w:pPr>
      <w:r w:rsidRPr="009769E9">
        <w:rPr>
          <w:sz w:val="28"/>
          <w:szCs w:val="28"/>
        </w:rPr>
        <w:lastRenderedPageBreak/>
        <w:tab/>
        <w:t>–</w:t>
      </w:r>
      <w:r w:rsidRPr="009769E9">
        <w:rPr>
          <w:sz w:val="28"/>
          <w:szCs w:val="28"/>
        </w:rPr>
        <w:tab/>
        <w:t xml:space="preserve">в акте приемки выполненных работ от 30.04.2016 № 8 по Разделу </w:t>
      </w:r>
      <w:r>
        <w:rPr>
          <w:sz w:val="28"/>
          <w:szCs w:val="28"/>
        </w:rPr>
        <w:t>№ </w:t>
      </w:r>
      <w:r w:rsidRPr="009769E9">
        <w:rPr>
          <w:sz w:val="28"/>
          <w:szCs w:val="28"/>
        </w:rPr>
        <w:t xml:space="preserve">2 «Весенне-летнее содержание» стоимость работ на </w:t>
      </w:r>
      <w:r w:rsidRPr="009769E9">
        <w:rPr>
          <w:bCs/>
          <w:color w:val="000000"/>
          <w:sz w:val="28"/>
          <w:szCs w:val="28"/>
          <w:lang w:eastAsia="ru-RU"/>
        </w:rPr>
        <w:t>196</w:t>
      </w:r>
      <w:r w:rsidRPr="009769E9">
        <w:rPr>
          <w:sz w:val="28"/>
          <w:szCs w:val="28"/>
        </w:rPr>
        <w:t> </w:t>
      </w:r>
      <w:r w:rsidRPr="009769E9">
        <w:rPr>
          <w:bCs/>
          <w:color w:val="000000"/>
          <w:sz w:val="28"/>
          <w:szCs w:val="28"/>
          <w:lang w:eastAsia="ru-RU"/>
        </w:rPr>
        <w:t xml:space="preserve">929,68 </w:t>
      </w:r>
      <w:r w:rsidRPr="009769E9">
        <w:rPr>
          <w:sz w:val="28"/>
          <w:szCs w:val="28"/>
        </w:rPr>
        <w:t xml:space="preserve">рублей </w:t>
      </w:r>
      <w:r>
        <w:rPr>
          <w:sz w:val="28"/>
          <w:szCs w:val="28"/>
        </w:rPr>
        <w:t xml:space="preserve">                   </w:t>
      </w:r>
      <w:r w:rsidRPr="009769E9">
        <w:rPr>
          <w:sz w:val="28"/>
          <w:szCs w:val="28"/>
        </w:rPr>
        <w:t>выше стоимости, установленной локальным сметным расчетом № 14-1-16:</w:t>
      </w:r>
    </w:p>
    <w:tbl>
      <w:tblPr>
        <w:tblW w:w="10231" w:type="dxa"/>
        <w:tblLook w:val="00A0" w:firstRow="1" w:lastRow="0" w:firstColumn="1" w:lastColumn="0" w:noHBand="0" w:noVBand="0"/>
      </w:tblPr>
      <w:tblGrid>
        <w:gridCol w:w="3969"/>
        <w:gridCol w:w="1400"/>
        <w:gridCol w:w="3562"/>
        <w:gridCol w:w="1300"/>
      </w:tblGrid>
      <w:tr w:rsidR="00094BC1" w:rsidRPr="009769E9" w:rsidTr="006E27B0">
        <w:trPr>
          <w:trHeight w:val="240"/>
          <w:tblHeader/>
        </w:trPr>
        <w:tc>
          <w:tcPr>
            <w:tcW w:w="10231" w:type="dxa"/>
            <w:gridSpan w:val="4"/>
            <w:tcBorders>
              <w:bottom w:val="single" w:sz="12" w:space="0" w:color="auto"/>
            </w:tcBorders>
            <w:vAlign w:val="center"/>
          </w:tcPr>
          <w:p w:rsidR="00094BC1" w:rsidRPr="009769E9" w:rsidRDefault="00094BC1" w:rsidP="000C7293">
            <w:pPr>
              <w:jc w:val="right"/>
              <w:rPr>
                <w:bCs/>
                <w:color w:val="000000"/>
                <w:sz w:val="18"/>
                <w:szCs w:val="18"/>
                <w:lang w:eastAsia="ru-RU"/>
              </w:rPr>
            </w:pPr>
            <w:r w:rsidRPr="009769E9">
              <w:rPr>
                <w:bCs/>
                <w:color w:val="000000"/>
                <w:sz w:val="18"/>
                <w:szCs w:val="18"/>
                <w:lang w:eastAsia="ru-RU"/>
              </w:rPr>
              <w:t>Таблица № 9 (рублей)</w:t>
            </w:r>
          </w:p>
        </w:tc>
      </w:tr>
      <w:tr w:rsidR="00094BC1" w:rsidRPr="009769E9" w:rsidTr="006E27B0">
        <w:trPr>
          <w:trHeight w:val="240"/>
          <w:tblHeader/>
        </w:trPr>
        <w:tc>
          <w:tcPr>
            <w:tcW w:w="5369" w:type="dxa"/>
            <w:gridSpan w:val="2"/>
            <w:tcBorders>
              <w:top w:val="single" w:sz="12" w:space="0" w:color="auto"/>
              <w:left w:val="single" w:sz="12" w:space="0" w:color="auto"/>
              <w:bottom w:val="single" w:sz="12" w:space="0" w:color="auto"/>
              <w:right w:val="single" w:sz="8" w:space="0" w:color="auto"/>
            </w:tcBorders>
          </w:tcPr>
          <w:p w:rsidR="00094BC1" w:rsidRPr="009769E9" w:rsidRDefault="00094BC1" w:rsidP="00002DDE">
            <w:pPr>
              <w:jc w:val="center"/>
              <w:rPr>
                <w:b/>
                <w:bCs/>
                <w:color w:val="000000"/>
                <w:sz w:val="18"/>
                <w:szCs w:val="18"/>
                <w:lang w:eastAsia="ru-RU"/>
              </w:rPr>
            </w:pPr>
            <w:r w:rsidRPr="009769E9">
              <w:rPr>
                <w:bCs/>
                <w:color w:val="000000"/>
                <w:sz w:val="18"/>
                <w:szCs w:val="18"/>
                <w:lang w:eastAsia="ru-RU"/>
              </w:rPr>
              <w:t>Объем выполненных работ по сметным расценкам № 14-1-16</w:t>
            </w:r>
          </w:p>
        </w:tc>
        <w:tc>
          <w:tcPr>
            <w:tcW w:w="4862" w:type="dxa"/>
            <w:gridSpan w:val="2"/>
            <w:tcBorders>
              <w:top w:val="single" w:sz="12" w:space="0" w:color="auto"/>
              <w:left w:val="single" w:sz="8" w:space="0" w:color="auto"/>
              <w:bottom w:val="single" w:sz="12" w:space="0" w:color="auto"/>
              <w:right w:val="single" w:sz="12" w:space="0" w:color="auto"/>
            </w:tcBorders>
          </w:tcPr>
          <w:p w:rsidR="00094BC1" w:rsidRPr="009769E9" w:rsidRDefault="00094BC1" w:rsidP="00002DDE">
            <w:pPr>
              <w:jc w:val="center"/>
              <w:rPr>
                <w:bCs/>
                <w:color w:val="000000"/>
                <w:sz w:val="18"/>
                <w:szCs w:val="18"/>
                <w:lang w:eastAsia="ru-RU"/>
              </w:rPr>
            </w:pPr>
            <w:r w:rsidRPr="009769E9">
              <w:rPr>
                <w:bCs/>
                <w:color w:val="000000"/>
                <w:sz w:val="18"/>
                <w:szCs w:val="18"/>
                <w:lang w:eastAsia="ru-RU"/>
              </w:rPr>
              <w:t>КС-2 № 8 от 30.04.2016</w:t>
            </w:r>
          </w:p>
        </w:tc>
      </w:tr>
      <w:tr w:rsidR="00094BC1" w:rsidRPr="009769E9" w:rsidTr="00002DDE">
        <w:trPr>
          <w:trHeight w:val="240"/>
        </w:trPr>
        <w:tc>
          <w:tcPr>
            <w:tcW w:w="10231" w:type="dxa"/>
            <w:gridSpan w:val="4"/>
            <w:tcBorders>
              <w:top w:val="single" w:sz="12" w:space="0" w:color="auto"/>
              <w:left w:val="single" w:sz="12" w:space="0" w:color="auto"/>
              <w:bottom w:val="single" w:sz="8" w:space="0" w:color="auto"/>
              <w:right w:val="single" w:sz="12" w:space="0" w:color="auto"/>
            </w:tcBorders>
            <w:noWrap/>
            <w:vAlign w:val="bottom"/>
          </w:tcPr>
          <w:p w:rsidR="00094BC1" w:rsidRPr="009769E9" w:rsidRDefault="00094BC1" w:rsidP="00002DDE">
            <w:pPr>
              <w:jc w:val="center"/>
              <w:rPr>
                <w:bCs/>
                <w:color w:val="000000"/>
                <w:sz w:val="18"/>
                <w:szCs w:val="18"/>
                <w:lang w:eastAsia="ru-RU"/>
              </w:rPr>
            </w:pPr>
            <w:r w:rsidRPr="009769E9">
              <w:rPr>
                <w:bCs/>
                <w:color w:val="000000"/>
                <w:sz w:val="18"/>
                <w:szCs w:val="18"/>
                <w:lang w:eastAsia="ru-RU"/>
              </w:rPr>
              <w:t>РАЗДЕЛ 2. ВЕСЕННЕ-ЛЕТНЕЕ-ОСЕННЕЕ СОДЕРЖАНИЕ</w:t>
            </w:r>
          </w:p>
        </w:tc>
      </w:tr>
      <w:tr w:rsidR="00094BC1" w:rsidRPr="009769E9" w:rsidTr="00002DDE">
        <w:trPr>
          <w:trHeight w:val="607"/>
        </w:trPr>
        <w:tc>
          <w:tcPr>
            <w:tcW w:w="396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002DDE">
            <w:pPr>
              <w:rPr>
                <w:color w:val="000000"/>
                <w:sz w:val="18"/>
                <w:szCs w:val="18"/>
                <w:lang w:eastAsia="ru-RU"/>
              </w:rPr>
            </w:pPr>
            <w:r w:rsidRPr="009769E9">
              <w:rPr>
                <w:color w:val="000000"/>
                <w:sz w:val="18"/>
                <w:szCs w:val="18"/>
                <w:lang w:eastAsia="ru-RU"/>
              </w:rPr>
              <w:t>Итого затрат с учетом НР и СП в базисных ценах 01.2000г. С учетом выполненного объема работ</w:t>
            </w:r>
          </w:p>
        </w:tc>
        <w:tc>
          <w:tcPr>
            <w:tcW w:w="1400"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002DDE">
            <w:pPr>
              <w:jc w:val="right"/>
              <w:rPr>
                <w:color w:val="000000"/>
                <w:sz w:val="18"/>
                <w:szCs w:val="18"/>
                <w:lang w:eastAsia="ru-RU"/>
              </w:rPr>
            </w:pPr>
            <w:r w:rsidRPr="009769E9">
              <w:rPr>
                <w:color w:val="000000"/>
                <w:sz w:val="18"/>
                <w:szCs w:val="18"/>
                <w:lang w:eastAsia="ru-RU"/>
              </w:rPr>
              <w:t>346 456,00</w:t>
            </w:r>
          </w:p>
        </w:tc>
        <w:tc>
          <w:tcPr>
            <w:tcW w:w="3562"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002DDE">
            <w:pPr>
              <w:rPr>
                <w:color w:val="000000"/>
                <w:sz w:val="18"/>
                <w:szCs w:val="18"/>
                <w:lang w:eastAsia="ru-RU"/>
              </w:rPr>
            </w:pPr>
            <w:r w:rsidRPr="009769E9">
              <w:rPr>
                <w:color w:val="000000"/>
                <w:sz w:val="18"/>
                <w:szCs w:val="18"/>
                <w:lang w:eastAsia="ru-RU"/>
              </w:rPr>
              <w:t>Итого затрат с учетом НР и СП в базисных ценах 01.2000г. С учетом выполненного объема работ</w:t>
            </w:r>
          </w:p>
        </w:tc>
        <w:tc>
          <w:tcPr>
            <w:tcW w:w="1300"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002DDE">
            <w:pPr>
              <w:jc w:val="right"/>
              <w:rPr>
                <w:color w:val="000000"/>
                <w:sz w:val="18"/>
                <w:szCs w:val="18"/>
                <w:lang w:eastAsia="ru-RU"/>
              </w:rPr>
            </w:pPr>
            <w:r w:rsidRPr="009769E9">
              <w:rPr>
                <w:color w:val="000000"/>
                <w:sz w:val="18"/>
                <w:szCs w:val="18"/>
                <w:lang w:eastAsia="ru-RU"/>
              </w:rPr>
              <w:t>346 456,00</w:t>
            </w:r>
          </w:p>
        </w:tc>
      </w:tr>
      <w:tr w:rsidR="00094BC1" w:rsidRPr="009769E9" w:rsidTr="00002DDE">
        <w:trPr>
          <w:trHeight w:val="480"/>
        </w:trPr>
        <w:tc>
          <w:tcPr>
            <w:tcW w:w="396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002DDE">
            <w:pPr>
              <w:rPr>
                <w:color w:val="000000"/>
                <w:sz w:val="18"/>
                <w:szCs w:val="18"/>
                <w:lang w:eastAsia="ru-RU"/>
              </w:rPr>
            </w:pPr>
            <w:r w:rsidRPr="009769E9">
              <w:rPr>
                <w:color w:val="000000"/>
                <w:sz w:val="18"/>
                <w:szCs w:val="18"/>
                <w:lang w:eastAsia="ru-RU"/>
              </w:rPr>
              <w:t>Перевод в текущие цены на 4 кв. 2015 г.</w:t>
            </w:r>
          </w:p>
          <w:p w:rsidR="00094BC1" w:rsidRPr="009769E9" w:rsidRDefault="00094BC1" w:rsidP="00002DDE">
            <w:pPr>
              <w:rPr>
                <w:b/>
                <w:color w:val="000000"/>
                <w:sz w:val="18"/>
                <w:szCs w:val="18"/>
                <w:lang w:eastAsia="ru-RU"/>
              </w:rPr>
            </w:pPr>
            <w:r w:rsidRPr="009769E9">
              <w:rPr>
                <w:color w:val="000000"/>
                <w:sz w:val="18"/>
                <w:szCs w:val="18"/>
                <w:lang w:eastAsia="ru-RU"/>
              </w:rPr>
              <w:t xml:space="preserve"> </w:t>
            </w:r>
            <w:r w:rsidRPr="009769E9">
              <w:rPr>
                <w:b/>
                <w:color w:val="000000"/>
                <w:sz w:val="18"/>
                <w:szCs w:val="18"/>
                <w:lang w:eastAsia="ru-RU"/>
              </w:rPr>
              <w:t>К-4,6079249</w:t>
            </w:r>
          </w:p>
        </w:tc>
        <w:tc>
          <w:tcPr>
            <w:tcW w:w="1400"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002DDE">
            <w:pPr>
              <w:jc w:val="right"/>
              <w:rPr>
                <w:color w:val="000000"/>
                <w:sz w:val="18"/>
                <w:szCs w:val="18"/>
                <w:lang w:eastAsia="ru-RU"/>
              </w:rPr>
            </w:pPr>
            <w:r w:rsidRPr="009769E9">
              <w:rPr>
                <w:color w:val="000000"/>
                <w:sz w:val="18"/>
                <w:szCs w:val="18"/>
                <w:lang w:eastAsia="ru-RU"/>
              </w:rPr>
              <w:t>1 596 443,23</w:t>
            </w:r>
          </w:p>
        </w:tc>
        <w:tc>
          <w:tcPr>
            <w:tcW w:w="3562"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002DDE">
            <w:pPr>
              <w:rPr>
                <w:color w:val="000000"/>
                <w:sz w:val="18"/>
                <w:szCs w:val="18"/>
                <w:lang w:eastAsia="ru-RU"/>
              </w:rPr>
            </w:pPr>
            <w:r w:rsidRPr="009769E9">
              <w:rPr>
                <w:color w:val="000000"/>
                <w:sz w:val="18"/>
                <w:szCs w:val="18"/>
                <w:lang w:eastAsia="ru-RU"/>
              </w:rPr>
              <w:t xml:space="preserve">Перевод в текущие цены на 4 кв. 2015 г. </w:t>
            </w:r>
          </w:p>
          <w:p w:rsidR="00094BC1" w:rsidRPr="009769E9" w:rsidRDefault="00094BC1" w:rsidP="00002DDE">
            <w:pPr>
              <w:rPr>
                <w:b/>
                <w:color w:val="000000"/>
                <w:sz w:val="18"/>
                <w:szCs w:val="18"/>
                <w:lang w:eastAsia="ru-RU"/>
              </w:rPr>
            </w:pPr>
            <w:r w:rsidRPr="009769E9">
              <w:rPr>
                <w:b/>
                <w:color w:val="000000"/>
                <w:sz w:val="18"/>
                <w:szCs w:val="18"/>
                <w:lang w:eastAsia="ru-RU"/>
              </w:rPr>
              <w:t>К-3,86852682</w:t>
            </w:r>
          </w:p>
        </w:tc>
        <w:tc>
          <w:tcPr>
            <w:tcW w:w="1300"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002DDE">
            <w:pPr>
              <w:jc w:val="right"/>
              <w:rPr>
                <w:color w:val="000000"/>
                <w:sz w:val="18"/>
                <w:szCs w:val="18"/>
                <w:lang w:eastAsia="ru-RU"/>
              </w:rPr>
            </w:pPr>
            <w:r w:rsidRPr="009769E9">
              <w:rPr>
                <w:color w:val="000000"/>
                <w:sz w:val="18"/>
                <w:szCs w:val="18"/>
                <w:lang w:eastAsia="ru-RU"/>
              </w:rPr>
              <w:t>1 340 274,33</w:t>
            </w:r>
          </w:p>
        </w:tc>
      </w:tr>
      <w:tr w:rsidR="00094BC1" w:rsidRPr="009769E9" w:rsidTr="00002DDE">
        <w:trPr>
          <w:trHeight w:val="369"/>
        </w:trPr>
        <w:tc>
          <w:tcPr>
            <w:tcW w:w="396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002DDE">
            <w:pPr>
              <w:rPr>
                <w:color w:val="000000"/>
                <w:sz w:val="18"/>
                <w:szCs w:val="18"/>
                <w:lang w:eastAsia="ru-RU"/>
              </w:rPr>
            </w:pPr>
            <w:r w:rsidRPr="009769E9">
              <w:rPr>
                <w:color w:val="000000"/>
                <w:sz w:val="18"/>
                <w:szCs w:val="18"/>
                <w:lang w:eastAsia="ru-RU"/>
              </w:rPr>
              <w:t>Итого с учетом коэффициента, сложившегося по результатам эл/аукциона (К-0,7349993723)</w:t>
            </w:r>
          </w:p>
        </w:tc>
        <w:tc>
          <w:tcPr>
            <w:tcW w:w="1400"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002DDE">
            <w:pPr>
              <w:jc w:val="right"/>
              <w:rPr>
                <w:color w:val="000000"/>
                <w:sz w:val="18"/>
                <w:szCs w:val="18"/>
                <w:lang w:eastAsia="ru-RU"/>
              </w:rPr>
            </w:pPr>
            <w:r w:rsidRPr="009769E9">
              <w:rPr>
                <w:color w:val="000000"/>
                <w:sz w:val="18"/>
                <w:szCs w:val="18"/>
                <w:lang w:eastAsia="ru-RU"/>
              </w:rPr>
              <w:t>1 173 384,77</w:t>
            </w:r>
          </w:p>
        </w:tc>
        <w:tc>
          <w:tcPr>
            <w:tcW w:w="3562"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002DDE">
            <w:pPr>
              <w:rPr>
                <w:color w:val="000000"/>
                <w:sz w:val="18"/>
                <w:szCs w:val="18"/>
                <w:lang w:eastAsia="ru-RU"/>
              </w:rPr>
            </w:pPr>
            <w:r w:rsidRPr="009769E9">
              <w:rPr>
                <w:color w:val="000000"/>
                <w:sz w:val="18"/>
                <w:szCs w:val="18"/>
                <w:lang w:eastAsia="ru-RU"/>
              </w:rPr>
              <w:t>-</w:t>
            </w:r>
          </w:p>
        </w:tc>
        <w:tc>
          <w:tcPr>
            <w:tcW w:w="1300"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002DDE">
            <w:pPr>
              <w:jc w:val="right"/>
              <w:rPr>
                <w:color w:val="000000"/>
                <w:sz w:val="18"/>
                <w:szCs w:val="18"/>
                <w:lang w:eastAsia="ru-RU"/>
              </w:rPr>
            </w:pPr>
            <w:r w:rsidRPr="009769E9">
              <w:rPr>
                <w:color w:val="000000"/>
                <w:sz w:val="18"/>
                <w:szCs w:val="18"/>
                <w:lang w:eastAsia="ru-RU"/>
              </w:rPr>
              <w:t>-</w:t>
            </w:r>
          </w:p>
        </w:tc>
      </w:tr>
      <w:tr w:rsidR="00094BC1" w:rsidRPr="009769E9" w:rsidTr="00002DDE">
        <w:trPr>
          <w:trHeight w:val="240"/>
        </w:trPr>
        <w:tc>
          <w:tcPr>
            <w:tcW w:w="3969"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002DDE">
            <w:pPr>
              <w:rPr>
                <w:color w:val="000000"/>
                <w:sz w:val="18"/>
                <w:szCs w:val="18"/>
                <w:lang w:eastAsia="ru-RU"/>
              </w:rPr>
            </w:pPr>
            <w:r w:rsidRPr="009769E9">
              <w:rPr>
                <w:color w:val="000000"/>
                <w:sz w:val="18"/>
                <w:szCs w:val="18"/>
                <w:lang w:eastAsia="ru-RU"/>
              </w:rPr>
              <w:t>НДС%</w:t>
            </w:r>
          </w:p>
        </w:tc>
        <w:tc>
          <w:tcPr>
            <w:tcW w:w="1400"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002DDE">
            <w:pPr>
              <w:jc w:val="right"/>
              <w:rPr>
                <w:color w:val="000000"/>
                <w:sz w:val="18"/>
                <w:szCs w:val="18"/>
                <w:lang w:eastAsia="ru-RU"/>
              </w:rPr>
            </w:pPr>
            <w:r w:rsidRPr="009769E9">
              <w:rPr>
                <w:color w:val="000000"/>
                <w:sz w:val="18"/>
                <w:szCs w:val="18"/>
                <w:lang w:eastAsia="ru-RU"/>
              </w:rPr>
              <w:t>211 209,26</w:t>
            </w:r>
          </w:p>
        </w:tc>
        <w:tc>
          <w:tcPr>
            <w:tcW w:w="3562"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002DDE">
            <w:pPr>
              <w:rPr>
                <w:color w:val="000000"/>
                <w:sz w:val="18"/>
                <w:szCs w:val="18"/>
                <w:lang w:eastAsia="ru-RU"/>
              </w:rPr>
            </w:pPr>
            <w:r w:rsidRPr="009769E9">
              <w:rPr>
                <w:color w:val="000000"/>
                <w:sz w:val="18"/>
                <w:szCs w:val="18"/>
                <w:lang w:eastAsia="ru-RU"/>
              </w:rPr>
              <w:t>НДС%</w:t>
            </w:r>
          </w:p>
        </w:tc>
        <w:tc>
          <w:tcPr>
            <w:tcW w:w="1300" w:type="dxa"/>
            <w:tcBorders>
              <w:top w:val="single" w:sz="8" w:space="0" w:color="auto"/>
              <w:left w:val="single" w:sz="8" w:space="0" w:color="auto"/>
              <w:bottom w:val="single" w:sz="8" w:space="0" w:color="auto"/>
              <w:right w:val="single" w:sz="12" w:space="0" w:color="auto"/>
            </w:tcBorders>
            <w:vAlign w:val="bottom"/>
          </w:tcPr>
          <w:p w:rsidR="00094BC1" w:rsidRPr="009769E9" w:rsidRDefault="00094BC1" w:rsidP="00002DDE">
            <w:pPr>
              <w:jc w:val="right"/>
              <w:rPr>
                <w:color w:val="000000"/>
                <w:sz w:val="18"/>
                <w:szCs w:val="18"/>
                <w:lang w:eastAsia="ru-RU"/>
              </w:rPr>
            </w:pPr>
            <w:r w:rsidRPr="009769E9">
              <w:rPr>
                <w:color w:val="000000"/>
                <w:sz w:val="18"/>
                <w:szCs w:val="18"/>
                <w:lang w:eastAsia="ru-RU"/>
              </w:rPr>
              <w:t>241 249,38</w:t>
            </w:r>
          </w:p>
        </w:tc>
      </w:tr>
      <w:tr w:rsidR="00094BC1" w:rsidRPr="009769E9" w:rsidTr="00002DDE">
        <w:trPr>
          <w:trHeight w:val="240"/>
        </w:trPr>
        <w:tc>
          <w:tcPr>
            <w:tcW w:w="3969" w:type="dxa"/>
            <w:tcBorders>
              <w:top w:val="single" w:sz="8" w:space="0" w:color="auto"/>
              <w:left w:val="single" w:sz="12" w:space="0" w:color="auto"/>
              <w:bottom w:val="single" w:sz="12" w:space="0" w:color="auto"/>
              <w:right w:val="single" w:sz="8" w:space="0" w:color="auto"/>
            </w:tcBorders>
            <w:vAlign w:val="center"/>
          </w:tcPr>
          <w:p w:rsidR="00094BC1" w:rsidRPr="009769E9" w:rsidRDefault="00094BC1" w:rsidP="00002DDE">
            <w:pPr>
              <w:rPr>
                <w:b/>
                <w:bCs/>
                <w:color w:val="000000"/>
                <w:sz w:val="18"/>
                <w:szCs w:val="18"/>
                <w:lang w:eastAsia="ru-RU"/>
              </w:rPr>
            </w:pPr>
            <w:r w:rsidRPr="009769E9">
              <w:rPr>
                <w:b/>
                <w:bCs/>
                <w:color w:val="000000"/>
                <w:sz w:val="18"/>
                <w:szCs w:val="18"/>
                <w:lang w:eastAsia="ru-RU"/>
              </w:rPr>
              <w:t>ВСЕГО по разделу:</w:t>
            </w:r>
          </w:p>
        </w:tc>
        <w:tc>
          <w:tcPr>
            <w:tcW w:w="1400" w:type="dxa"/>
            <w:tcBorders>
              <w:top w:val="single" w:sz="8" w:space="0" w:color="auto"/>
              <w:left w:val="single" w:sz="8" w:space="0" w:color="auto"/>
              <w:bottom w:val="single" w:sz="12" w:space="0" w:color="auto"/>
              <w:right w:val="single" w:sz="8" w:space="0" w:color="auto"/>
            </w:tcBorders>
            <w:vAlign w:val="center"/>
          </w:tcPr>
          <w:p w:rsidR="00094BC1" w:rsidRPr="009769E9" w:rsidRDefault="00094BC1" w:rsidP="00002DDE">
            <w:pPr>
              <w:jc w:val="right"/>
              <w:rPr>
                <w:b/>
                <w:bCs/>
                <w:color w:val="000000"/>
                <w:sz w:val="18"/>
                <w:szCs w:val="18"/>
                <w:lang w:eastAsia="ru-RU"/>
              </w:rPr>
            </w:pPr>
            <w:r w:rsidRPr="009769E9">
              <w:rPr>
                <w:b/>
                <w:bCs/>
                <w:color w:val="000000"/>
                <w:sz w:val="18"/>
                <w:szCs w:val="18"/>
                <w:lang w:eastAsia="ru-RU"/>
              </w:rPr>
              <w:t>1 384 594,03</w:t>
            </w:r>
          </w:p>
        </w:tc>
        <w:tc>
          <w:tcPr>
            <w:tcW w:w="3562" w:type="dxa"/>
            <w:tcBorders>
              <w:top w:val="single" w:sz="8" w:space="0" w:color="auto"/>
              <w:left w:val="single" w:sz="8" w:space="0" w:color="auto"/>
              <w:bottom w:val="single" w:sz="12" w:space="0" w:color="auto"/>
              <w:right w:val="single" w:sz="8" w:space="0" w:color="auto"/>
            </w:tcBorders>
            <w:vAlign w:val="center"/>
          </w:tcPr>
          <w:p w:rsidR="00094BC1" w:rsidRPr="009769E9" w:rsidRDefault="00094BC1" w:rsidP="00002DDE">
            <w:pPr>
              <w:rPr>
                <w:b/>
                <w:bCs/>
                <w:color w:val="000000"/>
                <w:sz w:val="18"/>
                <w:szCs w:val="18"/>
                <w:lang w:eastAsia="ru-RU"/>
              </w:rPr>
            </w:pPr>
            <w:r w:rsidRPr="009769E9">
              <w:rPr>
                <w:b/>
                <w:bCs/>
                <w:color w:val="000000"/>
                <w:sz w:val="18"/>
                <w:szCs w:val="18"/>
                <w:lang w:eastAsia="ru-RU"/>
              </w:rPr>
              <w:t>ВСЕГО по разделу:</w:t>
            </w:r>
          </w:p>
        </w:tc>
        <w:tc>
          <w:tcPr>
            <w:tcW w:w="1300" w:type="dxa"/>
            <w:tcBorders>
              <w:top w:val="single" w:sz="8" w:space="0" w:color="auto"/>
              <w:left w:val="single" w:sz="8" w:space="0" w:color="auto"/>
              <w:bottom w:val="single" w:sz="12" w:space="0" w:color="auto"/>
              <w:right w:val="single" w:sz="12" w:space="0" w:color="auto"/>
            </w:tcBorders>
            <w:vAlign w:val="bottom"/>
          </w:tcPr>
          <w:p w:rsidR="00094BC1" w:rsidRPr="009769E9" w:rsidRDefault="00094BC1" w:rsidP="00002DDE">
            <w:pPr>
              <w:jc w:val="right"/>
              <w:rPr>
                <w:b/>
                <w:bCs/>
                <w:color w:val="000000"/>
                <w:sz w:val="18"/>
                <w:szCs w:val="18"/>
                <w:lang w:eastAsia="ru-RU"/>
              </w:rPr>
            </w:pPr>
            <w:r w:rsidRPr="009769E9">
              <w:rPr>
                <w:b/>
                <w:bCs/>
                <w:color w:val="000000"/>
                <w:sz w:val="18"/>
                <w:szCs w:val="18"/>
                <w:lang w:eastAsia="ru-RU"/>
              </w:rPr>
              <w:t>1 581 523,71</w:t>
            </w:r>
          </w:p>
        </w:tc>
      </w:tr>
      <w:tr w:rsidR="00094BC1" w:rsidRPr="009769E9" w:rsidTr="00002DDE">
        <w:trPr>
          <w:trHeight w:val="240"/>
        </w:trPr>
        <w:tc>
          <w:tcPr>
            <w:tcW w:w="8931" w:type="dxa"/>
            <w:gridSpan w:val="3"/>
            <w:tcBorders>
              <w:top w:val="single" w:sz="12" w:space="0" w:color="auto"/>
              <w:left w:val="single" w:sz="12" w:space="0" w:color="auto"/>
              <w:bottom w:val="single" w:sz="12" w:space="0" w:color="auto"/>
              <w:right w:val="single" w:sz="8" w:space="0" w:color="auto"/>
            </w:tcBorders>
            <w:vAlign w:val="center"/>
          </w:tcPr>
          <w:p w:rsidR="00094BC1" w:rsidRPr="009769E9" w:rsidRDefault="00094BC1" w:rsidP="00002DDE">
            <w:pPr>
              <w:rPr>
                <w:b/>
                <w:bCs/>
                <w:color w:val="000000"/>
                <w:sz w:val="18"/>
                <w:szCs w:val="18"/>
                <w:lang w:eastAsia="ru-RU"/>
              </w:rPr>
            </w:pPr>
            <w:r w:rsidRPr="009769E9">
              <w:rPr>
                <w:b/>
                <w:bCs/>
                <w:color w:val="000000"/>
                <w:sz w:val="18"/>
                <w:szCs w:val="18"/>
                <w:lang w:eastAsia="ru-RU"/>
              </w:rPr>
              <w:t>ИТОГО отклонения по акту № 8 от 30.04.2016:</w:t>
            </w:r>
          </w:p>
        </w:tc>
        <w:tc>
          <w:tcPr>
            <w:tcW w:w="1300" w:type="dxa"/>
            <w:tcBorders>
              <w:top w:val="single" w:sz="12" w:space="0" w:color="auto"/>
              <w:left w:val="single" w:sz="8" w:space="0" w:color="auto"/>
              <w:bottom w:val="single" w:sz="12" w:space="0" w:color="auto"/>
              <w:right w:val="single" w:sz="12" w:space="0" w:color="auto"/>
            </w:tcBorders>
            <w:vAlign w:val="center"/>
          </w:tcPr>
          <w:p w:rsidR="00094BC1" w:rsidRPr="009769E9" w:rsidRDefault="00094BC1" w:rsidP="00002DDE">
            <w:pPr>
              <w:jc w:val="right"/>
              <w:rPr>
                <w:b/>
                <w:bCs/>
                <w:color w:val="000000"/>
                <w:sz w:val="18"/>
                <w:szCs w:val="18"/>
                <w:lang w:eastAsia="ru-RU"/>
              </w:rPr>
            </w:pPr>
            <w:r w:rsidRPr="009769E9">
              <w:rPr>
                <w:b/>
                <w:bCs/>
                <w:color w:val="000000"/>
                <w:sz w:val="18"/>
                <w:szCs w:val="18"/>
                <w:lang w:eastAsia="ru-RU"/>
              </w:rPr>
              <w:t>196 929,68</w:t>
            </w:r>
          </w:p>
        </w:tc>
      </w:tr>
    </w:tbl>
    <w:p w:rsidR="00094BC1" w:rsidRPr="009769E9" w:rsidRDefault="00094BC1" w:rsidP="004842E2">
      <w:pPr>
        <w:pStyle w:val="a5"/>
        <w:ind w:firstLine="708"/>
        <w:jc w:val="both"/>
        <w:rPr>
          <w:sz w:val="6"/>
          <w:szCs w:val="6"/>
        </w:rPr>
      </w:pPr>
    </w:p>
    <w:p w:rsidR="00094BC1" w:rsidRPr="00F70CD4" w:rsidRDefault="00094BC1" w:rsidP="006E27B0">
      <w:pPr>
        <w:pStyle w:val="a5"/>
        <w:jc w:val="both"/>
        <w:rPr>
          <w:sz w:val="16"/>
          <w:szCs w:val="16"/>
        </w:rPr>
      </w:pPr>
    </w:p>
    <w:p w:rsidR="00094BC1" w:rsidRPr="009769E9" w:rsidRDefault="00094BC1" w:rsidP="006E27B0">
      <w:pPr>
        <w:pStyle w:val="a5"/>
        <w:jc w:val="both"/>
        <w:rPr>
          <w:sz w:val="28"/>
          <w:szCs w:val="28"/>
        </w:rPr>
      </w:pPr>
      <w:r w:rsidRPr="009769E9">
        <w:rPr>
          <w:sz w:val="28"/>
          <w:szCs w:val="28"/>
        </w:rPr>
        <w:tab/>
        <w:t>–</w:t>
      </w:r>
      <w:r w:rsidRPr="009769E9">
        <w:rPr>
          <w:sz w:val="28"/>
          <w:szCs w:val="28"/>
        </w:rPr>
        <w:tab/>
        <w:t>в акте приемки выполненных работ от 31.05.2016 №</w:t>
      </w:r>
      <w:r>
        <w:rPr>
          <w:sz w:val="28"/>
          <w:szCs w:val="28"/>
        </w:rPr>
        <w:t> </w:t>
      </w:r>
      <w:r w:rsidRPr="009769E9">
        <w:rPr>
          <w:sz w:val="28"/>
          <w:szCs w:val="28"/>
        </w:rPr>
        <w:t xml:space="preserve">13 по Разделу </w:t>
      </w:r>
      <w:r>
        <w:rPr>
          <w:sz w:val="28"/>
          <w:szCs w:val="28"/>
        </w:rPr>
        <w:t>№ </w:t>
      </w:r>
      <w:r w:rsidRPr="009769E9">
        <w:rPr>
          <w:sz w:val="28"/>
          <w:szCs w:val="28"/>
        </w:rPr>
        <w:t xml:space="preserve">2 «Весенне-летнее содержание» стоимость работ на </w:t>
      </w:r>
      <w:r w:rsidRPr="00CC4F70">
        <w:rPr>
          <w:bCs/>
          <w:sz w:val="28"/>
          <w:szCs w:val="28"/>
          <w:lang w:eastAsia="ru-RU"/>
        </w:rPr>
        <w:t xml:space="preserve">174 656,46 </w:t>
      </w:r>
      <w:r w:rsidRPr="00CC4F70">
        <w:rPr>
          <w:sz w:val="28"/>
          <w:szCs w:val="28"/>
        </w:rPr>
        <w:t>рублей</w:t>
      </w:r>
      <w:r w:rsidRPr="009769E9">
        <w:rPr>
          <w:sz w:val="28"/>
          <w:szCs w:val="28"/>
        </w:rPr>
        <w:t xml:space="preserve"> </w:t>
      </w:r>
      <w:r>
        <w:rPr>
          <w:sz w:val="28"/>
          <w:szCs w:val="28"/>
        </w:rPr>
        <w:t xml:space="preserve">                     </w:t>
      </w:r>
      <w:r w:rsidRPr="009769E9">
        <w:rPr>
          <w:sz w:val="28"/>
          <w:szCs w:val="28"/>
        </w:rPr>
        <w:t>выше стоимости, установленной локальным сметным расчетом № 14-1-16:</w:t>
      </w:r>
    </w:p>
    <w:tbl>
      <w:tblPr>
        <w:tblW w:w="1021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3954"/>
        <w:gridCol w:w="1400"/>
        <w:gridCol w:w="3562"/>
        <w:gridCol w:w="1300"/>
      </w:tblGrid>
      <w:tr w:rsidR="00094BC1" w:rsidRPr="009769E9" w:rsidTr="00AA00DC">
        <w:trPr>
          <w:trHeight w:val="240"/>
          <w:tblHeader/>
        </w:trPr>
        <w:tc>
          <w:tcPr>
            <w:tcW w:w="10216" w:type="dxa"/>
            <w:gridSpan w:val="4"/>
            <w:tcBorders>
              <w:top w:val="nil"/>
              <w:left w:val="nil"/>
              <w:bottom w:val="single" w:sz="12" w:space="0" w:color="auto"/>
              <w:right w:val="nil"/>
            </w:tcBorders>
            <w:vAlign w:val="center"/>
          </w:tcPr>
          <w:p w:rsidR="00094BC1" w:rsidRPr="009769E9" w:rsidRDefault="00094BC1" w:rsidP="000C7293">
            <w:pPr>
              <w:jc w:val="right"/>
              <w:rPr>
                <w:bCs/>
                <w:color w:val="000000"/>
                <w:sz w:val="18"/>
                <w:szCs w:val="18"/>
                <w:lang w:eastAsia="ru-RU"/>
              </w:rPr>
            </w:pPr>
            <w:r w:rsidRPr="009769E9">
              <w:rPr>
                <w:bCs/>
                <w:color w:val="000000"/>
                <w:sz w:val="18"/>
                <w:szCs w:val="18"/>
                <w:lang w:eastAsia="ru-RU"/>
              </w:rPr>
              <w:t>Таблица № 10 (рублей)</w:t>
            </w:r>
          </w:p>
        </w:tc>
      </w:tr>
      <w:tr w:rsidR="00094BC1" w:rsidRPr="009769E9" w:rsidTr="00AA00DC">
        <w:trPr>
          <w:trHeight w:val="240"/>
          <w:tblHeader/>
        </w:trPr>
        <w:tc>
          <w:tcPr>
            <w:tcW w:w="5354" w:type="dxa"/>
            <w:gridSpan w:val="2"/>
            <w:tcBorders>
              <w:top w:val="single" w:sz="12" w:space="0" w:color="auto"/>
              <w:bottom w:val="single" w:sz="12" w:space="0" w:color="auto"/>
            </w:tcBorders>
          </w:tcPr>
          <w:p w:rsidR="00094BC1" w:rsidRPr="009769E9" w:rsidRDefault="00094BC1" w:rsidP="006E27B0">
            <w:pPr>
              <w:jc w:val="center"/>
              <w:rPr>
                <w:bCs/>
                <w:color w:val="000000"/>
                <w:sz w:val="18"/>
                <w:szCs w:val="18"/>
                <w:lang w:eastAsia="ru-RU"/>
              </w:rPr>
            </w:pPr>
            <w:r w:rsidRPr="009769E9">
              <w:rPr>
                <w:bCs/>
                <w:color w:val="000000"/>
                <w:sz w:val="18"/>
                <w:szCs w:val="18"/>
                <w:lang w:eastAsia="ru-RU"/>
              </w:rPr>
              <w:t>Объем выполненных работ по сметным расценкам № 14-1-16</w:t>
            </w:r>
          </w:p>
        </w:tc>
        <w:tc>
          <w:tcPr>
            <w:tcW w:w="4862" w:type="dxa"/>
            <w:gridSpan w:val="2"/>
            <w:tcBorders>
              <w:top w:val="single" w:sz="12" w:space="0" w:color="auto"/>
              <w:bottom w:val="single" w:sz="12" w:space="0" w:color="auto"/>
            </w:tcBorders>
          </w:tcPr>
          <w:p w:rsidR="00094BC1" w:rsidRPr="009769E9" w:rsidRDefault="00094BC1" w:rsidP="006E27B0">
            <w:pPr>
              <w:jc w:val="center"/>
              <w:rPr>
                <w:bCs/>
                <w:color w:val="000000"/>
                <w:sz w:val="18"/>
                <w:szCs w:val="18"/>
                <w:lang w:eastAsia="ru-RU"/>
              </w:rPr>
            </w:pPr>
            <w:r w:rsidRPr="009769E9">
              <w:rPr>
                <w:bCs/>
                <w:color w:val="000000"/>
                <w:sz w:val="18"/>
                <w:szCs w:val="18"/>
                <w:lang w:eastAsia="ru-RU"/>
              </w:rPr>
              <w:t>КС-2 № 13 от 31.05.2016</w:t>
            </w:r>
          </w:p>
        </w:tc>
      </w:tr>
      <w:tr w:rsidR="00094BC1" w:rsidRPr="009769E9" w:rsidTr="006E27B0">
        <w:trPr>
          <w:trHeight w:val="240"/>
        </w:trPr>
        <w:tc>
          <w:tcPr>
            <w:tcW w:w="10216" w:type="dxa"/>
            <w:gridSpan w:val="4"/>
            <w:tcBorders>
              <w:top w:val="single" w:sz="12" w:space="0" w:color="auto"/>
            </w:tcBorders>
            <w:noWrap/>
            <w:vAlign w:val="bottom"/>
          </w:tcPr>
          <w:p w:rsidR="00094BC1" w:rsidRPr="009769E9" w:rsidRDefault="00094BC1" w:rsidP="006E27B0">
            <w:pPr>
              <w:jc w:val="center"/>
              <w:rPr>
                <w:bCs/>
                <w:color w:val="000000"/>
                <w:sz w:val="18"/>
                <w:szCs w:val="18"/>
                <w:lang w:eastAsia="ru-RU"/>
              </w:rPr>
            </w:pPr>
            <w:r w:rsidRPr="009769E9">
              <w:rPr>
                <w:bCs/>
                <w:color w:val="000000"/>
                <w:sz w:val="18"/>
                <w:szCs w:val="18"/>
                <w:lang w:eastAsia="ru-RU"/>
              </w:rPr>
              <w:t>РАЗДЕЛ 2. ВЕСЕННЕ-ЛЕТНЕЕ-ОСЕННЕЕ СОДЕРЖАНИЕ</w:t>
            </w:r>
          </w:p>
        </w:tc>
      </w:tr>
      <w:tr w:rsidR="00094BC1" w:rsidRPr="009769E9" w:rsidTr="006E27B0">
        <w:trPr>
          <w:trHeight w:val="427"/>
        </w:trPr>
        <w:tc>
          <w:tcPr>
            <w:tcW w:w="3954" w:type="dxa"/>
            <w:vAlign w:val="center"/>
          </w:tcPr>
          <w:p w:rsidR="00094BC1" w:rsidRPr="009769E9" w:rsidRDefault="00094BC1" w:rsidP="006E27B0">
            <w:pPr>
              <w:rPr>
                <w:color w:val="000000"/>
                <w:sz w:val="18"/>
                <w:szCs w:val="18"/>
                <w:lang w:eastAsia="ru-RU"/>
              </w:rPr>
            </w:pPr>
            <w:r w:rsidRPr="009769E9">
              <w:rPr>
                <w:color w:val="000000"/>
                <w:sz w:val="18"/>
                <w:szCs w:val="18"/>
                <w:lang w:eastAsia="ru-RU"/>
              </w:rPr>
              <w:t>Итого затрат с учетом НР и СП в базисных ценах 01.2000г. С учетом выполненного объема работ</w:t>
            </w:r>
          </w:p>
        </w:tc>
        <w:tc>
          <w:tcPr>
            <w:tcW w:w="1400" w:type="dxa"/>
            <w:vAlign w:val="center"/>
          </w:tcPr>
          <w:p w:rsidR="00094BC1" w:rsidRPr="009769E9" w:rsidRDefault="00094BC1" w:rsidP="006E27B0">
            <w:pPr>
              <w:jc w:val="right"/>
              <w:rPr>
                <w:color w:val="000000"/>
                <w:sz w:val="18"/>
                <w:szCs w:val="18"/>
                <w:lang w:eastAsia="ru-RU"/>
              </w:rPr>
            </w:pPr>
            <w:r w:rsidRPr="009769E9">
              <w:rPr>
                <w:color w:val="000000"/>
                <w:sz w:val="18"/>
                <w:szCs w:val="18"/>
                <w:lang w:eastAsia="ru-RU"/>
              </w:rPr>
              <w:t>307 271,00</w:t>
            </w:r>
          </w:p>
        </w:tc>
        <w:tc>
          <w:tcPr>
            <w:tcW w:w="3562" w:type="dxa"/>
            <w:vAlign w:val="center"/>
          </w:tcPr>
          <w:p w:rsidR="00094BC1" w:rsidRPr="009769E9" w:rsidRDefault="00094BC1" w:rsidP="006E27B0">
            <w:pPr>
              <w:rPr>
                <w:color w:val="000000"/>
                <w:sz w:val="18"/>
                <w:szCs w:val="18"/>
                <w:lang w:eastAsia="ru-RU"/>
              </w:rPr>
            </w:pPr>
            <w:r w:rsidRPr="009769E9">
              <w:rPr>
                <w:color w:val="000000"/>
                <w:sz w:val="18"/>
                <w:szCs w:val="18"/>
                <w:lang w:eastAsia="ru-RU"/>
              </w:rPr>
              <w:t>Итого затрат с учетом НР и СП в базисных ценах 01.2000г. С учетом выполненного объема работ</w:t>
            </w:r>
          </w:p>
        </w:tc>
        <w:tc>
          <w:tcPr>
            <w:tcW w:w="1300" w:type="dxa"/>
            <w:vAlign w:val="center"/>
          </w:tcPr>
          <w:p w:rsidR="00094BC1" w:rsidRPr="009769E9" w:rsidRDefault="00094BC1" w:rsidP="006E27B0">
            <w:pPr>
              <w:jc w:val="right"/>
              <w:rPr>
                <w:color w:val="000000"/>
                <w:sz w:val="18"/>
                <w:szCs w:val="18"/>
                <w:lang w:eastAsia="ru-RU"/>
              </w:rPr>
            </w:pPr>
            <w:r w:rsidRPr="009769E9">
              <w:rPr>
                <w:color w:val="000000"/>
                <w:sz w:val="18"/>
                <w:szCs w:val="18"/>
                <w:lang w:eastAsia="ru-RU"/>
              </w:rPr>
              <w:t>307 271,00</w:t>
            </w:r>
          </w:p>
        </w:tc>
      </w:tr>
      <w:tr w:rsidR="00094BC1" w:rsidRPr="009769E9" w:rsidTr="006E27B0">
        <w:trPr>
          <w:trHeight w:val="480"/>
        </w:trPr>
        <w:tc>
          <w:tcPr>
            <w:tcW w:w="3954" w:type="dxa"/>
            <w:vAlign w:val="center"/>
          </w:tcPr>
          <w:p w:rsidR="00094BC1" w:rsidRPr="009769E9" w:rsidRDefault="00094BC1" w:rsidP="006E27B0">
            <w:pPr>
              <w:rPr>
                <w:color w:val="000000"/>
                <w:sz w:val="18"/>
                <w:szCs w:val="18"/>
                <w:lang w:eastAsia="ru-RU"/>
              </w:rPr>
            </w:pPr>
            <w:r w:rsidRPr="009769E9">
              <w:rPr>
                <w:color w:val="000000"/>
                <w:sz w:val="18"/>
                <w:szCs w:val="18"/>
                <w:lang w:eastAsia="ru-RU"/>
              </w:rPr>
              <w:t xml:space="preserve">Перевод в текущие цены на 4 кв. 2015 г. </w:t>
            </w:r>
          </w:p>
          <w:p w:rsidR="00094BC1" w:rsidRPr="009769E9" w:rsidRDefault="00094BC1" w:rsidP="006E27B0">
            <w:pPr>
              <w:rPr>
                <w:b/>
                <w:color w:val="000000"/>
                <w:sz w:val="18"/>
                <w:szCs w:val="18"/>
                <w:lang w:eastAsia="ru-RU"/>
              </w:rPr>
            </w:pPr>
            <w:r w:rsidRPr="009769E9">
              <w:rPr>
                <w:b/>
                <w:color w:val="000000"/>
                <w:sz w:val="18"/>
                <w:szCs w:val="18"/>
                <w:lang w:eastAsia="ru-RU"/>
              </w:rPr>
              <w:t>К-4,6079249</w:t>
            </w:r>
          </w:p>
        </w:tc>
        <w:tc>
          <w:tcPr>
            <w:tcW w:w="1400" w:type="dxa"/>
            <w:vAlign w:val="center"/>
          </w:tcPr>
          <w:p w:rsidR="00094BC1" w:rsidRPr="009769E9" w:rsidRDefault="00094BC1" w:rsidP="006E27B0">
            <w:pPr>
              <w:jc w:val="right"/>
              <w:rPr>
                <w:color w:val="000000"/>
                <w:sz w:val="18"/>
                <w:szCs w:val="18"/>
                <w:lang w:eastAsia="ru-RU"/>
              </w:rPr>
            </w:pPr>
            <w:r w:rsidRPr="009769E9">
              <w:rPr>
                <w:color w:val="000000"/>
                <w:sz w:val="18"/>
                <w:szCs w:val="18"/>
                <w:lang w:eastAsia="ru-RU"/>
              </w:rPr>
              <w:t>1 415 881,69</w:t>
            </w:r>
          </w:p>
        </w:tc>
        <w:tc>
          <w:tcPr>
            <w:tcW w:w="3562" w:type="dxa"/>
            <w:vAlign w:val="center"/>
          </w:tcPr>
          <w:p w:rsidR="00094BC1" w:rsidRPr="009769E9" w:rsidRDefault="00094BC1" w:rsidP="006E27B0">
            <w:pPr>
              <w:rPr>
                <w:color w:val="000000"/>
                <w:sz w:val="18"/>
                <w:szCs w:val="18"/>
                <w:lang w:eastAsia="ru-RU"/>
              </w:rPr>
            </w:pPr>
            <w:r w:rsidRPr="009769E9">
              <w:rPr>
                <w:color w:val="000000"/>
                <w:sz w:val="18"/>
                <w:szCs w:val="18"/>
                <w:lang w:eastAsia="ru-RU"/>
              </w:rPr>
              <w:t xml:space="preserve">Перевод в текущие цены на 4 кв. 2015 г. </w:t>
            </w:r>
          </w:p>
          <w:p w:rsidR="00094BC1" w:rsidRPr="009769E9" w:rsidRDefault="00094BC1" w:rsidP="006E27B0">
            <w:pPr>
              <w:rPr>
                <w:b/>
                <w:color w:val="000000"/>
                <w:sz w:val="18"/>
                <w:szCs w:val="18"/>
                <w:lang w:eastAsia="ru-RU"/>
              </w:rPr>
            </w:pPr>
            <w:r w:rsidRPr="009769E9">
              <w:rPr>
                <w:b/>
                <w:color w:val="000000"/>
                <w:sz w:val="18"/>
                <w:szCs w:val="18"/>
                <w:lang w:eastAsia="ru-RU"/>
              </w:rPr>
              <w:t>К-3,86852682</w:t>
            </w:r>
          </w:p>
        </w:tc>
        <w:tc>
          <w:tcPr>
            <w:tcW w:w="1300" w:type="dxa"/>
            <w:vAlign w:val="center"/>
          </w:tcPr>
          <w:p w:rsidR="00094BC1" w:rsidRPr="009769E9" w:rsidRDefault="00094BC1" w:rsidP="006E27B0">
            <w:pPr>
              <w:jc w:val="right"/>
              <w:rPr>
                <w:color w:val="000000"/>
                <w:sz w:val="18"/>
                <w:szCs w:val="18"/>
                <w:lang w:eastAsia="ru-RU"/>
              </w:rPr>
            </w:pPr>
            <w:r w:rsidRPr="009769E9">
              <w:rPr>
                <w:color w:val="000000"/>
                <w:sz w:val="18"/>
                <w:szCs w:val="18"/>
                <w:lang w:eastAsia="ru-RU"/>
              </w:rPr>
              <w:t>1 188 686,10</w:t>
            </w:r>
          </w:p>
        </w:tc>
      </w:tr>
      <w:tr w:rsidR="00094BC1" w:rsidRPr="009769E9" w:rsidTr="00AA00DC">
        <w:trPr>
          <w:trHeight w:val="415"/>
        </w:trPr>
        <w:tc>
          <w:tcPr>
            <w:tcW w:w="3954" w:type="dxa"/>
            <w:vAlign w:val="center"/>
          </w:tcPr>
          <w:p w:rsidR="00094BC1" w:rsidRPr="009769E9" w:rsidRDefault="00094BC1" w:rsidP="006E27B0">
            <w:pPr>
              <w:rPr>
                <w:color w:val="000000"/>
                <w:sz w:val="18"/>
                <w:szCs w:val="18"/>
                <w:lang w:eastAsia="ru-RU"/>
              </w:rPr>
            </w:pPr>
            <w:r w:rsidRPr="009769E9">
              <w:rPr>
                <w:color w:val="000000"/>
                <w:sz w:val="18"/>
                <w:szCs w:val="18"/>
                <w:lang w:eastAsia="ru-RU"/>
              </w:rPr>
              <w:t>Итого с учетом коэффициента, сложившегося по результатам эл/аукциона (К-0,7349993723)</w:t>
            </w:r>
          </w:p>
        </w:tc>
        <w:tc>
          <w:tcPr>
            <w:tcW w:w="1400" w:type="dxa"/>
            <w:vAlign w:val="center"/>
          </w:tcPr>
          <w:p w:rsidR="00094BC1" w:rsidRPr="009769E9" w:rsidRDefault="00094BC1" w:rsidP="006E27B0">
            <w:pPr>
              <w:jc w:val="right"/>
              <w:rPr>
                <w:color w:val="000000"/>
                <w:sz w:val="18"/>
                <w:szCs w:val="18"/>
                <w:lang w:eastAsia="ru-RU"/>
              </w:rPr>
            </w:pPr>
            <w:r w:rsidRPr="009769E9">
              <w:rPr>
                <w:color w:val="000000"/>
                <w:sz w:val="18"/>
                <w:szCs w:val="18"/>
                <w:lang w:eastAsia="ru-RU"/>
              </w:rPr>
              <w:t>1 040 672,15</w:t>
            </w:r>
          </w:p>
        </w:tc>
        <w:tc>
          <w:tcPr>
            <w:tcW w:w="3562" w:type="dxa"/>
            <w:vAlign w:val="center"/>
          </w:tcPr>
          <w:p w:rsidR="00094BC1" w:rsidRPr="009769E9" w:rsidRDefault="00094BC1" w:rsidP="006E27B0">
            <w:pPr>
              <w:rPr>
                <w:color w:val="000000"/>
                <w:sz w:val="18"/>
                <w:szCs w:val="18"/>
                <w:lang w:eastAsia="ru-RU"/>
              </w:rPr>
            </w:pPr>
            <w:r w:rsidRPr="009769E9">
              <w:rPr>
                <w:color w:val="000000"/>
                <w:sz w:val="18"/>
                <w:szCs w:val="18"/>
                <w:lang w:eastAsia="ru-RU"/>
              </w:rPr>
              <w:t>-</w:t>
            </w:r>
          </w:p>
        </w:tc>
        <w:tc>
          <w:tcPr>
            <w:tcW w:w="1300" w:type="dxa"/>
            <w:vAlign w:val="center"/>
          </w:tcPr>
          <w:p w:rsidR="00094BC1" w:rsidRPr="009769E9" w:rsidRDefault="00094BC1" w:rsidP="006E27B0">
            <w:pPr>
              <w:jc w:val="right"/>
              <w:rPr>
                <w:color w:val="000000"/>
                <w:sz w:val="18"/>
                <w:szCs w:val="18"/>
                <w:lang w:eastAsia="ru-RU"/>
              </w:rPr>
            </w:pPr>
            <w:r w:rsidRPr="009769E9">
              <w:rPr>
                <w:color w:val="000000"/>
                <w:sz w:val="18"/>
                <w:szCs w:val="18"/>
                <w:lang w:eastAsia="ru-RU"/>
              </w:rPr>
              <w:t>-</w:t>
            </w:r>
          </w:p>
        </w:tc>
      </w:tr>
      <w:tr w:rsidR="00094BC1" w:rsidRPr="009769E9" w:rsidTr="00AA00DC">
        <w:trPr>
          <w:trHeight w:val="124"/>
        </w:trPr>
        <w:tc>
          <w:tcPr>
            <w:tcW w:w="3954" w:type="dxa"/>
            <w:vAlign w:val="center"/>
          </w:tcPr>
          <w:p w:rsidR="00094BC1" w:rsidRPr="009769E9" w:rsidRDefault="00094BC1" w:rsidP="006E27B0">
            <w:pPr>
              <w:rPr>
                <w:color w:val="000000"/>
                <w:sz w:val="18"/>
                <w:szCs w:val="18"/>
                <w:lang w:eastAsia="ru-RU"/>
              </w:rPr>
            </w:pPr>
            <w:r w:rsidRPr="009769E9">
              <w:rPr>
                <w:color w:val="000000"/>
                <w:sz w:val="18"/>
                <w:szCs w:val="18"/>
                <w:lang w:eastAsia="ru-RU"/>
              </w:rPr>
              <w:t>НДС%</w:t>
            </w:r>
          </w:p>
        </w:tc>
        <w:tc>
          <w:tcPr>
            <w:tcW w:w="1400" w:type="dxa"/>
            <w:vAlign w:val="center"/>
          </w:tcPr>
          <w:p w:rsidR="00094BC1" w:rsidRPr="009769E9" w:rsidRDefault="00094BC1" w:rsidP="006E27B0">
            <w:pPr>
              <w:jc w:val="right"/>
              <w:rPr>
                <w:color w:val="000000"/>
                <w:sz w:val="18"/>
                <w:szCs w:val="18"/>
                <w:lang w:eastAsia="ru-RU"/>
              </w:rPr>
            </w:pPr>
            <w:r w:rsidRPr="009769E9">
              <w:rPr>
                <w:color w:val="000000"/>
                <w:sz w:val="18"/>
                <w:szCs w:val="18"/>
                <w:lang w:eastAsia="ru-RU"/>
              </w:rPr>
              <w:t>187 320,99</w:t>
            </w:r>
          </w:p>
        </w:tc>
        <w:tc>
          <w:tcPr>
            <w:tcW w:w="3562" w:type="dxa"/>
            <w:vAlign w:val="center"/>
          </w:tcPr>
          <w:p w:rsidR="00094BC1" w:rsidRPr="009769E9" w:rsidRDefault="00094BC1" w:rsidP="006E27B0">
            <w:pPr>
              <w:rPr>
                <w:color w:val="000000"/>
                <w:sz w:val="18"/>
                <w:szCs w:val="18"/>
                <w:lang w:eastAsia="ru-RU"/>
              </w:rPr>
            </w:pPr>
            <w:r w:rsidRPr="009769E9">
              <w:rPr>
                <w:color w:val="000000"/>
                <w:sz w:val="18"/>
                <w:szCs w:val="18"/>
                <w:lang w:eastAsia="ru-RU"/>
              </w:rPr>
              <w:t>НДС%</w:t>
            </w:r>
          </w:p>
        </w:tc>
        <w:tc>
          <w:tcPr>
            <w:tcW w:w="1300" w:type="dxa"/>
            <w:vAlign w:val="bottom"/>
          </w:tcPr>
          <w:p w:rsidR="00094BC1" w:rsidRPr="009769E9" w:rsidRDefault="00094BC1" w:rsidP="006E27B0">
            <w:pPr>
              <w:jc w:val="right"/>
              <w:rPr>
                <w:color w:val="000000"/>
                <w:sz w:val="18"/>
                <w:szCs w:val="18"/>
                <w:lang w:eastAsia="ru-RU"/>
              </w:rPr>
            </w:pPr>
            <w:r w:rsidRPr="009769E9">
              <w:rPr>
                <w:color w:val="000000"/>
                <w:sz w:val="18"/>
                <w:szCs w:val="18"/>
                <w:lang w:eastAsia="ru-RU"/>
              </w:rPr>
              <w:t>213 963,50</w:t>
            </w:r>
          </w:p>
        </w:tc>
      </w:tr>
      <w:tr w:rsidR="00094BC1" w:rsidRPr="009769E9" w:rsidTr="006E27B0">
        <w:trPr>
          <w:trHeight w:val="240"/>
        </w:trPr>
        <w:tc>
          <w:tcPr>
            <w:tcW w:w="3954" w:type="dxa"/>
            <w:tcBorders>
              <w:bottom w:val="single" w:sz="12" w:space="0" w:color="auto"/>
            </w:tcBorders>
            <w:vAlign w:val="center"/>
          </w:tcPr>
          <w:p w:rsidR="00094BC1" w:rsidRPr="009769E9" w:rsidRDefault="00094BC1" w:rsidP="006E27B0">
            <w:pPr>
              <w:rPr>
                <w:b/>
                <w:bCs/>
                <w:color w:val="000000"/>
                <w:sz w:val="18"/>
                <w:szCs w:val="18"/>
                <w:lang w:eastAsia="ru-RU"/>
              </w:rPr>
            </w:pPr>
            <w:r w:rsidRPr="009769E9">
              <w:rPr>
                <w:b/>
                <w:bCs/>
                <w:color w:val="000000"/>
                <w:sz w:val="18"/>
                <w:szCs w:val="18"/>
                <w:lang w:eastAsia="ru-RU"/>
              </w:rPr>
              <w:t>ВСЕГО по разделу:</w:t>
            </w:r>
          </w:p>
        </w:tc>
        <w:tc>
          <w:tcPr>
            <w:tcW w:w="1400" w:type="dxa"/>
            <w:tcBorders>
              <w:bottom w:val="single" w:sz="12" w:space="0" w:color="auto"/>
            </w:tcBorders>
            <w:vAlign w:val="center"/>
          </w:tcPr>
          <w:p w:rsidR="00094BC1" w:rsidRPr="009769E9" w:rsidRDefault="00094BC1" w:rsidP="006E27B0">
            <w:pPr>
              <w:jc w:val="right"/>
              <w:rPr>
                <w:b/>
                <w:bCs/>
                <w:color w:val="000000"/>
                <w:sz w:val="18"/>
                <w:szCs w:val="18"/>
                <w:lang w:eastAsia="ru-RU"/>
              </w:rPr>
            </w:pPr>
            <w:r w:rsidRPr="009769E9">
              <w:rPr>
                <w:b/>
                <w:bCs/>
                <w:color w:val="000000"/>
                <w:sz w:val="18"/>
                <w:szCs w:val="18"/>
                <w:lang w:eastAsia="ru-RU"/>
              </w:rPr>
              <w:t>1 227 993,14</w:t>
            </w:r>
          </w:p>
        </w:tc>
        <w:tc>
          <w:tcPr>
            <w:tcW w:w="3562" w:type="dxa"/>
            <w:tcBorders>
              <w:bottom w:val="single" w:sz="12" w:space="0" w:color="auto"/>
            </w:tcBorders>
            <w:vAlign w:val="center"/>
          </w:tcPr>
          <w:p w:rsidR="00094BC1" w:rsidRPr="009769E9" w:rsidRDefault="00094BC1" w:rsidP="006E27B0">
            <w:pPr>
              <w:rPr>
                <w:b/>
                <w:bCs/>
                <w:color w:val="000000"/>
                <w:sz w:val="18"/>
                <w:szCs w:val="18"/>
                <w:lang w:eastAsia="ru-RU"/>
              </w:rPr>
            </w:pPr>
            <w:r w:rsidRPr="009769E9">
              <w:rPr>
                <w:b/>
                <w:bCs/>
                <w:color w:val="000000"/>
                <w:sz w:val="18"/>
                <w:szCs w:val="18"/>
                <w:lang w:eastAsia="ru-RU"/>
              </w:rPr>
              <w:t>ВСЕГО по разделу:</w:t>
            </w:r>
          </w:p>
        </w:tc>
        <w:tc>
          <w:tcPr>
            <w:tcW w:w="1300" w:type="dxa"/>
            <w:tcBorders>
              <w:bottom w:val="single" w:sz="12" w:space="0" w:color="auto"/>
            </w:tcBorders>
            <w:vAlign w:val="bottom"/>
          </w:tcPr>
          <w:p w:rsidR="00094BC1" w:rsidRPr="009769E9" w:rsidRDefault="00094BC1" w:rsidP="006E27B0">
            <w:pPr>
              <w:jc w:val="right"/>
              <w:rPr>
                <w:b/>
                <w:bCs/>
                <w:color w:val="000000"/>
                <w:sz w:val="18"/>
                <w:szCs w:val="18"/>
                <w:lang w:eastAsia="ru-RU"/>
              </w:rPr>
            </w:pPr>
            <w:r w:rsidRPr="009769E9">
              <w:rPr>
                <w:b/>
                <w:bCs/>
                <w:color w:val="000000"/>
                <w:sz w:val="18"/>
                <w:szCs w:val="18"/>
                <w:lang w:eastAsia="ru-RU"/>
              </w:rPr>
              <w:t>1 402 649,60</w:t>
            </w:r>
          </w:p>
        </w:tc>
      </w:tr>
      <w:tr w:rsidR="00094BC1" w:rsidRPr="009769E9" w:rsidTr="006E27B0">
        <w:trPr>
          <w:trHeight w:val="240"/>
        </w:trPr>
        <w:tc>
          <w:tcPr>
            <w:tcW w:w="8916" w:type="dxa"/>
            <w:gridSpan w:val="3"/>
            <w:tcBorders>
              <w:top w:val="single" w:sz="12" w:space="0" w:color="auto"/>
              <w:bottom w:val="single" w:sz="12" w:space="0" w:color="auto"/>
            </w:tcBorders>
            <w:vAlign w:val="center"/>
          </w:tcPr>
          <w:p w:rsidR="00094BC1" w:rsidRPr="009769E9" w:rsidRDefault="00094BC1" w:rsidP="006E27B0">
            <w:pPr>
              <w:rPr>
                <w:b/>
                <w:bCs/>
                <w:color w:val="000000"/>
                <w:sz w:val="18"/>
                <w:szCs w:val="18"/>
                <w:lang w:eastAsia="ru-RU"/>
              </w:rPr>
            </w:pPr>
            <w:r w:rsidRPr="009769E9">
              <w:rPr>
                <w:b/>
                <w:bCs/>
                <w:color w:val="000000"/>
                <w:sz w:val="18"/>
                <w:szCs w:val="18"/>
                <w:lang w:eastAsia="ru-RU"/>
              </w:rPr>
              <w:t>ИТОГО отклонения по акту № 13 от 31.05.2016:</w:t>
            </w:r>
          </w:p>
        </w:tc>
        <w:tc>
          <w:tcPr>
            <w:tcW w:w="1300" w:type="dxa"/>
            <w:tcBorders>
              <w:top w:val="single" w:sz="12" w:space="0" w:color="auto"/>
              <w:bottom w:val="single" w:sz="12" w:space="0" w:color="auto"/>
            </w:tcBorders>
            <w:vAlign w:val="center"/>
          </w:tcPr>
          <w:p w:rsidR="00094BC1" w:rsidRPr="009769E9" w:rsidRDefault="00094BC1" w:rsidP="006E27B0">
            <w:pPr>
              <w:jc w:val="right"/>
              <w:rPr>
                <w:b/>
                <w:bCs/>
                <w:color w:val="000000"/>
                <w:sz w:val="18"/>
                <w:szCs w:val="18"/>
                <w:lang w:eastAsia="ru-RU"/>
              </w:rPr>
            </w:pPr>
            <w:r w:rsidRPr="009769E9">
              <w:rPr>
                <w:b/>
                <w:bCs/>
                <w:color w:val="000000"/>
                <w:sz w:val="18"/>
                <w:szCs w:val="18"/>
                <w:lang w:eastAsia="ru-RU"/>
              </w:rPr>
              <w:t>174 656,46</w:t>
            </w:r>
          </w:p>
        </w:tc>
      </w:tr>
    </w:tbl>
    <w:p w:rsidR="00094BC1" w:rsidRPr="00F70CD4" w:rsidRDefault="00094BC1" w:rsidP="00DA5138">
      <w:pPr>
        <w:pStyle w:val="a5"/>
        <w:jc w:val="both"/>
        <w:rPr>
          <w:sz w:val="16"/>
          <w:szCs w:val="16"/>
        </w:rPr>
      </w:pPr>
    </w:p>
    <w:p w:rsidR="00094BC1" w:rsidRPr="009769E9" w:rsidRDefault="00094BC1" w:rsidP="00DA5138">
      <w:pPr>
        <w:pStyle w:val="a5"/>
        <w:jc w:val="both"/>
        <w:rPr>
          <w:sz w:val="28"/>
          <w:szCs w:val="28"/>
        </w:rPr>
      </w:pPr>
      <w:r w:rsidRPr="009769E9">
        <w:rPr>
          <w:sz w:val="28"/>
          <w:szCs w:val="28"/>
        </w:rPr>
        <w:tab/>
        <w:t>–</w:t>
      </w:r>
      <w:r w:rsidRPr="009769E9">
        <w:rPr>
          <w:sz w:val="28"/>
          <w:szCs w:val="28"/>
        </w:rPr>
        <w:tab/>
        <w:t xml:space="preserve">в акте приемки выполненных работ от 30.06.2016 № 18 по Разделу </w:t>
      </w:r>
      <w:r>
        <w:rPr>
          <w:sz w:val="28"/>
          <w:szCs w:val="28"/>
        </w:rPr>
        <w:t>№ </w:t>
      </w:r>
      <w:r w:rsidRPr="009769E9">
        <w:rPr>
          <w:sz w:val="28"/>
          <w:szCs w:val="28"/>
        </w:rPr>
        <w:t xml:space="preserve">2 «Весенне-летнее содержание» стоимость работ на </w:t>
      </w:r>
      <w:r w:rsidRPr="009769E9">
        <w:rPr>
          <w:bCs/>
          <w:color w:val="000000"/>
          <w:sz w:val="28"/>
          <w:szCs w:val="28"/>
          <w:lang w:eastAsia="ru-RU"/>
        </w:rPr>
        <w:t>225</w:t>
      </w:r>
      <w:r w:rsidRPr="009769E9">
        <w:rPr>
          <w:sz w:val="28"/>
          <w:szCs w:val="28"/>
        </w:rPr>
        <w:t> </w:t>
      </w:r>
      <w:r w:rsidRPr="009769E9">
        <w:rPr>
          <w:bCs/>
          <w:color w:val="000000"/>
          <w:sz w:val="28"/>
          <w:szCs w:val="28"/>
          <w:lang w:eastAsia="ru-RU"/>
        </w:rPr>
        <w:t>247,38</w:t>
      </w:r>
      <w:r w:rsidRPr="009769E9">
        <w:rPr>
          <w:b/>
          <w:bCs/>
          <w:color w:val="000000"/>
          <w:sz w:val="18"/>
          <w:szCs w:val="18"/>
          <w:lang w:eastAsia="ru-RU"/>
        </w:rPr>
        <w:t xml:space="preserve"> </w:t>
      </w:r>
      <w:r w:rsidRPr="009769E9">
        <w:rPr>
          <w:sz w:val="28"/>
          <w:szCs w:val="28"/>
        </w:rPr>
        <w:t xml:space="preserve">рублей </w:t>
      </w:r>
      <w:r>
        <w:rPr>
          <w:sz w:val="28"/>
          <w:szCs w:val="28"/>
        </w:rPr>
        <w:t xml:space="preserve">                    </w:t>
      </w:r>
      <w:r w:rsidRPr="009769E9">
        <w:rPr>
          <w:sz w:val="28"/>
          <w:szCs w:val="28"/>
        </w:rPr>
        <w:t>выше стоимости, установленной локальным сметным расчетом № 14-1-16:</w:t>
      </w:r>
    </w:p>
    <w:tbl>
      <w:tblPr>
        <w:tblW w:w="102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111"/>
        <w:gridCol w:w="1400"/>
        <w:gridCol w:w="3420"/>
        <w:gridCol w:w="1300"/>
      </w:tblGrid>
      <w:tr w:rsidR="00094BC1" w:rsidRPr="009769E9" w:rsidTr="00DA5138">
        <w:trPr>
          <w:trHeight w:val="240"/>
        </w:trPr>
        <w:tc>
          <w:tcPr>
            <w:tcW w:w="10231" w:type="dxa"/>
            <w:gridSpan w:val="4"/>
            <w:tcBorders>
              <w:top w:val="nil"/>
              <w:left w:val="nil"/>
              <w:bottom w:val="single" w:sz="12" w:space="0" w:color="auto"/>
              <w:right w:val="nil"/>
            </w:tcBorders>
            <w:vAlign w:val="center"/>
          </w:tcPr>
          <w:p w:rsidR="00094BC1" w:rsidRPr="009769E9" w:rsidRDefault="00094BC1" w:rsidP="000C7293">
            <w:pPr>
              <w:jc w:val="right"/>
              <w:rPr>
                <w:bCs/>
                <w:color w:val="000000"/>
                <w:sz w:val="18"/>
                <w:szCs w:val="18"/>
                <w:lang w:eastAsia="ru-RU"/>
              </w:rPr>
            </w:pPr>
            <w:r w:rsidRPr="009769E9">
              <w:rPr>
                <w:bCs/>
                <w:color w:val="000000"/>
                <w:sz w:val="18"/>
                <w:szCs w:val="18"/>
                <w:lang w:eastAsia="ru-RU"/>
              </w:rPr>
              <w:t>Таблица № 11 (рублей)</w:t>
            </w:r>
          </w:p>
        </w:tc>
      </w:tr>
      <w:tr w:rsidR="00094BC1" w:rsidRPr="009769E9" w:rsidTr="00DA5138">
        <w:trPr>
          <w:trHeight w:val="240"/>
        </w:trPr>
        <w:tc>
          <w:tcPr>
            <w:tcW w:w="5511" w:type="dxa"/>
            <w:gridSpan w:val="2"/>
            <w:tcBorders>
              <w:top w:val="single" w:sz="12" w:space="0" w:color="auto"/>
              <w:left w:val="single" w:sz="12" w:space="0" w:color="auto"/>
              <w:bottom w:val="single" w:sz="12" w:space="0" w:color="auto"/>
            </w:tcBorders>
          </w:tcPr>
          <w:p w:rsidR="00094BC1" w:rsidRPr="009769E9" w:rsidRDefault="00094BC1" w:rsidP="00E24FEA">
            <w:pPr>
              <w:jc w:val="center"/>
              <w:rPr>
                <w:bCs/>
                <w:color w:val="000000"/>
                <w:sz w:val="18"/>
                <w:szCs w:val="18"/>
                <w:lang w:eastAsia="ru-RU"/>
              </w:rPr>
            </w:pPr>
            <w:r w:rsidRPr="009769E9">
              <w:rPr>
                <w:bCs/>
                <w:color w:val="000000"/>
                <w:sz w:val="18"/>
                <w:szCs w:val="18"/>
                <w:lang w:eastAsia="ru-RU"/>
              </w:rPr>
              <w:t>Объем выполненных работ по сметным расценкам № 14-1-16</w:t>
            </w:r>
          </w:p>
        </w:tc>
        <w:tc>
          <w:tcPr>
            <w:tcW w:w="4720" w:type="dxa"/>
            <w:gridSpan w:val="2"/>
            <w:tcBorders>
              <w:top w:val="single" w:sz="12" w:space="0" w:color="auto"/>
              <w:bottom w:val="single" w:sz="12" w:space="0" w:color="auto"/>
              <w:right w:val="single" w:sz="12" w:space="0" w:color="auto"/>
            </w:tcBorders>
          </w:tcPr>
          <w:p w:rsidR="00094BC1" w:rsidRPr="009769E9" w:rsidRDefault="00094BC1" w:rsidP="00DA5138">
            <w:pPr>
              <w:jc w:val="center"/>
              <w:rPr>
                <w:bCs/>
                <w:color w:val="000000"/>
                <w:sz w:val="18"/>
                <w:szCs w:val="18"/>
                <w:lang w:eastAsia="ru-RU"/>
              </w:rPr>
            </w:pPr>
            <w:r w:rsidRPr="009769E9">
              <w:rPr>
                <w:bCs/>
                <w:color w:val="000000"/>
                <w:sz w:val="18"/>
                <w:szCs w:val="18"/>
                <w:lang w:eastAsia="ru-RU"/>
              </w:rPr>
              <w:t>КС-2 № 18от 30.06.2016</w:t>
            </w:r>
          </w:p>
        </w:tc>
      </w:tr>
      <w:tr w:rsidR="00094BC1" w:rsidRPr="009769E9" w:rsidTr="00DA5138">
        <w:trPr>
          <w:trHeight w:val="240"/>
        </w:trPr>
        <w:tc>
          <w:tcPr>
            <w:tcW w:w="10231" w:type="dxa"/>
            <w:gridSpan w:val="4"/>
            <w:tcBorders>
              <w:top w:val="single" w:sz="12" w:space="0" w:color="auto"/>
              <w:left w:val="single" w:sz="12" w:space="0" w:color="auto"/>
              <w:right w:val="single" w:sz="12" w:space="0" w:color="auto"/>
            </w:tcBorders>
            <w:noWrap/>
            <w:vAlign w:val="bottom"/>
          </w:tcPr>
          <w:p w:rsidR="00094BC1" w:rsidRPr="009769E9" w:rsidRDefault="00094BC1" w:rsidP="00DA5138">
            <w:pPr>
              <w:jc w:val="center"/>
              <w:rPr>
                <w:bCs/>
                <w:color w:val="000000"/>
                <w:sz w:val="18"/>
                <w:szCs w:val="18"/>
                <w:lang w:eastAsia="ru-RU"/>
              </w:rPr>
            </w:pPr>
            <w:r w:rsidRPr="009769E9">
              <w:rPr>
                <w:bCs/>
                <w:color w:val="000000"/>
                <w:sz w:val="18"/>
                <w:szCs w:val="18"/>
                <w:lang w:eastAsia="ru-RU"/>
              </w:rPr>
              <w:t>РАЗДЕЛ 2. ВЕСЕННЕ-ЛЕТНЕЕ-ОСЕННЕЕ СОДЕРЖАНИЕ</w:t>
            </w:r>
          </w:p>
        </w:tc>
      </w:tr>
      <w:tr w:rsidR="00094BC1" w:rsidRPr="009769E9" w:rsidTr="00DA5138">
        <w:trPr>
          <w:trHeight w:val="507"/>
        </w:trPr>
        <w:tc>
          <w:tcPr>
            <w:tcW w:w="4111" w:type="dxa"/>
            <w:tcBorders>
              <w:left w:val="single" w:sz="12" w:space="0" w:color="auto"/>
            </w:tcBorders>
            <w:vAlign w:val="center"/>
          </w:tcPr>
          <w:p w:rsidR="00094BC1" w:rsidRPr="009769E9" w:rsidRDefault="00094BC1" w:rsidP="00DA5138">
            <w:pPr>
              <w:rPr>
                <w:color w:val="000000"/>
                <w:sz w:val="18"/>
                <w:szCs w:val="18"/>
                <w:lang w:eastAsia="ru-RU"/>
              </w:rPr>
            </w:pPr>
            <w:r w:rsidRPr="009769E9">
              <w:rPr>
                <w:color w:val="000000"/>
                <w:sz w:val="18"/>
                <w:szCs w:val="18"/>
                <w:lang w:eastAsia="ru-RU"/>
              </w:rPr>
              <w:t>Итого затрат с учетом НР и СП в базисных ценах 01.2000г. С учетом выполненного объема работ</w:t>
            </w:r>
          </w:p>
        </w:tc>
        <w:tc>
          <w:tcPr>
            <w:tcW w:w="1400" w:type="dxa"/>
            <w:vAlign w:val="center"/>
          </w:tcPr>
          <w:p w:rsidR="00094BC1" w:rsidRPr="009769E9" w:rsidRDefault="00094BC1" w:rsidP="00DA5138">
            <w:pPr>
              <w:jc w:val="right"/>
              <w:rPr>
                <w:color w:val="000000"/>
                <w:sz w:val="18"/>
                <w:szCs w:val="18"/>
                <w:lang w:eastAsia="ru-RU"/>
              </w:rPr>
            </w:pPr>
            <w:r w:rsidRPr="009769E9">
              <w:rPr>
                <w:color w:val="000000"/>
                <w:sz w:val="18"/>
                <w:szCs w:val="18"/>
                <w:lang w:eastAsia="ru-RU"/>
              </w:rPr>
              <w:t>396 275,00</w:t>
            </w:r>
          </w:p>
        </w:tc>
        <w:tc>
          <w:tcPr>
            <w:tcW w:w="3420" w:type="dxa"/>
            <w:vAlign w:val="center"/>
          </w:tcPr>
          <w:p w:rsidR="00094BC1" w:rsidRPr="009769E9" w:rsidRDefault="00094BC1" w:rsidP="00DA5138">
            <w:pPr>
              <w:rPr>
                <w:color w:val="000000"/>
                <w:sz w:val="18"/>
                <w:szCs w:val="18"/>
                <w:lang w:eastAsia="ru-RU"/>
              </w:rPr>
            </w:pPr>
            <w:r w:rsidRPr="009769E9">
              <w:rPr>
                <w:color w:val="000000"/>
                <w:sz w:val="18"/>
                <w:szCs w:val="18"/>
                <w:lang w:eastAsia="ru-RU"/>
              </w:rPr>
              <w:t>Итого затрат с учетом НР и СП в базисных ценах 01.2000г. С учетом выполненного объема работ</w:t>
            </w:r>
          </w:p>
        </w:tc>
        <w:tc>
          <w:tcPr>
            <w:tcW w:w="1300" w:type="dxa"/>
            <w:tcBorders>
              <w:right w:val="single" w:sz="12" w:space="0" w:color="auto"/>
            </w:tcBorders>
            <w:vAlign w:val="center"/>
          </w:tcPr>
          <w:p w:rsidR="00094BC1" w:rsidRPr="009769E9" w:rsidRDefault="00094BC1" w:rsidP="00DA5138">
            <w:pPr>
              <w:jc w:val="right"/>
              <w:rPr>
                <w:color w:val="000000"/>
                <w:sz w:val="18"/>
                <w:szCs w:val="18"/>
                <w:lang w:eastAsia="ru-RU"/>
              </w:rPr>
            </w:pPr>
            <w:r w:rsidRPr="009769E9">
              <w:rPr>
                <w:color w:val="000000"/>
                <w:sz w:val="18"/>
                <w:szCs w:val="18"/>
                <w:lang w:eastAsia="ru-RU"/>
              </w:rPr>
              <w:t>396 275,00</w:t>
            </w:r>
          </w:p>
        </w:tc>
      </w:tr>
      <w:tr w:rsidR="00094BC1" w:rsidRPr="009769E9" w:rsidTr="00DA5138">
        <w:trPr>
          <w:trHeight w:val="480"/>
        </w:trPr>
        <w:tc>
          <w:tcPr>
            <w:tcW w:w="4111" w:type="dxa"/>
            <w:tcBorders>
              <w:left w:val="single" w:sz="12" w:space="0" w:color="auto"/>
            </w:tcBorders>
            <w:vAlign w:val="center"/>
          </w:tcPr>
          <w:p w:rsidR="00094BC1" w:rsidRPr="009769E9" w:rsidRDefault="00094BC1" w:rsidP="00DA5138">
            <w:pPr>
              <w:rPr>
                <w:color w:val="000000"/>
                <w:sz w:val="18"/>
                <w:szCs w:val="18"/>
                <w:lang w:eastAsia="ru-RU"/>
              </w:rPr>
            </w:pPr>
            <w:r w:rsidRPr="009769E9">
              <w:rPr>
                <w:color w:val="000000"/>
                <w:sz w:val="18"/>
                <w:szCs w:val="18"/>
                <w:lang w:eastAsia="ru-RU"/>
              </w:rPr>
              <w:t xml:space="preserve">Перевод в текущие цены на 4 кв. 2015 г. </w:t>
            </w:r>
          </w:p>
          <w:p w:rsidR="00094BC1" w:rsidRPr="009769E9" w:rsidRDefault="00094BC1" w:rsidP="00DA5138">
            <w:pPr>
              <w:rPr>
                <w:b/>
                <w:color w:val="000000"/>
                <w:sz w:val="18"/>
                <w:szCs w:val="18"/>
                <w:lang w:eastAsia="ru-RU"/>
              </w:rPr>
            </w:pPr>
            <w:r w:rsidRPr="009769E9">
              <w:rPr>
                <w:b/>
                <w:color w:val="000000"/>
                <w:sz w:val="18"/>
                <w:szCs w:val="18"/>
                <w:lang w:eastAsia="ru-RU"/>
              </w:rPr>
              <w:t>К-4,6079249</w:t>
            </w:r>
          </w:p>
        </w:tc>
        <w:tc>
          <w:tcPr>
            <w:tcW w:w="1400" w:type="dxa"/>
            <w:vAlign w:val="center"/>
          </w:tcPr>
          <w:p w:rsidR="00094BC1" w:rsidRPr="009769E9" w:rsidRDefault="00094BC1" w:rsidP="00DA5138">
            <w:pPr>
              <w:jc w:val="right"/>
              <w:rPr>
                <w:color w:val="000000"/>
                <w:sz w:val="18"/>
                <w:szCs w:val="18"/>
                <w:lang w:eastAsia="ru-RU"/>
              </w:rPr>
            </w:pPr>
            <w:r w:rsidRPr="009769E9">
              <w:rPr>
                <w:color w:val="000000"/>
                <w:sz w:val="18"/>
                <w:szCs w:val="18"/>
                <w:lang w:eastAsia="ru-RU"/>
              </w:rPr>
              <w:t>1 826 005,44</w:t>
            </w:r>
          </w:p>
        </w:tc>
        <w:tc>
          <w:tcPr>
            <w:tcW w:w="3420" w:type="dxa"/>
            <w:vAlign w:val="center"/>
          </w:tcPr>
          <w:p w:rsidR="00094BC1" w:rsidRPr="009769E9" w:rsidRDefault="00094BC1" w:rsidP="00DA5138">
            <w:pPr>
              <w:rPr>
                <w:color w:val="000000"/>
                <w:sz w:val="18"/>
                <w:szCs w:val="18"/>
                <w:lang w:eastAsia="ru-RU"/>
              </w:rPr>
            </w:pPr>
            <w:r w:rsidRPr="009769E9">
              <w:rPr>
                <w:color w:val="000000"/>
                <w:sz w:val="18"/>
                <w:szCs w:val="18"/>
                <w:lang w:eastAsia="ru-RU"/>
              </w:rPr>
              <w:t xml:space="preserve">Перевод в текущие цены на 4 кв. 2015 г. </w:t>
            </w:r>
            <w:r w:rsidRPr="009769E9">
              <w:rPr>
                <w:b/>
                <w:color w:val="000000"/>
                <w:sz w:val="18"/>
                <w:szCs w:val="18"/>
                <w:lang w:eastAsia="ru-RU"/>
              </w:rPr>
              <w:t>К-3,86852682</w:t>
            </w:r>
          </w:p>
        </w:tc>
        <w:tc>
          <w:tcPr>
            <w:tcW w:w="1300" w:type="dxa"/>
            <w:tcBorders>
              <w:right w:val="single" w:sz="12" w:space="0" w:color="auto"/>
            </w:tcBorders>
            <w:vAlign w:val="center"/>
          </w:tcPr>
          <w:p w:rsidR="00094BC1" w:rsidRPr="009769E9" w:rsidRDefault="00094BC1" w:rsidP="00DA5138">
            <w:pPr>
              <w:jc w:val="right"/>
              <w:rPr>
                <w:color w:val="000000"/>
                <w:sz w:val="18"/>
                <w:szCs w:val="18"/>
                <w:lang w:eastAsia="ru-RU"/>
              </w:rPr>
            </w:pPr>
            <w:r w:rsidRPr="009769E9">
              <w:rPr>
                <w:color w:val="000000"/>
                <w:sz w:val="18"/>
                <w:szCs w:val="18"/>
                <w:lang w:eastAsia="ru-RU"/>
              </w:rPr>
              <w:t>1 533 000,47</w:t>
            </w:r>
          </w:p>
        </w:tc>
      </w:tr>
      <w:tr w:rsidR="00094BC1" w:rsidRPr="009769E9" w:rsidTr="00DA5138">
        <w:trPr>
          <w:trHeight w:val="354"/>
        </w:trPr>
        <w:tc>
          <w:tcPr>
            <w:tcW w:w="4111" w:type="dxa"/>
            <w:tcBorders>
              <w:left w:val="single" w:sz="12" w:space="0" w:color="auto"/>
            </w:tcBorders>
            <w:vAlign w:val="center"/>
          </w:tcPr>
          <w:p w:rsidR="00094BC1" w:rsidRPr="009769E9" w:rsidRDefault="00094BC1" w:rsidP="00DA5138">
            <w:pPr>
              <w:rPr>
                <w:color w:val="000000"/>
                <w:sz w:val="18"/>
                <w:szCs w:val="18"/>
                <w:lang w:eastAsia="ru-RU"/>
              </w:rPr>
            </w:pPr>
            <w:r w:rsidRPr="009769E9">
              <w:rPr>
                <w:color w:val="000000"/>
                <w:sz w:val="18"/>
                <w:szCs w:val="18"/>
                <w:lang w:eastAsia="ru-RU"/>
              </w:rPr>
              <w:t>Итого с учетом коэффициента, сложившегося по результатам эл/аукциона (К-0,7349993723)</w:t>
            </w:r>
          </w:p>
        </w:tc>
        <w:tc>
          <w:tcPr>
            <w:tcW w:w="1400" w:type="dxa"/>
            <w:vAlign w:val="center"/>
          </w:tcPr>
          <w:p w:rsidR="00094BC1" w:rsidRPr="009769E9" w:rsidRDefault="00094BC1" w:rsidP="00DA5138">
            <w:pPr>
              <w:jc w:val="right"/>
              <w:rPr>
                <w:color w:val="000000"/>
                <w:sz w:val="18"/>
                <w:szCs w:val="18"/>
                <w:lang w:eastAsia="ru-RU"/>
              </w:rPr>
            </w:pPr>
            <w:r w:rsidRPr="009769E9">
              <w:rPr>
                <w:color w:val="000000"/>
                <w:sz w:val="18"/>
                <w:szCs w:val="18"/>
                <w:lang w:eastAsia="ru-RU"/>
              </w:rPr>
              <w:t>1 342 112,85</w:t>
            </w:r>
          </w:p>
        </w:tc>
        <w:tc>
          <w:tcPr>
            <w:tcW w:w="3420" w:type="dxa"/>
            <w:vAlign w:val="center"/>
          </w:tcPr>
          <w:p w:rsidR="00094BC1" w:rsidRPr="009769E9" w:rsidRDefault="00094BC1" w:rsidP="00DA5138">
            <w:pPr>
              <w:rPr>
                <w:color w:val="000000"/>
                <w:sz w:val="18"/>
                <w:szCs w:val="18"/>
                <w:lang w:eastAsia="ru-RU"/>
              </w:rPr>
            </w:pPr>
            <w:r w:rsidRPr="009769E9">
              <w:rPr>
                <w:color w:val="000000"/>
                <w:sz w:val="18"/>
                <w:szCs w:val="18"/>
                <w:lang w:eastAsia="ru-RU"/>
              </w:rPr>
              <w:t>-</w:t>
            </w:r>
          </w:p>
        </w:tc>
        <w:tc>
          <w:tcPr>
            <w:tcW w:w="1300" w:type="dxa"/>
            <w:tcBorders>
              <w:right w:val="single" w:sz="12" w:space="0" w:color="auto"/>
            </w:tcBorders>
            <w:vAlign w:val="center"/>
          </w:tcPr>
          <w:p w:rsidR="00094BC1" w:rsidRPr="009769E9" w:rsidRDefault="00094BC1" w:rsidP="00DA5138">
            <w:pPr>
              <w:jc w:val="right"/>
              <w:rPr>
                <w:color w:val="000000"/>
                <w:sz w:val="18"/>
                <w:szCs w:val="18"/>
                <w:lang w:eastAsia="ru-RU"/>
              </w:rPr>
            </w:pPr>
            <w:r w:rsidRPr="009769E9">
              <w:rPr>
                <w:color w:val="000000"/>
                <w:sz w:val="18"/>
                <w:szCs w:val="18"/>
                <w:lang w:eastAsia="ru-RU"/>
              </w:rPr>
              <w:t>-</w:t>
            </w:r>
          </w:p>
        </w:tc>
      </w:tr>
      <w:tr w:rsidR="00094BC1" w:rsidRPr="009769E9" w:rsidTr="00DA5138">
        <w:trPr>
          <w:trHeight w:val="61"/>
        </w:trPr>
        <w:tc>
          <w:tcPr>
            <w:tcW w:w="4111" w:type="dxa"/>
            <w:tcBorders>
              <w:left w:val="single" w:sz="12" w:space="0" w:color="auto"/>
            </w:tcBorders>
            <w:vAlign w:val="center"/>
          </w:tcPr>
          <w:p w:rsidR="00094BC1" w:rsidRPr="009769E9" w:rsidRDefault="00094BC1" w:rsidP="00DA5138">
            <w:pPr>
              <w:rPr>
                <w:color w:val="000000"/>
                <w:sz w:val="18"/>
                <w:szCs w:val="18"/>
                <w:lang w:eastAsia="ru-RU"/>
              </w:rPr>
            </w:pPr>
            <w:r w:rsidRPr="009769E9">
              <w:rPr>
                <w:color w:val="000000"/>
                <w:sz w:val="18"/>
                <w:szCs w:val="18"/>
                <w:lang w:eastAsia="ru-RU"/>
              </w:rPr>
              <w:t>НДС%</w:t>
            </w:r>
          </w:p>
        </w:tc>
        <w:tc>
          <w:tcPr>
            <w:tcW w:w="1400" w:type="dxa"/>
            <w:vAlign w:val="center"/>
          </w:tcPr>
          <w:p w:rsidR="00094BC1" w:rsidRPr="009769E9" w:rsidRDefault="00094BC1" w:rsidP="00DA5138">
            <w:pPr>
              <w:jc w:val="right"/>
              <w:rPr>
                <w:color w:val="000000"/>
                <w:sz w:val="18"/>
                <w:szCs w:val="18"/>
                <w:lang w:eastAsia="ru-RU"/>
              </w:rPr>
            </w:pPr>
            <w:r w:rsidRPr="009769E9">
              <w:rPr>
                <w:color w:val="000000"/>
                <w:sz w:val="18"/>
                <w:szCs w:val="18"/>
                <w:lang w:eastAsia="ru-RU"/>
              </w:rPr>
              <w:t>241 580,31</w:t>
            </w:r>
          </w:p>
        </w:tc>
        <w:tc>
          <w:tcPr>
            <w:tcW w:w="3420" w:type="dxa"/>
            <w:vAlign w:val="center"/>
          </w:tcPr>
          <w:p w:rsidR="00094BC1" w:rsidRPr="009769E9" w:rsidRDefault="00094BC1" w:rsidP="00DA5138">
            <w:pPr>
              <w:rPr>
                <w:color w:val="000000"/>
                <w:sz w:val="18"/>
                <w:szCs w:val="18"/>
                <w:lang w:eastAsia="ru-RU"/>
              </w:rPr>
            </w:pPr>
            <w:r w:rsidRPr="009769E9">
              <w:rPr>
                <w:color w:val="000000"/>
                <w:sz w:val="18"/>
                <w:szCs w:val="18"/>
                <w:lang w:eastAsia="ru-RU"/>
              </w:rPr>
              <w:t>НДС%</w:t>
            </w:r>
          </w:p>
        </w:tc>
        <w:tc>
          <w:tcPr>
            <w:tcW w:w="1300" w:type="dxa"/>
            <w:tcBorders>
              <w:right w:val="single" w:sz="12" w:space="0" w:color="auto"/>
            </w:tcBorders>
            <w:vAlign w:val="bottom"/>
          </w:tcPr>
          <w:p w:rsidR="00094BC1" w:rsidRPr="009769E9" w:rsidRDefault="00094BC1" w:rsidP="00DA5138">
            <w:pPr>
              <w:jc w:val="right"/>
              <w:rPr>
                <w:color w:val="000000"/>
                <w:sz w:val="18"/>
                <w:szCs w:val="18"/>
                <w:lang w:eastAsia="ru-RU"/>
              </w:rPr>
            </w:pPr>
            <w:r w:rsidRPr="009769E9">
              <w:rPr>
                <w:color w:val="000000"/>
                <w:sz w:val="18"/>
                <w:szCs w:val="18"/>
                <w:lang w:eastAsia="ru-RU"/>
              </w:rPr>
              <w:t>275 940,08</w:t>
            </w:r>
          </w:p>
        </w:tc>
      </w:tr>
      <w:tr w:rsidR="00094BC1" w:rsidRPr="009769E9" w:rsidTr="00DA5138">
        <w:trPr>
          <w:trHeight w:val="240"/>
        </w:trPr>
        <w:tc>
          <w:tcPr>
            <w:tcW w:w="4111" w:type="dxa"/>
            <w:tcBorders>
              <w:left w:val="single" w:sz="12" w:space="0" w:color="auto"/>
              <w:bottom w:val="single" w:sz="12" w:space="0" w:color="auto"/>
            </w:tcBorders>
            <w:vAlign w:val="center"/>
          </w:tcPr>
          <w:p w:rsidR="00094BC1" w:rsidRPr="009769E9" w:rsidRDefault="00094BC1" w:rsidP="00DA5138">
            <w:pPr>
              <w:rPr>
                <w:b/>
                <w:bCs/>
                <w:color w:val="000000"/>
                <w:sz w:val="18"/>
                <w:szCs w:val="18"/>
                <w:lang w:eastAsia="ru-RU"/>
              </w:rPr>
            </w:pPr>
            <w:r w:rsidRPr="009769E9">
              <w:rPr>
                <w:b/>
                <w:bCs/>
                <w:color w:val="000000"/>
                <w:sz w:val="18"/>
                <w:szCs w:val="18"/>
                <w:lang w:eastAsia="ru-RU"/>
              </w:rPr>
              <w:t>ВСЕГО по разделу:</w:t>
            </w:r>
          </w:p>
        </w:tc>
        <w:tc>
          <w:tcPr>
            <w:tcW w:w="1400" w:type="dxa"/>
            <w:tcBorders>
              <w:bottom w:val="single" w:sz="12" w:space="0" w:color="auto"/>
            </w:tcBorders>
            <w:vAlign w:val="center"/>
          </w:tcPr>
          <w:p w:rsidR="00094BC1" w:rsidRPr="009769E9" w:rsidRDefault="00094BC1" w:rsidP="00DA5138">
            <w:pPr>
              <w:jc w:val="right"/>
              <w:rPr>
                <w:b/>
                <w:bCs/>
                <w:color w:val="000000"/>
                <w:sz w:val="18"/>
                <w:szCs w:val="18"/>
                <w:lang w:eastAsia="ru-RU"/>
              </w:rPr>
            </w:pPr>
            <w:r w:rsidRPr="009769E9">
              <w:rPr>
                <w:b/>
                <w:bCs/>
                <w:color w:val="000000"/>
                <w:sz w:val="18"/>
                <w:szCs w:val="18"/>
                <w:lang w:eastAsia="ru-RU"/>
              </w:rPr>
              <w:t>1 583 693,17</w:t>
            </w:r>
          </w:p>
        </w:tc>
        <w:tc>
          <w:tcPr>
            <w:tcW w:w="3420" w:type="dxa"/>
            <w:tcBorders>
              <w:bottom w:val="single" w:sz="12" w:space="0" w:color="auto"/>
            </w:tcBorders>
            <w:vAlign w:val="center"/>
          </w:tcPr>
          <w:p w:rsidR="00094BC1" w:rsidRPr="009769E9" w:rsidRDefault="00094BC1" w:rsidP="00DA5138">
            <w:pPr>
              <w:rPr>
                <w:b/>
                <w:bCs/>
                <w:color w:val="000000"/>
                <w:sz w:val="18"/>
                <w:szCs w:val="18"/>
                <w:lang w:eastAsia="ru-RU"/>
              </w:rPr>
            </w:pPr>
            <w:r w:rsidRPr="009769E9">
              <w:rPr>
                <w:b/>
                <w:bCs/>
                <w:color w:val="000000"/>
                <w:sz w:val="18"/>
                <w:szCs w:val="18"/>
                <w:lang w:eastAsia="ru-RU"/>
              </w:rPr>
              <w:t>ВСЕГО по разделу:</w:t>
            </w:r>
          </w:p>
        </w:tc>
        <w:tc>
          <w:tcPr>
            <w:tcW w:w="1300" w:type="dxa"/>
            <w:tcBorders>
              <w:bottom w:val="single" w:sz="12" w:space="0" w:color="auto"/>
              <w:right w:val="single" w:sz="12" w:space="0" w:color="auto"/>
            </w:tcBorders>
            <w:vAlign w:val="bottom"/>
          </w:tcPr>
          <w:p w:rsidR="00094BC1" w:rsidRPr="009769E9" w:rsidRDefault="00094BC1" w:rsidP="00DA5138">
            <w:pPr>
              <w:jc w:val="right"/>
              <w:rPr>
                <w:b/>
                <w:bCs/>
                <w:color w:val="000000"/>
                <w:sz w:val="18"/>
                <w:szCs w:val="18"/>
                <w:lang w:eastAsia="ru-RU"/>
              </w:rPr>
            </w:pPr>
            <w:r w:rsidRPr="009769E9">
              <w:rPr>
                <w:b/>
                <w:bCs/>
                <w:color w:val="000000"/>
                <w:sz w:val="18"/>
                <w:szCs w:val="18"/>
                <w:lang w:eastAsia="ru-RU"/>
              </w:rPr>
              <w:t>1 808 940,55</w:t>
            </w:r>
          </w:p>
        </w:tc>
      </w:tr>
      <w:tr w:rsidR="00094BC1" w:rsidRPr="009769E9" w:rsidTr="00DA5138">
        <w:trPr>
          <w:trHeight w:val="240"/>
        </w:trPr>
        <w:tc>
          <w:tcPr>
            <w:tcW w:w="8931" w:type="dxa"/>
            <w:gridSpan w:val="3"/>
            <w:tcBorders>
              <w:top w:val="single" w:sz="12" w:space="0" w:color="auto"/>
              <w:left w:val="single" w:sz="12" w:space="0" w:color="auto"/>
              <w:bottom w:val="single" w:sz="12" w:space="0" w:color="auto"/>
            </w:tcBorders>
            <w:vAlign w:val="center"/>
          </w:tcPr>
          <w:p w:rsidR="00094BC1" w:rsidRPr="009769E9" w:rsidRDefault="00094BC1" w:rsidP="00DA5138">
            <w:pPr>
              <w:rPr>
                <w:b/>
                <w:bCs/>
                <w:color w:val="000000"/>
                <w:sz w:val="18"/>
                <w:szCs w:val="18"/>
                <w:lang w:eastAsia="ru-RU"/>
              </w:rPr>
            </w:pPr>
            <w:r w:rsidRPr="009769E9">
              <w:rPr>
                <w:b/>
                <w:bCs/>
                <w:color w:val="000000"/>
                <w:sz w:val="18"/>
                <w:szCs w:val="18"/>
                <w:lang w:eastAsia="ru-RU"/>
              </w:rPr>
              <w:t>ИТОГО отклонения по акту № 18 от 30.06.2016:</w:t>
            </w:r>
          </w:p>
        </w:tc>
        <w:tc>
          <w:tcPr>
            <w:tcW w:w="1300" w:type="dxa"/>
            <w:tcBorders>
              <w:top w:val="single" w:sz="12" w:space="0" w:color="auto"/>
              <w:bottom w:val="single" w:sz="12" w:space="0" w:color="auto"/>
              <w:right w:val="single" w:sz="12" w:space="0" w:color="auto"/>
            </w:tcBorders>
            <w:vAlign w:val="center"/>
          </w:tcPr>
          <w:p w:rsidR="00094BC1" w:rsidRPr="009769E9" w:rsidRDefault="00094BC1" w:rsidP="00DA5138">
            <w:pPr>
              <w:jc w:val="right"/>
              <w:rPr>
                <w:b/>
                <w:bCs/>
                <w:color w:val="000000"/>
                <w:sz w:val="18"/>
                <w:szCs w:val="18"/>
                <w:lang w:eastAsia="ru-RU"/>
              </w:rPr>
            </w:pPr>
            <w:r w:rsidRPr="009769E9">
              <w:rPr>
                <w:b/>
                <w:bCs/>
                <w:color w:val="000000"/>
                <w:sz w:val="18"/>
                <w:szCs w:val="18"/>
                <w:lang w:eastAsia="ru-RU"/>
              </w:rPr>
              <w:t>225 247,38</w:t>
            </w:r>
          </w:p>
        </w:tc>
      </w:tr>
    </w:tbl>
    <w:p w:rsidR="00094BC1" w:rsidRPr="009769E9" w:rsidRDefault="00094BC1" w:rsidP="004842E2">
      <w:pPr>
        <w:pStyle w:val="a5"/>
        <w:ind w:firstLine="708"/>
        <w:jc w:val="both"/>
        <w:rPr>
          <w:sz w:val="6"/>
          <w:szCs w:val="6"/>
        </w:rPr>
      </w:pPr>
    </w:p>
    <w:p w:rsidR="00094BC1" w:rsidRDefault="00094BC1" w:rsidP="003F540F">
      <w:pPr>
        <w:pStyle w:val="a5"/>
        <w:jc w:val="both"/>
        <w:rPr>
          <w:sz w:val="28"/>
          <w:szCs w:val="28"/>
        </w:rPr>
      </w:pPr>
      <w:r w:rsidRPr="009769E9">
        <w:rPr>
          <w:sz w:val="28"/>
          <w:szCs w:val="28"/>
        </w:rPr>
        <w:tab/>
        <w:t>–</w:t>
      </w:r>
      <w:r w:rsidRPr="009769E9">
        <w:rPr>
          <w:sz w:val="28"/>
          <w:szCs w:val="28"/>
        </w:rPr>
        <w:tab/>
        <w:t>в акте приемки выполненных работ от 31.03.2016 №</w:t>
      </w:r>
      <w:r>
        <w:rPr>
          <w:sz w:val="28"/>
          <w:szCs w:val="28"/>
        </w:rPr>
        <w:t> </w:t>
      </w:r>
      <w:r w:rsidRPr="009769E9">
        <w:rPr>
          <w:sz w:val="28"/>
          <w:szCs w:val="28"/>
        </w:rPr>
        <w:t xml:space="preserve">2 стоимость работ на </w:t>
      </w:r>
      <w:r w:rsidRPr="009769E9">
        <w:rPr>
          <w:bCs/>
          <w:color w:val="000000"/>
          <w:sz w:val="28"/>
          <w:szCs w:val="28"/>
        </w:rPr>
        <w:t xml:space="preserve">10 657,12 </w:t>
      </w:r>
      <w:r w:rsidRPr="009769E9">
        <w:rPr>
          <w:sz w:val="28"/>
          <w:szCs w:val="28"/>
        </w:rPr>
        <w:t>рублей выше стоимости, установленной локальным сметным расчетом                №</w:t>
      </w:r>
      <w:r>
        <w:rPr>
          <w:sz w:val="28"/>
          <w:szCs w:val="28"/>
        </w:rPr>
        <w:t> </w:t>
      </w:r>
      <w:r w:rsidRPr="009769E9">
        <w:rPr>
          <w:sz w:val="28"/>
          <w:szCs w:val="28"/>
        </w:rPr>
        <w:t>14-2-16 (по Разделу №</w:t>
      </w:r>
      <w:r>
        <w:rPr>
          <w:sz w:val="28"/>
          <w:szCs w:val="28"/>
        </w:rPr>
        <w:t> </w:t>
      </w:r>
      <w:r w:rsidRPr="009769E9">
        <w:rPr>
          <w:sz w:val="28"/>
          <w:szCs w:val="28"/>
        </w:rPr>
        <w:t>1 «В</w:t>
      </w:r>
      <w:r w:rsidRPr="009769E9">
        <w:rPr>
          <w:bCs/>
          <w:sz w:val="28"/>
          <w:szCs w:val="28"/>
          <w:lang w:eastAsia="ru-RU"/>
        </w:rPr>
        <w:t>сесезонные работы</w:t>
      </w:r>
      <w:r w:rsidRPr="009769E9">
        <w:rPr>
          <w:sz w:val="28"/>
          <w:szCs w:val="28"/>
        </w:rPr>
        <w:t xml:space="preserve">» стоимость завышена на 14 188,57 рублей, по Разделу </w:t>
      </w:r>
      <w:r>
        <w:rPr>
          <w:sz w:val="28"/>
          <w:szCs w:val="28"/>
        </w:rPr>
        <w:t>№ </w:t>
      </w:r>
      <w:r w:rsidRPr="009769E9">
        <w:rPr>
          <w:sz w:val="28"/>
          <w:szCs w:val="28"/>
        </w:rPr>
        <w:t xml:space="preserve">2 «Весенне-летнее содержание» стоимость занижена на </w:t>
      </w:r>
      <w:r w:rsidRPr="009769E9">
        <w:rPr>
          <w:bCs/>
          <w:color w:val="000000"/>
          <w:sz w:val="28"/>
          <w:szCs w:val="28"/>
          <w:lang w:eastAsia="ru-RU"/>
        </w:rPr>
        <w:t>3 531,45 рублей)</w:t>
      </w:r>
      <w:r w:rsidRPr="009769E9">
        <w:rPr>
          <w:sz w:val="28"/>
          <w:szCs w:val="28"/>
        </w:rPr>
        <w:t>:</w:t>
      </w:r>
    </w:p>
    <w:p w:rsidR="00E039CF" w:rsidRDefault="00E039CF" w:rsidP="003F540F">
      <w:pPr>
        <w:pStyle w:val="a5"/>
        <w:jc w:val="both"/>
        <w:rPr>
          <w:sz w:val="28"/>
          <w:szCs w:val="28"/>
        </w:rPr>
      </w:pPr>
    </w:p>
    <w:p w:rsidR="00E039CF" w:rsidRPr="009769E9" w:rsidRDefault="00E039CF" w:rsidP="003F540F">
      <w:pPr>
        <w:pStyle w:val="a5"/>
        <w:jc w:val="both"/>
        <w:rPr>
          <w:sz w:val="28"/>
          <w:szCs w:val="28"/>
        </w:rPr>
      </w:pPr>
    </w:p>
    <w:tbl>
      <w:tblPr>
        <w:tblW w:w="10226" w:type="dxa"/>
        <w:tblLook w:val="00A0" w:firstRow="1" w:lastRow="0" w:firstColumn="1" w:lastColumn="0" w:noHBand="0" w:noVBand="0"/>
      </w:tblPr>
      <w:tblGrid>
        <w:gridCol w:w="4106"/>
        <w:gridCol w:w="1400"/>
        <w:gridCol w:w="3420"/>
        <w:gridCol w:w="1300"/>
      </w:tblGrid>
      <w:tr w:rsidR="00094BC1" w:rsidRPr="009769E9" w:rsidTr="003F540F">
        <w:trPr>
          <w:trHeight w:val="240"/>
          <w:tblHeader/>
        </w:trPr>
        <w:tc>
          <w:tcPr>
            <w:tcW w:w="10226" w:type="dxa"/>
            <w:gridSpan w:val="4"/>
            <w:tcBorders>
              <w:bottom w:val="single" w:sz="12" w:space="0" w:color="auto"/>
            </w:tcBorders>
            <w:vAlign w:val="center"/>
          </w:tcPr>
          <w:p w:rsidR="00094BC1" w:rsidRPr="009769E9" w:rsidRDefault="00094BC1" w:rsidP="000C7293">
            <w:pPr>
              <w:jc w:val="right"/>
              <w:rPr>
                <w:sz w:val="18"/>
                <w:szCs w:val="18"/>
                <w:lang w:eastAsia="ru-RU"/>
              </w:rPr>
            </w:pPr>
            <w:r w:rsidRPr="009769E9">
              <w:rPr>
                <w:sz w:val="18"/>
                <w:szCs w:val="18"/>
                <w:lang w:eastAsia="ru-RU"/>
              </w:rPr>
              <w:lastRenderedPageBreak/>
              <w:t>Таблица № 12 (рублей)</w:t>
            </w:r>
          </w:p>
        </w:tc>
      </w:tr>
      <w:tr w:rsidR="00094BC1" w:rsidRPr="009769E9" w:rsidTr="003F540F">
        <w:trPr>
          <w:trHeight w:val="240"/>
          <w:tblHeader/>
        </w:trPr>
        <w:tc>
          <w:tcPr>
            <w:tcW w:w="5506" w:type="dxa"/>
            <w:gridSpan w:val="2"/>
            <w:tcBorders>
              <w:top w:val="single" w:sz="12" w:space="0" w:color="auto"/>
              <w:left w:val="single" w:sz="12" w:space="0" w:color="auto"/>
              <w:bottom w:val="single" w:sz="12" w:space="0" w:color="auto"/>
              <w:right w:val="single" w:sz="4" w:space="0" w:color="auto"/>
            </w:tcBorders>
          </w:tcPr>
          <w:p w:rsidR="00094BC1" w:rsidRPr="009769E9" w:rsidRDefault="00094BC1" w:rsidP="003F540F">
            <w:pPr>
              <w:jc w:val="center"/>
              <w:rPr>
                <w:sz w:val="18"/>
                <w:szCs w:val="18"/>
                <w:lang w:eastAsia="ru-RU"/>
              </w:rPr>
            </w:pPr>
            <w:r w:rsidRPr="009769E9">
              <w:rPr>
                <w:bCs/>
                <w:sz w:val="18"/>
                <w:szCs w:val="18"/>
                <w:lang w:eastAsia="ru-RU"/>
              </w:rPr>
              <w:t>Объем выполненных работ по сметным расценкам № 14-2-16</w:t>
            </w:r>
          </w:p>
        </w:tc>
        <w:tc>
          <w:tcPr>
            <w:tcW w:w="4720" w:type="dxa"/>
            <w:gridSpan w:val="2"/>
            <w:tcBorders>
              <w:top w:val="single" w:sz="12" w:space="0" w:color="auto"/>
              <w:left w:val="nil"/>
              <w:bottom w:val="single" w:sz="12" w:space="0" w:color="auto"/>
              <w:right w:val="single" w:sz="12" w:space="0" w:color="auto"/>
            </w:tcBorders>
          </w:tcPr>
          <w:p w:rsidR="00094BC1" w:rsidRPr="009769E9" w:rsidRDefault="00094BC1" w:rsidP="003F540F">
            <w:pPr>
              <w:jc w:val="center"/>
              <w:rPr>
                <w:sz w:val="18"/>
                <w:szCs w:val="18"/>
                <w:lang w:eastAsia="ru-RU"/>
              </w:rPr>
            </w:pPr>
            <w:r w:rsidRPr="009769E9">
              <w:rPr>
                <w:sz w:val="18"/>
                <w:szCs w:val="18"/>
                <w:lang w:eastAsia="ru-RU"/>
              </w:rPr>
              <w:t>КС-2 № 2 от 31.03.2016</w:t>
            </w:r>
          </w:p>
        </w:tc>
      </w:tr>
      <w:tr w:rsidR="00094BC1" w:rsidRPr="009769E9" w:rsidTr="003F540F">
        <w:trPr>
          <w:trHeight w:val="240"/>
        </w:trPr>
        <w:tc>
          <w:tcPr>
            <w:tcW w:w="10226" w:type="dxa"/>
            <w:gridSpan w:val="4"/>
            <w:tcBorders>
              <w:top w:val="single" w:sz="12" w:space="0" w:color="auto"/>
              <w:left w:val="single" w:sz="12" w:space="0" w:color="auto"/>
              <w:bottom w:val="single" w:sz="4" w:space="0" w:color="auto"/>
              <w:right w:val="single" w:sz="12" w:space="0" w:color="auto"/>
            </w:tcBorders>
            <w:vAlign w:val="center"/>
          </w:tcPr>
          <w:p w:rsidR="00094BC1" w:rsidRPr="009769E9" w:rsidRDefault="00094BC1" w:rsidP="003F540F">
            <w:pPr>
              <w:jc w:val="center"/>
              <w:rPr>
                <w:bCs/>
                <w:sz w:val="18"/>
                <w:szCs w:val="18"/>
                <w:lang w:eastAsia="ru-RU"/>
              </w:rPr>
            </w:pPr>
            <w:r w:rsidRPr="009769E9">
              <w:rPr>
                <w:bCs/>
                <w:sz w:val="18"/>
                <w:szCs w:val="18"/>
                <w:lang w:eastAsia="ru-RU"/>
              </w:rPr>
              <w:t>РАЗДЕЛ 1 ВСЕСЕЗОННЫЕ РАБОТЫ</w:t>
            </w:r>
          </w:p>
        </w:tc>
      </w:tr>
      <w:tr w:rsidR="00094BC1" w:rsidRPr="009769E9" w:rsidTr="003F540F">
        <w:trPr>
          <w:trHeight w:val="597"/>
        </w:trPr>
        <w:tc>
          <w:tcPr>
            <w:tcW w:w="4106" w:type="dxa"/>
            <w:tcBorders>
              <w:top w:val="nil"/>
              <w:left w:val="single" w:sz="12" w:space="0" w:color="auto"/>
              <w:bottom w:val="single" w:sz="4" w:space="0" w:color="auto"/>
              <w:right w:val="single" w:sz="4" w:space="0" w:color="auto"/>
            </w:tcBorders>
            <w:vAlign w:val="center"/>
          </w:tcPr>
          <w:p w:rsidR="00094BC1" w:rsidRPr="009769E9" w:rsidRDefault="00094BC1" w:rsidP="003F540F">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400" w:type="dxa"/>
            <w:tcBorders>
              <w:top w:val="nil"/>
              <w:left w:val="nil"/>
              <w:bottom w:val="single" w:sz="4" w:space="0" w:color="auto"/>
              <w:right w:val="single" w:sz="4" w:space="0" w:color="auto"/>
            </w:tcBorders>
            <w:vAlign w:val="center"/>
          </w:tcPr>
          <w:p w:rsidR="00094BC1" w:rsidRPr="009769E9" w:rsidRDefault="00094BC1" w:rsidP="003F540F">
            <w:pPr>
              <w:jc w:val="right"/>
              <w:rPr>
                <w:sz w:val="18"/>
                <w:szCs w:val="18"/>
                <w:lang w:eastAsia="ru-RU"/>
              </w:rPr>
            </w:pPr>
            <w:r w:rsidRPr="009769E9">
              <w:rPr>
                <w:sz w:val="18"/>
                <w:szCs w:val="18"/>
                <w:lang w:eastAsia="ru-RU"/>
              </w:rPr>
              <w:t>15 981,00</w:t>
            </w:r>
          </w:p>
        </w:tc>
        <w:tc>
          <w:tcPr>
            <w:tcW w:w="3420" w:type="dxa"/>
            <w:tcBorders>
              <w:top w:val="nil"/>
              <w:left w:val="nil"/>
              <w:bottom w:val="single" w:sz="4" w:space="0" w:color="auto"/>
              <w:right w:val="single" w:sz="4" w:space="0" w:color="auto"/>
            </w:tcBorders>
            <w:vAlign w:val="center"/>
          </w:tcPr>
          <w:p w:rsidR="00094BC1" w:rsidRPr="009769E9" w:rsidRDefault="00094BC1" w:rsidP="003F540F">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300" w:type="dxa"/>
            <w:tcBorders>
              <w:top w:val="nil"/>
              <w:left w:val="nil"/>
              <w:bottom w:val="single" w:sz="4" w:space="0" w:color="auto"/>
              <w:right w:val="single" w:sz="12" w:space="0" w:color="auto"/>
            </w:tcBorders>
            <w:vAlign w:val="center"/>
          </w:tcPr>
          <w:p w:rsidR="00094BC1" w:rsidRPr="009769E9" w:rsidRDefault="00094BC1" w:rsidP="003F540F">
            <w:pPr>
              <w:jc w:val="right"/>
              <w:rPr>
                <w:sz w:val="18"/>
                <w:szCs w:val="18"/>
                <w:lang w:eastAsia="ru-RU"/>
              </w:rPr>
            </w:pPr>
            <w:r w:rsidRPr="009769E9">
              <w:rPr>
                <w:sz w:val="18"/>
                <w:szCs w:val="18"/>
                <w:lang w:eastAsia="ru-RU"/>
              </w:rPr>
              <w:t>15 981,00</w:t>
            </w:r>
          </w:p>
        </w:tc>
      </w:tr>
      <w:tr w:rsidR="00094BC1" w:rsidRPr="009769E9" w:rsidTr="003F540F">
        <w:trPr>
          <w:trHeight w:val="309"/>
        </w:trPr>
        <w:tc>
          <w:tcPr>
            <w:tcW w:w="4106" w:type="dxa"/>
            <w:tcBorders>
              <w:top w:val="nil"/>
              <w:left w:val="single" w:sz="12" w:space="0" w:color="auto"/>
              <w:bottom w:val="single" w:sz="4" w:space="0" w:color="auto"/>
              <w:right w:val="single" w:sz="4" w:space="0" w:color="auto"/>
            </w:tcBorders>
            <w:vAlign w:val="center"/>
          </w:tcPr>
          <w:p w:rsidR="00094BC1" w:rsidRPr="009769E9" w:rsidRDefault="00094BC1" w:rsidP="003F540F">
            <w:pPr>
              <w:rPr>
                <w:sz w:val="18"/>
                <w:szCs w:val="18"/>
                <w:lang w:eastAsia="ru-RU"/>
              </w:rPr>
            </w:pPr>
            <w:r w:rsidRPr="009769E9">
              <w:rPr>
                <w:sz w:val="18"/>
                <w:szCs w:val="18"/>
                <w:lang w:eastAsia="ru-RU"/>
              </w:rPr>
              <w:t>Перевод в текущие цены на 4 кв. 2015 г.</w:t>
            </w:r>
          </w:p>
          <w:p w:rsidR="00094BC1" w:rsidRPr="009769E9" w:rsidRDefault="00094BC1" w:rsidP="003F540F">
            <w:pPr>
              <w:rPr>
                <w:sz w:val="18"/>
                <w:szCs w:val="18"/>
                <w:lang w:eastAsia="ru-RU"/>
              </w:rPr>
            </w:pPr>
            <w:r w:rsidRPr="009769E9">
              <w:rPr>
                <w:sz w:val="18"/>
                <w:szCs w:val="18"/>
                <w:lang w:eastAsia="ru-RU"/>
              </w:rPr>
              <w:t xml:space="preserve"> К-4,15544431</w:t>
            </w:r>
          </w:p>
        </w:tc>
        <w:tc>
          <w:tcPr>
            <w:tcW w:w="1400" w:type="dxa"/>
            <w:tcBorders>
              <w:top w:val="nil"/>
              <w:left w:val="nil"/>
              <w:bottom w:val="single" w:sz="4" w:space="0" w:color="auto"/>
              <w:right w:val="single" w:sz="4" w:space="0" w:color="auto"/>
            </w:tcBorders>
            <w:vAlign w:val="center"/>
          </w:tcPr>
          <w:p w:rsidR="00094BC1" w:rsidRPr="009769E9" w:rsidRDefault="00094BC1" w:rsidP="003F540F">
            <w:pPr>
              <w:jc w:val="right"/>
              <w:rPr>
                <w:sz w:val="18"/>
                <w:szCs w:val="18"/>
                <w:lang w:eastAsia="ru-RU"/>
              </w:rPr>
            </w:pPr>
            <w:r w:rsidRPr="009769E9">
              <w:rPr>
                <w:sz w:val="18"/>
                <w:szCs w:val="18"/>
                <w:lang w:eastAsia="ru-RU"/>
              </w:rPr>
              <w:t>66 408,16</w:t>
            </w:r>
          </w:p>
        </w:tc>
        <w:tc>
          <w:tcPr>
            <w:tcW w:w="3420" w:type="dxa"/>
            <w:tcBorders>
              <w:top w:val="nil"/>
              <w:left w:val="nil"/>
              <w:bottom w:val="single" w:sz="4" w:space="0" w:color="auto"/>
              <w:right w:val="single" w:sz="4" w:space="0" w:color="auto"/>
            </w:tcBorders>
            <w:vAlign w:val="center"/>
          </w:tcPr>
          <w:p w:rsidR="00094BC1" w:rsidRPr="009769E9" w:rsidRDefault="00094BC1" w:rsidP="003F540F">
            <w:pPr>
              <w:rPr>
                <w:sz w:val="18"/>
                <w:szCs w:val="18"/>
                <w:lang w:eastAsia="ru-RU"/>
              </w:rPr>
            </w:pPr>
            <w:r w:rsidRPr="009769E9">
              <w:rPr>
                <w:sz w:val="18"/>
                <w:szCs w:val="18"/>
                <w:lang w:eastAsia="ru-RU"/>
              </w:rPr>
              <w:t>Перевод в текущие цены на 4 кв. 2015 г. К-3,80665589</w:t>
            </w:r>
          </w:p>
        </w:tc>
        <w:tc>
          <w:tcPr>
            <w:tcW w:w="1300" w:type="dxa"/>
            <w:tcBorders>
              <w:top w:val="nil"/>
              <w:left w:val="nil"/>
              <w:bottom w:val="single" w:sz="4" w:space="0" w:color="auto"/>
              <w:right w:val="single" w:sz="12" w:space="0" w:color="auto"/>
            </w:tcBorders>
            <w:vAlign w:val="center"/>
          </w:tcPr>
          <w:p w:rsidR="00094BC1" w:rsidRPr="009769E9" w:rsidRDefault="00094BC1" w:rsidP="003F540F">
            <w:pPr>
              <w:jc w:val="right"/>
              <w:rPr>
                <w:sz w:val="18"/>
                <w:szCs w:val="18"/>
                <w:lang w:eastAsia="ru-RU"/>
              </w:rPr>
            </w:pPr>
            <w:r w:rsidRPr="009769E9">
              <w:rPr>
                <w:sz w:val="18"/>
                <w:szCs w:val="18"/>
                <w:lang w:eastAsia="ru-RU"/>
              </w:rPr>
              <w:t>60 834,17</w:t>
            </w:r>
          </w:p>
        </w:tc>
      </w:tr>
      <w:tr w:rsidR="00094BC1" w:rsidRPr="009769E9" w:rsidTr="003F540F">
        <w:trPr>
          <w:trHeight w:val="231"/>
        </w:trPr>
        <w:tc>
          <w:tcPr>
            <w:tcW w:w="4106" w:type="dxa"/>
            <w:tcBorders>
              <w:top w:val="nil"/>
              <w:left w:val="single" w:sz="12" w:space="0" w:color="auto"/>
              <w:bottom w:val="single" w:sz="4" w:space="0" w:color="auto"/>
              <w:right w:val="single" w:sz="4" w:space="0" w:color="auto"/>
            </w:tcBorders>
            <w:vAlign w:val="center"/>
          </w:tcPr>
          <w:p w:rsidR="00094BC1" w:rsidRPr="009769E9" w:rsidRDefault="00094BC1" w:rsidP="003F540F">
            <w:pPr>
              <w:rPr>
                <w:sz w:val="18"/>
                <w:szCs w:val="18"/>
                <w:lang w:eastAsia="ru-RU"/>
              </w:rPr>
            </w:pPr>
            <w:r w:rsidRPr="009769E9">
              <w:rPr>
                <w:sz w:val="18"/>
                <w:szCs w:val="18"/>
                <w:lang w:eastAsia="ru-RU"/>
              </w:rPr>
              <w:t>Итого с учетом коэффициента, сложившегося по результатам эл./аукциона К-0,7349993723</w:t>
            </w:r>
          </w:p>
        </w:tc>
        <w:tc>
          <w:tcPr>
            <w:tcW w:w="1400" w:type="dxa"/>
            <w:tcBorders>
              <w:top w:val="nil"/>
              <w:left w:val="nil"/>
              <w:bottom w:val="single" w:sz="4" w:space="0" w:color="auto"/>
              <w:right w:val="single" w:sz="4" w:space="0" w:color="auto"/>
            </w:tcBorders>
            <w:vAlign w:val="center"/>
          </w:tcPr>
          <w:p w:rsidR="00094BC1" w:rsidRPr="009769E9" w:rsidRDefault="00094BC1" w:rsidP="003F540F">
            <w:pPr>
              <w:jc w:val="right"/>
              <w:rPr>
                <w:sz w:val="18"/>
                <w:szCs w:val="18"/>
                <w:lang w:eastAsia="ru-RU"/>
              </w:rPr>
            </w:pPr>
            <w:r w:rsidRPr="009769E9">
              <w:rPr>
                <w:sz w:val="18"/>
                <w:szCs w:val="18"/>
                <w:lang w:eastAsia="ru-RU"/>
              </w:rPr>
              <w:t>48 809,95</w:t>
            </w:r>
          </w:p>
        </w:tc>
        <w:tc>
          <w:tcPr>
            <w:tcW w:w="3420" w:type="dxa"/>
            <w:tcBorders>
              <w:top w:val="nil"/>
              <w:left w:val="nil"/>
              <w:bottom w:val="single" w:sz="4" w:space="0" w:color="auto"/>
              <w:right w:val="single" w:sz="4" w:space="0" w:color="auto"/>
            </w:tcBorders>
            <w:vAlign w:val="center"/>
          </w:tcPr>
          <w:p w:rsidR="00094BC1" w:rsidRPr="009769E9" w:rsidRDefault="00094BC1" w:rsidP="003F540F">
            <w:pPr>
              <w:rPr>
                <w:sz w:val="18"/>
                <w:szCs w:val="18"/>
                <w:lang w:eastAsia="ru-RU"/>
              </w:rPr>
            </w:pPr>
            <w:r w:rsidRPr="009769E9">
              <w:rPr>
                <w:sz w:val="18"/>
                <w:szCs w:val="18"/>
                <w:lang w:eastAsia="ru-RU"/>
              </w:rPr>
              <w:t>-</w:t>
            </w:r>
          </w:p>
        </w:tc>
        <w:tc>
          <w:tcPr>
            <w:tcW w:w="1300" w:type="dxa"/>
            <w:tcBorders>
              <w:top w:val="nil"/>
              <w:left w:val="nil"/>
              <w:bottom w:val="single" w:sz="4" w:space="0" w:color="auto"/>
              <w:right w:val="single" w:sz="12" w:space="0" w:color="auto"/>
            </w:tcBorders>
            <w:vAlign w:val="center"/>
          </w:tcPr>
          <w:p w:rsidR="00094BC1" w:rsidRPr="009769E9" w:rsidRDefault="00094BC1" w:rsidP="003F540F">
            <w:pPr>
              <w:jc w:val="right"/>
              <w:rPr>
                <w:sz w:val="18"/>
                <w:szCs w:val="18"/>
                <w:lang w:eastAsia="ru-RU"/>
              </w:rPr>
            </w:pPr>
            <w:r w:rsidRPr="009769E9">
              <w:rPr>
                <w:sz w:val="18"/>
                <w:szCs w:val="18"/>
                <w:lang w:eastAsia="ru-RU"/>
              </w:rPr>
              <w:t>-</w:t>
            </w:r>
          </w:p>
        </w:tc>
      </w:tr>
      <w:tr w:rsidR="00094BC1" w:rsidRPr="009769E9" w:rsidTr="003F540F">
        <w:trPr>
          <w:trHeight w:val="240"/>
        </w:trPr>
        <w:tc>
          <w:tcPr>
            <w:tcW w:w="4106" w:type="dxa"/>
            <w:tcBorders>
              <w:top w:val="nil"/>
              <w:left w:val="single" w:sz="12" w:space="0" w:color="auto"/>
              <w:bottom w:val="single" w:sz="4" w:space="0" w:color="auto"/>
              <w:right w:val="single" w:sz="4" w:space="0" w:color="auto"/>
            </w:tcBorders>
            <w:vAlign w:val="center"/>
          </w:tcPr>
          <w:p w:rsidR="00094BC1" w:rsidRPr="009769E9" w:rsidRDefault="00094BC1" w:rsidP="003F540F">
            <w:pPr>
              <w:rPr>
                <w:sz w:val="18"/>
                <w:szCs w:val="18"/>
                <w:lang w:eastAsia="ru-RU"/>
              </w:rPr>
            </w:pPr>
            <w:r w:rsidRPr="009769E9">
              <w:rPr>
                <w:sz w:val="18"/>
                <w:szCs w:val="18"/>
                <w:lang w:eastAsia="ru-RU"/>
              </w:rPr>
              <w:t>НДС%</w:t>
            </w:r>
          </w:p>
        </w:tc>
        <w:tc>
          <w:tcPr>
            <w:tcW w:w="1400" w:type="dxa"/>
            <w:tcBorders>
              <w:top w:val="nil"/>
              <w:left w:val="nil"/>
              <w:bottom w:val="single" w:sz="4" w:space="0" w:color="auto"/>
              <w:right w:val="single" w:sz="4" w:space="0" w:color="auto"/>
            </w:tcBorders>
            <w:vAlign w:val="center"/>
          </w:tcPr>
          <w:p w:rsidR="00094BC1" w:rsidRPr="009769E9" w:rsidRDefault="00094BC1" w:rsidP="003F540F">
            <w:pPr>
              <w:jc w:val="right"/>
              <w:rPr>
                <w:sz w:val="18"/>
                <w:szCs w:val="18"/>
                <w:lang w:eastAsia="ru-RU"/>
              </w:rPr>
            </w:pPr>
            <w:r w:rsidRPr="009769E9">
              <w:rPr>
                <w:sz w:val="18"/>
                <w:szCs w:val="18"/>
                <w:lang w:eastAsia="ru-RU"/>
              </w:rPr>
              <w:t>8 785,79</w:t>
            </w:r>
          </w:p>
        </w:tc>
        <w:tc>
          <w:tcPr>
            <w:tcW w:w="3420" w:type="dxa"/>
            <w:tcBorders>
              <w:top w:val="nil"/>
              <w:left w:val="nil"/>
              <w:bottom w:val="single" w:sz="4" w:space="0" w:color="auto"/>
              <w:right w:val="single" w:sz="4" w:space="0" w:color="auto"/>
            </w:tcBorders>
            <w:vAlign w:val="center"/>
          </w:tcPr>
          <w:p w:rsidR="00094BC1" w:rsidRPr="009769E9" w:rsidRDefault="00094BC1" w:rsidP="003F540F">
            <w:pPr>
              <w:rPr>
                <w:sz w:val="18"/>
                <w:szCs w:val="18"/>
                <w:lang w:eastAsia="ru-RU"/>
              </w:rPr>
            </w:pPr>
            <w:r w:rsidRPr="009769E9">
              <w:rPr>
                <w:sz w:val="18"/>
                <w:szCs w:val="18"/>
                <w:lang w:eastAsia="ru-RU"/>
              </w:rPr>
              <w:t>НДС%</w:t>
            </w:r>
          </w:p>
        </w:tc>
        <w:tc>
          <w:tcPr>
            <w:tcW w:w="1300" w:type="dxa"/>
            <w:tcBorders>
              <w:top w:val="nil"/>
              <w:left w:val="nil"/>
              <w:bottom w:val="single" w:sz="4" w:space="0" w:color="auto"/>
              <w:right w:val="single" w:sz="12" w:space="0" w:color="auto"/>
            </w:tcBorders>
            <w:vAlign w:val="center"/>
          </w:tcPr>
          <w:p w:rsidR="00094BC1" w:rsidRPr="009769E9" w:rsidRDefault="00094BC1" w:rsidP="003F540F">
            <w:pPr>
              <w:jc w:val="right"/>
              <w:rPr>
                <w:sz w:val="18"/>
                <w:szCs w:val="18"/>
                <w:lang w:eastAsia="ru-RU"/>
              </w:rPr>
            </w:pPr>
            <w:r w:rsidRPr="009769E9">
              <w:rPr>
                <w:sz w:val="18"/>
                <w:szCs w:val="18"/>
                <w:lang w:eastAsia="ru-RU"/>
              </w:rPr>
              <w:t>10 950,15</w:t>
            </w:r>
          </w:p>
        </w:tc>
      </w:tr>
      <w:tr w:rsidR="00094BC1" w:rsidRPr="009769E9" w:rsidTr="003F540F">
        <w:trPr>
          <w:trHeight w:val="240"/>
        </w:trPr>
        <w:tc>
          <w:tcPr>
            <w:tcW w:w="4106" w:type="dxa"/>
            <w:tcBorders>
              <w:top w:val="nil"/>
              <w:left w:val="single" w:sz="12" w:space="0" w:color="auto"/>
              <w:bottom w:val="single" w:sz="4" w:space="0" w:color="auto"/>
              <w:right w:val="single" w:sz="4" w:space="0" w:color="auto"/>
            </w:tcBorders>
            <w:vAlign w:val="center"/>
          </w:tcPr>
          <w:p w:rsidR="00094BC1" w:rsidRPr="009769E9" w:rsidRDefault="00094BC1" w:rsidP="003F540F">
            <w:pPr>
              <w:rPr>
                <w:b/>
                <w:bCs/>
                <w:sz w:val="18"/>
                <w:szCs w:val="18"/>
                <w:lang w:eastAsia="ru-RU"/>
              </w:rPr>
            </w:pPr>
            <w:r w:rsidRPr="009769E9">
              <w:rPr>
                <w:b/>
                <w:bCs/>
                <w:sz w:val="18"/>
                <w:szCs w:val="18"/>
                <w:lang w:eastAsia="ru-RU"/>
              </w:rPr>
              <w:t>ВСЕГО по разделу:</w:t>
            </w:r>
          </w:p>
        </w:tc>
        <w:tc>
          <w:tcPr>
            <w:tcW w:w="1400" w:type="dxa"/>
            <w:tcBorders>
              <w:top w:val="nil"/>
              <w:left w:val="nil"/>
              <w:bottom w:val="single" w:sz="4" w:space="0" w:color="auto"/>
              <w:right w:val="single" w:sz="4" w:space="0" w:color="auto"/>
            </w:tcBorders>
            <w:vAlign w:val="center"/>
          </w:tcPr>
          <w:p w:rsidR="00094BC1" w:rsidRPr="009769E9" w:rsidRDefault="00094BC1" w:rsidP="003F540F">
            <w:pPr>
              <w:jc w:val="right"/>
              <w:rPr>
                <w:b/>
                <w:bCs/>
                <w:sz w:val="18"/>
                <w:szCs w:val="18"/>
                <w:lang w:eastAsia="ru-RU"/>
              </w:rPr>
            </w:pPr>
            <w:r w:rsidRPr="009769E9">
              <w:rPr>
                <w:b/>
                <w:bCs/>
                <w:sz w:val="18"/>
                <w:szCs w:val="18"/>
                <w:lang w:eastAsia="ru-RU"/>
              </w:rPr>
              <w:t>57 595,74</w:t>
            </w:r>
          </w:p>
        </w:tc>
        <w:tc>
          <w:tcPr>
            <w:tcW w:w="3420" w:type="dxa"/>
            <w:tcBorders>
              <w:top w:val="nil"/>
              <w:left w:val="nil"/>
              <w:bottom w:val="single" w:sz="4" w:space="0" w:color="auto"/>
              <w:right w:val="single" w:sz="4" w:space="0" w:color="auto"/>
            </w:tcBorders>
            <w:vAlign w:val="center"/>
          </w:tcPr>
          <w:p w:rsidR="00094BC1" w:rsidRPr="009769E9" w:rsidRDefault="00094BC1" w:rsidP="003F540F">
            <w:pPr>
              <w:rPr>
                <w:b/>
                <w:bCs/>
                <w:sz w:val="18"/>
                <w:szCs w:val="18"/>
                <w:lang w:eastAsia="ru-RU"/>
              </w:rPr>
            </w:pPr>
            <w:r w:rsidRPr="009769E9">
              <w:rPr>
                <w:b/>
                <w:bCs/>
                <w:sz w:val="18"/>
                <w:szCs w:val="18"/>
                <w:lang w:eastAsia="ru-RU"/>
              </w:rPr>
              <w:t>ВСЕГО по разделу:</w:t>
            </w:r>
          </w:p>
        </w:tc>
        <w:tc>
          <w:tcPr>
            <w:tcW w:w="1300" w:type="dxa"/>
            <w:tcBorders>
              <w:top w:val="nil"/>
              <w:left w:val="nil"/>
              <w:bottom w:val="single" w:sz="4" w:space="0" w:color="auto"/>
              <w:right w:val="single" w:sz="12" w:space="0" w:color="auto"/>
            </w:tcBorders>
            <w:vAlign w:val="center"/>
          </w:tcPr>
          <w:p w:rsidR="00094BC1" w:rsidRPr="009769E9" w:rsidRDefault="00094BC1" w:rsidP="003F540F">
            <w:pPr>
              <w:jc w:val="right"/>
              <w:rPr>
                <w:b/>
                <w:bCs/>
                <w:sz w:val="18"/>
                <w:szCs w:val="18"/>
                <w:lang w:eastAsia="ru-RU"/>
              </w:rPr>
            </w:pPr>
            <w:r w:rsidRPr="009769E9">
              <w:rPr>
                <w:b/>
                <w:bCs/>
                <w:sz w:val="18"/>
                <w:szCs w:val="18"/>
                <w:lang w:eastAsia="ru-RU"/>
              </w:rPr>
              <w:t>71 784,32</w:t>
            </w:r>
          </w:p>
        </w:tc>
      </w:tr>
      <w:tr w:rsidR="00094BC1" w:rsidRPr="009769E9" w:rsidTr="003F540F">
        <w:trPr>
          <w:trHeight w:val="240"/>
        </w:trPr>
        <w:tc>
          <w:tcPr>
            <w:tcW w:w="4106" w:type="dxa"/>
            <w:tcBorders>
              <w:top w:val="nil"/>
              <w:left w:val="single" w:sz="12" w:space="0" w:color="auto"/>
              <w:bottom w:val="single" w:sz="12" w:space="0" w:color="auto"/>
              <w:right w:val="single" w:sz="4" w:space="0" w:color="auto"/>
            </w:tcBorders>
            <w:vAlign w:val="center"/>
          </w:tcPr>
          <w:p w:rsidR="00094BC1" w:rsidRPr="009769E9" w:rsidRDefault="00094BC1" w:rsidP="003F540F">
            <w:pPr>
              <w:rPr>
                <w:b/>
                <w:bCs/>
                <w:sz w:val="18"/>
                <w:szCs w:val="18"/>
                <w:lang w:eastAsia="ru-RU"/>
              </w:rPr>
            </w:pPr>
            <w:r w:rsidRPr="009769E9">
              <w:rPr>
                <w:b/>
                <w:bCs/>
                <w:sz w:val="18"/>
                <w:szCs w:val="18"/>
                <w:lang w:eastAsia="ru-RU"/>
              </w:rPr>
              <w:t>ОТКЛОНЕНИЕ:</w:t>
            </w:r>
          </w:p>
        </w:tc>
        <w:tc>
          <w:tcPr>
            <w:tcW w:w="6120" w:type="dxa"/>
            <w:gridSpan w:val="3"/>
            <w:tcBorders>
              <w:top w:val="single" w:sz="4" w:space="0" w:color="auto"/>
              <w:left w:val="nil"/>
              <w:bottom w:val="single" w:sz="12" w:space="0" w:color="auto"/>
              <w:right w:val="single" w:sz="12" w:space="0" w:color="auto"/>
            </w:tcBorders>
            <w:vAlign w:val="center"/>
          </w:tcPr>
          <w:p w:rsidR="00094BC1" w:rsidRPr="009769E9" w:rsidRDefault="00094BC1" w:rsidP="003F540F">
            <w:pPr>
              <w:jc w:val="right"/>
              <w:rPr>
                <w:b/>
                <w:bCs/>
                <w:sz w:val="18"/>
                <w:szCs w:val="18"/>
                <w:lang w:eastAsia="ru-RU"/>
              </w:rPr>
            </w:pPr>
            <w:r w:rsidRPr="009769E9">
              <w:rPr>
                <w:b/>
                <w:bCs/>
                <w:sz w:val="18"/>
                <w:szCs w:val="18"/>
                <w:lang w:eastAsia="ru-RU"/>
              </w:rPr>
              <w:t>14 188,57</w:t>
            </w:r>
          </w:p>
        </w:tc>
      </w:tr>
      <w:tr w:rsidR="00094BC1" w:rsidRPr="009769E9" w:rsidTr="003F540F">
        <w:trPr>
          <w:trHeight w:val="240"/>
        </w:trPr>
        <w:tc>
          <w:tcPr>
            <w:tcW w:w="10226" w:type="dxa"/>
            <w:gridSpan w:val="4"/>
            <w:tcBorders>
              <w:top w:val="single" w:sz="12" w:space="0" w:color="auto"/>
              <w:left w:val="single" w:sz="12" w:space="0" w:color="auto"/>
              <w:bottom w:val="single" w:sz="4" w:space="0" w:color="auto"/>
              <w:right w:val="single" w:sz="12" w:space="0" w:color="auto"/>
            </w:tcBorders>
            <w:vAlign w:val="center"/>
          </w:tcPr>
          <w:p w:rsidR="00094BC1" w:rsidRPr="009769E9" w:rsidRDefault="00094BC1" w:rsidP="003F540F">
            <w:pPr>
              <w:jc w:val="center"/>
              <w:rPr>
                <w:bCs/>
                <w:sz w:val="18"/>
                <w:szCs w:val="18"/>
                <w:lang w:eastAsia="ru-RU"/>
              </w:rPr>
            </w:pPr>
            <w:r w:rsidRPr="009769E9">
              <w:rPr>
                <w:bCs/>
                <w:sz w:val="18"/>
                <w:szCs w:val="18"/>
                <w:lang w:eastAsia="ru-RU"/>
              </w:rPr>
              <w:t>РАЗДЕЛ 2 ВЕСЕННЕ-ЛЕТНЕЕ СОДЕРЖАНИЕ</w:t>
            </w:r>
          </w:p>
        </w:tc>
      </w:tr>
      <w:tr w:rsidR="00094BC1" w:rsidRPr="009769E9" w:rsidTr="003F540F">
        <w:trPr>
          <w:trHeight w:val="611"/>
        </w:trPr>
        <w:tc>
          <w:tcPr>
            <w:tcW w:w="4106" w:type="dxa"/>
            <w:tcBorders>
              <w:top w:val="nil"/>
              <w:left w:val="single" w:sz="12" w:space="0" w:color="auto"/>
              <w:bottom w:val="single" w:sz="4" w:space="0" w:color="auto"/>
              <w:right w:val="single" w:sz="4" w:space="0" w:color="auto"/>
            </w:tcBorders>
            <w:vAlign w:val="center"/>
          </w:tcPr>
          <w:p w:rsidR="00094BC1" w:rsidRPr="009769E9" w:rsidRDefault="00094BC1" w:rsidP="003F540F">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400" w:type="dxa"/>
            <w:tcBorders>
              <w:top w:val="nil"/>
              <w:left w:val="nil"/>
              <w:bottom w:val="single" w:sz="4" w:space="0" w:color="auto"/>
              <w:right w:val="single" w:sz="4" w:space="0" w:color="auto"/>
            </w:tcBorders>
            <w:vAlign w:val="center"/>
          </w:tcPr>
          <w:p w:rsidR="00094BC1" w:rsidRPr="009769E9" w:rsidRDefault="00094BC1" w:rsidP="003F540F">
            <w:pPr>
              <w:jc w:val="right"/>
              <w:rPr>
                <w:sz w:val="18"/>
                <w:szCs w:val="18"/>
                <w:lang w:eastAsia="ru-RU"/>
              </w:rPr>
            </w:pPr>
            <w:r w:rsidRPr="009769E9">
              <w:rPr>
                <w:sz w:val="18"/>
                <w:szCs w:val="18"/>
                <w:lang w:eastAsia="ru-RU"/>
              </w:rPr>
              <w:t>18 534,00</w:t>
            </w:r>
          </w:p>
        </w:tc>
        <w:tc>
          <w:tcPr>
            <w:tcW w:w="3420" w:type="dxa"/>
            <w:tcBorders>
              <w:top w:val="nil"/>
              <w:left w:val="nil"/>
              <w:bottom w:val="single" w:sz="4" w:space="0" w:color="auto"/>
              <w:right w:val="single" w:sz="4" w:space="0" w:color="auto"/>
            </w:tcBorders>
            <w:vAlign w:val="center"/>
          </w:tcPr>
          <w:p w:rsidR="00094BC1" w:rsidRPr="009769E9" w:rsidRDefault="00094BC1" w:rsidP="003F540F">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300" w:type="dxa"/>
            <w:tcBorders>
              <w:top w:val="nil"/>
              <w:left w:val="nil"/>
              <w:bottom w:val="single" w:sz="4" w:space="0" w:color="auto"/>
              <w:right w:val="single" w:sz="12" w:space="0" w:color="auto"/>
            </w:tcBorders>
            <w:vAlign w:val="center"/>
          </w:tcPr>
          <w:p w:rsidR="00094BC1" w:rsidRPr="009769E9" w:rsidRDefault="00094BC1" w:rsidP="003F540F">
            <w:pPr>
              <w:jc w:val="right"/>
              <w:rPr>
                <w:sz w:val="18"/>
                <w:szCs w:val="18"/>
                <w:lang w:eastAsia="ru-RU"/>
              </w:rPr>
            </w:pPr>
            <w:r w:rsidRPr="009769E9">
              <w:rPr>
                <w:sz w:val="18"/>
                <w:szCs w:val="18"/>
                <w:lang w:eastAsia="ru-RU"/>
              </w:rPr>
              <w:t>18 534,00</w:t>
            </w:r>
          </w:p>
        </w:tc>
      </w:tr>
      <w:tr w:rsidR="00094BC1" w:rsidRPr="009769E9" w:rsidTr="003F540F">
        <w:trPr>
          <w:trHeight w:val="265"/>
        </w:trPr>
        <w:tc>
          <w:tcPr>
            <w:tcW w:w="4106" w:type="dxa"/>
            <w:tcBorders>
              <w:top w:val="nil"/>
              <w:left w:val="single" w:sz="12" w:space="0" w:color="auto"/>
              <w:bottom w:val="single" w:sz="4" w:space="0" w:color="auto"/>
              <w:right w:val="single" w:sz="4" w:space="0" w:color="auto"/>
            </w:tcBorders>
            <w:vAlign w:val="center"/>
          </w:tcPr>
          <w:p w:rsidR="00094BC1" w:rsidRPr="009769E9" w:rsidRDefault="00094BC1" w:rsidP="003F540F">
            <w:pPr>
              <w:rPr>
                <w:sz w:val="18"/>
                <w:szCs w:val="18"/>
                <w:lang w:eastAsia="ru-RU"/>
              </w:rPr>
            </w:pPr>
            <w:r w:rsidRPr="009769E9">
              <w:rPr>
                <w:sz w:val="18"/>
                <w:szCs w:val="18"/>
                <w:lang w:eastAsia="ru-RU"/>
              </w:rPr>
              <w:t xml:space="preserve">Перевод в текущие цены на 4 кв. 2015 г. </w:t>
            </w:r>
          </w:p>
          <w:p w:rsidR="00094BC1" w:rsidRPr="009769E9" w:rsidRDefault="00094BC1" w:rsidP="003F540F">
            <w:pPr>
              <w:rPr>
                <w:sz w:val="18"/>
                <w:szCs w:val="18"/>
                <w:lang w:eastAsia="ru-RU"/>
              </w:rPr>
            </w:pPr>
            <w:r w:rsidRPr="009769E9">
              <w:rPr>
                <w:sz w:val="18"/>
                <w:szCs w:val="18"/>
                <w:lang w:eastAsia="ru-RU"/>
              </w:rPr>
              <w:t>К-5,39882046</w:t>
            </w:r>
          </w:p>
        </w:tc>
        <w:tc>
          <w:tcPr>
            <w:tcW w:w="1400" w:type="dxa"/>
            <w:tcBorders>
              <w:top w:val="nil"/>
              <w:left w:val="nil"/>
              <w:bottom w:val="single" w:sz="4" w:space="0" w:color="auto"/>
              <w:right w:val="single" w:sz="4" w:space="0" w:color="auto"/>
            </w:tcBorders>
            <w:vAlign w:val="center"/>
          </w:tcPr>
          <w:p w:rsidR="00094BC1" w:rsidRPr="009769E9" w:rsidRDefault="00094BC1" w:rsidP="003F540F">
            <w:pPr>
              <w:jc w:val="right"/>
              <w:rPr>
                <w:sz w:val="18"/>
                <w:szCs w:val="18"/>
                <w:lang w:eastAsia="ru-RU"/>
              </w:rPr>
            </w:pPr>
            <w:r w:rsidRPr="009769E9">
              <w:rPr>
                <w:sz w:val="18"/>
                <w:szCs w:val="18"/>
                <w:lang w:eastAsia="ru-RU"/>
              </w:rPr>
              <w:t>100 061,74</w:t>
            </w:r>
          </w:p>
        </w:tc>
        <w:tc>
          <w:tcPr>
            <w:tcW w:w="3420" w:type="dxa"/>
            <w:tcBorders>
              <w:top w:val="nil"/>
              <w:left w:val="nil"/>
              <w:bottom w:val="single" w:sz="4" w:space="0" w:color="auto"/>
              <w:right w:val="single" w:sz="4" w:space="0" w:color="auto"/>
            </w:tcBorders>
            <w:vAlign w:val="center"/>
          </w:tcPr>
          <w:p w:rsidR="00094BC1" w:rsidRPr="009769E9" w:rsidRDefault="00094BC1" w:rsidP="003F540F">
            <w:pPr>
              <w:rPr>
                <w:sz w:val="18"/>
                <w:szCs w:val="18"/>
                <w:lang w:eastAsia="ru-RU"/>
              </w:rPr>
            </w:pPr>
            <w:r w:rsidRPr="009769E9">
              <w:rPr>
                <w:sz w:val="18"/>
                <w:szCs w:val="18"/>
                <w:lang w:eastAsia="ru-RU"/>
              </w:rPr>
              <w:t>Перевод в текущие цены на 4 кв. 2015 г. К-3,80665589</w:t>
            </w:r>
          </w:p>
        </w:tc>
        <w:tc>
          <w:tcPr>
            <w:tcW w:w="1300" w:type="dxa"/>
            <w:tcBorders>
              <w:top w:val="nil"/>
              <w:left w:val="nil"/>
              <w:bottom w:val="single" w:sz="4" w:space="0" w:color="auto"/>
              <w:right w:val="single" w:sz="12" w:space="0" w:color="auto"/>
            </w:tcBorders>
            <w:vAlign w:val="center"/>
          </w:tcPr>
          <w:p w:rsidR="00094BC1" w:rsidRPr="009769E9" w:rsidRDefault="00094BC1" w:rsidP="003F540F">
            <w:pPr>
              <w:jc w:val="right"/>
              <w:rPr>
                <w:sz w:val="18"/>
                <w:szCs w:val="18"/>
                <w:lang w:eastAsia="ru-RU"/>
              </w:rPr>
            </w:pPr>
            <w:r w:rsidRPr="009769E9">
              <w:rPr>
                <w:sz w:val="18"/>
                <w:szCs w:val="18"/>
                <w:lang w:eastAsia="ru-RU"/>
              </w:rPr>
              <w:t>70 552,56</w:t>
            </w:r>
          </w:p>
        </w:tc>
      </w:tr>
      <w:tr w:rsidR="00094BC1" w:rsidRPr="009769E9" w:rsidTr="003F540F">
        <w:trPr>
          <w:trHeight w:val="70"/>
        </w:trPr>
        <w:tc>
          <w:tcPr>
            <w:tcW w:w="4106" w:type="dxa"/>
            <w:tcBorders>
              <w:top w:val="nil"/>
              <w:left w:val="single" w:sz="12" w:space="0" w:color="auto"/>
              <w:bottom w:val="single" w:sz="4" w:space="0" w:color="auto"/>
              <w:right w:val="single" w:sz="4" w:space="0" w:color="auto"/>
            </w:tcBorders>
            <w:vAlign w:val="center"/>
          </w:tcPr>
          <w:p w:rsidR="00094BC1" w:rsidRPr="009769E9" w:rsidRDefault="00094BC1" w:rsidP="003F540F">
            <w:pPr>
              <w:rPr>
                <w:sz w:val="18"/>
                <w:szCs w:val="18"/>
                <w:lang w:eastAsia="ru-RU"/>
              </w:rPr>
            </w:pPr>
            <w:r w:rsidRPr="009769E9">
              <w:rPr>
                <w:sz w:val="18"/>
                <w:szCs w:val="18"/>
                <w:lang w:eastAsia="ru-RU"/>
              </w:rPr>
              <w:t>Итого с учетом коэффициента, сложившегося по результатам эл./аукциона К-0,7349993723</w:t>
            </w:r>
          </w:p>
        </w:tc>
        <w:tc>
          <w:tcPr>
            <w:tcW w:w="1400" w:type="dxa"/>
            <w:tcBorders>
              <w:top w:val="nil"/>
              <w:left w:val="nil"/>
              <w:bottom w:val="single" w:sz="4" w:space="0" w:color="auto"/>
              <w:right w:val="single" w:sz="4" w:space="0" w:color="auto"/>
            </w:tcBorders>
            <w:vAlign w:val="center"/>
          </w:tcPr>
          <w:p w:rsidR="00094BC1" w:rsidRPr="009769E9" w:rsidRDefault="00094BC1" w:rsidP="003F540F">
            <w:pPr>
              <w:jc w:val="right"/>
              <w:rPr>
                <w:sz w:val="18"/>
                <w:szCs w:val="18"/>
                <w:lang w:eastAsia="ru-RU"/>
              </w:rPr>
            </w:pPr>
            <w:r w:rsidRPr="009769E9">
              <w:rPr>
                <w:sz w:val="18"/>
                <w:szCs w:val="18"/>
                <w:lang w:eastAsia="ru-RU"/>
              </w:rPr>
              <w:t>73 545,31</w:t>
            </w:r>
          </w:p>
        </w:tc>
        <w:tc>
          <w:tcPr>
            <w:tcW w:w="3420" w:type="dxa"/>
            <w:tcBorders>
              <w:top w:val="nil"/>
              <w:left w:val="nil"/>
              <w:bottom w:val="single" w:sz="4" w:space="0" w:color="auto"/>
              <w:right w:val="single" w:sz="4" w:space="0" w:color="auto"/>
            </w:tcBorders>
            <w:vAlign w:val="center"/>
          </w:tcPr>
          <w:p w:rsidR="00094BC1" w:rsidRPr="009769E9" w:rsidRDefault="00094BC1" w:rsidP="003F540F">
            <w:pPr>
              <w:rPr>
                <w:sz w:val="18"/>
                <w:szCs w:val="18"/>
                <w:lang w:eastAsia="ru-RU"/>
              </w:rPr>
            </w:pPr>
            <w:r w:rsidRPr="009769E9">
              <w:rPr>
                <w:sz w:val="18"/>
                <w:szCs w:val="18"/>
                <w:lang w:eastAsia="ru-RU"/>
              </w:rPr>
              <w:t>-</w:t>
            </w:r>
          </w:p>
        </w:tc>
        <w:tc>
          <w:tcPr>
            <w:tcW w:w="1300" w:type="dxa"/>
            <w:tcBorders>
              <w:top w:val="nil"/>
              <w:left w:val="nil"/>
              <w:bottom w:val="single" w:sz="4" w:space="0" w:color="auto"/>
              <w:right w:val="single" w:sz="12" w:space="0" w:color="auto"/>
            </w:tcBorders>
            <w:vAlign w:val="center"/>
          </w:tcPr>
          <w:p w:rsidR="00094BC1" w:rsidRPr="009769E9" w:rsidRDefault="00094BC1" w:rsidP="003F540F">
            <w:pPr>
              <w:jc w:val="right"/>
              <w:rPr>
                <w:sz w:val="18"/>
                <w:szCs w:val="18"/>
                <w:lang w:eastAsia="ru-RU"/>
              </w:rPr>
            </w:pPr>
            <w:r w:rsidRPr="009769E9">
              <w:rPr>
                <w:sz w:val="18"/>
                <w:szCs w:val="18"/>
                <w:lang w:eastAsia="ru-RU"/>
              </w:rPr>
              <w:t>-</w:t>
            </w:r>
          </w:p>
        </w:tc>
      </w:tr>
      <w:tr w:rsidR="00094BC1" w:rsidRPr="009769E9" w:rsidTr="003F540F">
        <w:trPr>
          <w:trHeight w:val="240"/>
        </w:trPr>
        <w:tc>
          <w:tcPr>
            <w:tcW w:w="4106" w:type="dxa"/>
            <w:tcBorders>
              <w:top w:val="nil"/>
              <w:left w:val="single" w:sz="12" w:space="0" w:color="auto"/>
              <w:bottom w:val="single" w:sz="4" w:space="0" w:color="auto"/>
              <w:right w:val="single" w:sz="4" w:space="0" w:color="auto"/>
            </w:tcBorders>
            <w:vAlign w:val="center"/>
          </w:tcPr>
          <w:p w:rsidR="00094BC1" w:rsidRPr="009769E9" w:rsidRDefault="00094BC1" w:rsidP="003F540F">
            <w:pPr>
              <w:rPr>
                <w:sz w:val="18"/>
                <w:szCs w:val="18"/>
                <w:lang w:eastAsia="ru-RU"/>
              </w:rPr>
            </w:pPr>
            <w:r w:rsidRPr="009769E9">
              <w:rPr>
                <w:sz w:val="18"/>
                <w:szCs w:val="18"/>
                <w:lang w:eastAsia="ru-RU"/>
              </w:rPr>
              <w:t>НДС%</w:t>
            </w:r>
          </w:p>
        </w:tc>
        <w:tc>
          <w:tcPr>
            <w:tcW w:w="1400" w:type="dxa"/>
            <w:tcBorders>
              <w:top w:val="nil"/>
              <w:left w:val="nil"/>
              <w:bottom w:val="single" w:sz="4" w:space="0" w:color="auto"/>
              <w:right w:val="single" w:sz="4" w:space="0" w:color="auto"/>
            </w:tcBorders>
            <w:vAlign w:val="center"/>
          </w:tcPr>
          <w:p w:rsidR="00094BC1" w:rsidRPr="009769E9" w:rsidRDefault="00094BC1" w:rsidP="003F540F">
            <w:pPr>
              <w:jc w:val="right"/>
              <w:rPr>
                <w:sz w:val="18"/>
                <w:szCs w:val="18"/>
                <w:lang w:eastAsia="ru-RU"/>
              </w:rPr>
            </w:pPr>
            <w:r w:rsidRPr="009769E9">
              <w:rPr>
                <w:sz w:val="18"/>
                <w:szCs w:val="18"/>
                <w:lang w:eastAsia="ru-RU"/>
              </w:rPr>
              <w:t>13 238,16</w:t>
            </w:r>
          </w:p>
        </w:tc>
        <w:tc>
          <w:tcPr>
            <w:tcW w:w="3420" w:type="dxa"/>
            <w:tcBorders>
              <w:top w:val="nil"/>
              <w:left w:val="nil"/>
              <w:bottom w:val="single" w:sz="4" w:space="0" w:color="auto"/>
              <w:right w:val="single" w:sz="4" w:space="0" w:color="auto"/>
            </w:tcBorders>
            <w:vAlign w:val="center"/>
          </w:tcPr>
          <w:p w:rsidR="00094BC1" w:rsidRPr="009769E9" w:rsidRDefault="00094BC1" w:rsidP="003F540F">
            <w:pPr>
              <w:rPr>
                <w:sz w:val="18"/>
                <w:szCs w:val="18"/>
                <w:lang w:eastAsia="ru-RU"/>
              </w:rPr>
            </w:pPr>
            <w:r w:rsidRPr="009769E9">
              <w:rPr>
                <w:sz w:val="18"/>
                <w:szCs w:val="18"/>
                <w:lang w:eastAsia="ru-RU"/>
              </w:rPr>
              <w:t>НДС%</w:t>
            </w:r>
          </w:p>
        </w:tc>
        <w:tc>
          <w:tcPr>
            <w:tcW w:w="1300" w:type="dxa"/>
            <w:tcBorders>
              <w:top w:val="nil"/>
              <w:left w:val="nil"/>
              <w:bottom w:val="single" w:sz="4" w:space="0" w:color="auto"/>
              <w:right w:val="single" w:sz="12" w:space="0" w:color="auto"/>
            </w:tcBorders>
            <w:vAlign w:val="bottom"/>
          </w:tcPr>
          <w:p w:rsidR="00094BC1" w:rsidRPr="009769E9" w:rsidRDefault="00094BC1" w:rsidP="003F540F">
            <w:pPr>
              <w:jc w:val="right"/>
              <w:rPr>
                <w:sz w:val="18"/>
                <w:szCs w:val="18"/>
                <w:lang w:eastAsia="ru-RU"/>
              </w:rPr>
            </w:pPr>
            <w:r w:rsidRPr="009769E9">
              <w:rPr>
                <w:sz w:val="18"/>
                <w:szCs w:val="18"/>
                <w:lang w:eastAsia="ru-RU"/>
              </w:rPr>
              <w:t>12 699,46</w:t>
            </w:r>
          </w:p>
        </w:tc>
      </w:tr>
      <w:tr w:rsidR="00094BC1" w:rsidRPr="009769E9" w:rsidTr="003F540F">
        <w:trPr>
          <w:trHeight w:val="240"/>
        </w:trPr>
        <w:tc>
          <w:tcPr>
            <w:tcW w:w="4106" w:type="dxa"/>
            <w:tcBorders>
              <w:top w:val="nil"/>
              <w:left w:val="single" w:sz="12" w:space="0" w:color="auto"/>
              <w:bottom w:val="single" w:sz="4" w:space="0" w:color="auto"/>
              <w:right w:val="single" w:sz="4" w:space="0" w:color="auto"/>
            </w:tcBorders>
            <w:vAlign w:val="center"/>
          </w:tcPr>
          <w:p w:rsidR="00094BC1" w:rsidRPr="009769E9" w:rsidRDefault="00094BC1" w:rsidP="003F540F">
            <w:pPr>
              <w:rPr>
                <w:b/>
                <w:bCs/>
                <w:sz w:val="18"/>
                <w:szCs w:val="18"/>
                <w:lang w:eastAsia="ru-RU"/>
              </w:rPr>
            </w:pPr>
            <w:r w:rsidRPr="009769E9">
              <w:rPr>
                <w:b/>
                <w:bCs/>
                <w:sz w:val="18"/>
                <w:szCs w:val="18"/>
                <w:lang w:eastAsia="ru-RU"/>
              </w:rPr>
              <w:t>ВСЕГО по разделу:</w:t>
            </w:r>
          </w:p>
        </w:tc>
        <w:tc>
          <w:tcPr>
            <w:tcW w:w="1400" w:type="dxa"/>
            <w:tcBorders>
              <w:top w:val="nil"/>
              <w:left w:val="nil"/>
              <w:bottom w:val="single" w:sz="4" w:space="0" w:color="auto"/>
              <w:right w:val="single" w:sz="4" w:space="0" w:color="auto"/>
            </w:tcBorders>
            <w:vAlign w:val="center"/>
          </w:tcPr>
          <w:p w:rsidR="00094BC1" w:rsidRPr="009769E9" w:rsidRDefault="00094BC1" w:rsidP="003F540F">
            <w:pPr>
              <w:jc w:val="right"/>
              <w:rPr>
                <w:b/>
                <w:bCs/>
                <w:sz w:val="18"/>
                <w:szCs w:val="18"/>
                <w:lang w:eastAsia="ru-RU"/>
              </w:rPr>
            </w:pPr>
            <w:r w:rsidRPr="009769E9">
              <w:rPr>
                <w:b/>
                <w:bCs/>
                <w:sz w:val="18"/>
                <w:szCs w:val="18"/>
                <w:lang w:eastAsia="ru-RU"/>
              </w:rPr>
              <w:t>86 783,47</w:t>
            </w:r>
          </w:p>
        </w:tc>
        <w:tc>
          <w:tcPr>
            <w:tcW w:w="3420" w:type="dxa"/>
            <w:tcBorders>
              <w:top w:val="nil"/>
              <w:left w:val="nil"/>
              <w:bottom w:val="single" w:sz="4" w:space="0" w:color="auto"/>
              <w:right w:val="single" w:sz="4" w:space="0" w:color="auto"/>
            </w:tcBorders>
            <w:vAlign w:val="center"/>
          </w:tcPr>
          <w:p w:rsidR="00094BC1" w:rsidRPr="009769E9" w:rsidRDefault="00094BC1" w:rsidP="003F540F">
            <w:pPr>
              <w:rPr>
                <w:b/>
                <w:bCs/>
                <w:sz w:val="18"/>
                <w:szCs w:val="18"/>
                <w:lang w:eastAsia="ru-RU"/>
              </w:rPr>
            </w:pPr>
            <w:r w:rsidRPr="009769E9">
              <w:rPr>
                <w:b/>
                <w:bCs/>
                <w:sz w:val="18"/>
                <w:szCs w:val="18"/>
                <w:lang w:eastAsia="ru-RU"/>
              </w:rPr>
              <w:t>ВСЕГО по разделу:</w:t>
            </w:r>
          </w:p>
        </w:tc>
        <w:tc>
          <w:tcPr>
            <w:tcW w:w="1300" w:type="dxa"/>
            <w:tcBorders>
              <w:top w:val="nil"/>
              <w:left w:val="nil"/>
              <w:bottom w:val="single" w:sz="4" w:space="0" w:color="auto"/>
              <w:right w:val="single" w:sz="12" w:space="0" w:color="auto"/>
            </w:tcBorders>
            <w:vAlign w:val="bottom"/>
          </w:tcPr>
          <w:p w:rsidR="00094BC1" w:rsidRPr="009769E9" w:rsidRDefault="00094BC1" w:rsidP="003F540F">
            <w:pPr>
              <w:jc w:val="right"/>
              <w:rPr>
                <w:b/>
                <w:bCs/>
                <w:sz w:val="18"/>
                <w:szCs w:val="18"/>
                <w:lang w:eastAsia="ru-RU"/>
              </w:rPr>
            </w:pPr>
            <w:r w:rsidRPr="009769E9">
              <w:rPr>
                <w:b/>
                <w:bCs/>
                <w:sz w:val="18"/>
                <w:szCs w:val="18"/>
                <w:lang w:eastAsia="ru-RU"/>
              </w:rPr>
              <w:t>83 252,02</w:t>
            </w:r>
          </w:p>
        </w:tc>
      </w:tr>
      <w:tr w:rsidR="00094BC1" w:rsidRPr="009769E9" w:rsidTr="003F540F">
        <w:trPr>
          <w:trHeight w:val="315"/>
        </w:trPr>
        <w:tc>
          <w:tcPr>
            <w:tcW w:w="8926" w:type="dxa"/>
            <w:gridSpan w:val="3"/>
            <w:tcBorders>
              <w:top w:val="single" w:sz="4" w:space="0" w:color="auto"/>
              <w:left w:val="single" w:sz="12" w:space="0" w:color="auto"/>
              <w:bottom w:val="single" w:sz="12" w:space="0" w:color="auto"/>
              <w:right w:val="single" w:sz="4" w:space="0" w:color="auto"/>
            </w:tcBorders>
            <w:vAlign w:val="center"/>
          </w:tcPr>
          <w:p w:rsidR="00094BC1" w:rsidRPr="009769E9" w:rsidRDefault="00094BC1" w:rsidP="003F540F">
            <w:pPr>
              <w:rPr>
                <w:b/>
                <w:bCs/>
                <w:sz w:val="18"/>
                <w:szCs w:val="18"/>
                <w:lang w:eastAsia="ru-RU"/>
              </w:rPr>
            </w:pPr>
            <w:r w:rsidRPr="009769E9">
              <w:rPr>
                <w:b/>
                <w:bCs/>
                <w:sz w:val="18"/>
                <w:szCs w:val="18"/>
                <w:lang w:eastAsia="ru-RU"/>
              </w:rPr>
              <w:t>ОТКЛОНЕНИЕ:</w:t>
            </w:r>
          </w:p>
        </w:tc>
        <w:tc>
          <w:tcPr>
            <w:tcW w:w="1300" w:type="dxa"/>
            <w:tcBorders>
              <w:top w:val="nil"/>
              <w:left w:val="nil"/>
              <w:bottom w:val="single" w:sz="12" w:space="0" w:color="auto"/>
              <w:right w:val="single" w:sz="12" w:space="0" w:color="auto"/>
            </w:tcBorders>
            <w:vAlign w:val="center"/>
          </w:tcPr>
          <w:p w:rsidR="00094BC1" w:rsidRPr="009769E9" w:rsidRDefault="00094BC1" w:rsidP="003F540F">
            <w:pPr>
              <w:jc w:val="right"/>
              <w:rPr>
                <w:b/>
                <w:bCs/>
                <w:sz w:val="18"/>
                <w:szCs w:val="18"/>
                <w:lang w:eastAsia="ru-RU"/>
              </w:rPr>
            </w:pPr>
            <w:r w:rsidRPr="009769E9">
              <w:rPr>
                <w:b/>
                <w:bCs/>
                <w:sz w:val="18"/>
                <w:szCs w:val="18"/>
                <w:lang w:eastAsia="ru-RU"/>
              </w:rPr>
              <w:t>-3 531,45</w:t>
            </w:r>
          </w:p>
        </w:tc>
      </w:tr>
      <w:tr w:rsidR="00094BC1" w:rsidRPr="009769E9" w:rsidTr="003F540F">
        <w:trPr>
          <w:trHeight w:val="220"/>
        </w:trPr>
        <w:tc>
          <w:tcPr>
            <w:tcW w:w="8926" w:type="dxa"/>
            <w:gridSpan w:val="3"/>
            <w:tcBorders>
              <w:top w:val="single" w:sz="12" w:space="0" w:color="auto"/>
              <w:left w:val="single" w:sz="12" w:space="0" w:color="auto"/>
              <w:bottom w:val="single" w:sz="12" w:space="0" w:color="auto"/>
              <w:right w:val="single" w:sz="4" w:space="0" w:color="auto"/>
            </w:tcBorders>
            <w:vAlign w:val="center"/>
          </w:tcPr>
          <w:p w:rsidR="00094BC1" w:rsidRPr="009769E9" w:rsidRDefault="00094BC1" w:rsidP="003F540F">
            <w:pPr>
              <w:rPr>
                <w:b/>
                <w:bCs/>
                <w:sz w:val="18"/>
                <w:szCs w:val="18"/>
                <w:lang w:eastAsia="ru-RU"/>
              </w:rPr>
            </w:pPr>
            <w:r w:rsidRPr="009769E9">
              <w:rPr>
                <w:b/>
                <w:bCs/>
                <w:sz w:val="18"/>
                <w:szCs w:val="18"/>
                <w:lang w:eastAsia="ru-RU"/>
              </w:rPr>
              <w:t>ИТОГО по акту № 2 от 31.03.2016:</w:t>
            </w:r>
          </w:p>
        </w:tc>
        <w:tc>
          <w:tcPr>
            <w:tcW w:w="1300" w:type="dxa"/>
            <w:tcBorders>
              <w:top w:val="single" w:sz="12" w:space="0" w:color="auto"/>
              <w:left w:val="nil"/>
              <w:bottom w:val="single" w:sz="12" w:space="0" w:color="auto"/>
              <w:right w:val="single" w:sz="12" w:space="0" w:color="auto"/>
            </w:tcBorders>
            <w:vAlign w:val="center"/>
          </w:tcPr>
          <w:p w:rsidR="00094BC1" w:rsidRPr="009769E9" w:rsidRDefault="00094BC1" w:rsidP="003F540F">
            <w:pPr>
              <w:jc w:val="right"/>
              <w:rPr>
                <w:b/>
                <w:bCs/>
                <w:sz w:val="18"/>
                <w:szCs w:val="18"/>
                <w:lang w:eastAsia="ru-RU"/>
              </w:rPr>
            </w:pPr>
            <w:r w:rsidRPr="009769E9">
              <w:rPr>
                <w:b/>
                <w:bCs/>
                <w:sz w:val="18"/>
                <w:szCs w:val="18"/>
                <w:lang w:eastAsia="ru-RU"/>
              </w:rPr>
              <w:t>10 657,12</w:t>
            </w:r>
          </w:p>
        </w:tc>
      </w:tr>
    </w:tbl>
    <w:p w:rsidR="00094BC1" w:rsidRPr="009769E9" w:rsidRDefault="00094BC1" w:rsidP="00E24FEA">
      <w:pPr>
        <w:pStyle w:val="a5"/>
        <w:jc w:val="both"/>
        <w:rPr>
          <w:sz w:val="6"/>
          <w:szCs w:val="6"/>
        </w:rPr>
      </w:pPr>
    </w:p>
    <w:p w:rsidR="00094BC1" w:rsidRPr="009769E9" w:rsidRDefault="00094BC1" w:rsidP="00760284">
      <w:pPr>
        <w:pStyle w:val="a5"/>
        <w:jc w:val="both"/>
        <w:rPr>
          <w:sz w:val="28"/>
          <w:szCs w:val="28"/>
        </w:rPr>
      </w:pPr>
      <w:r w:rsidRPr="009769E9">
        <w:rPr>
          <w:sz w:val="28"/>
          <w:szCs w:val="28"/>
        </w:rPr>
        <w:tab/>
        <w:t>–</w:t>
      </w:r>
      <w:r w:rsidRPr="009769E9">
        <w:rPr>
          <w:sz w:val="28"/>
          <w:szCs w:val="28"/>
        </w:rPr>
        <w:tab/>
        <w:t>в акте приемки выполненных работ от 30.04.2016 №</w:t>
      </w:r>
      <w:r>
        <w:rPr>
          <w:sz w:val="28"/>
          <w:szCs w:val="28"/>
        </w:rPr>
        <w:t> </w:t>
      </w:r>
      <w:r w:rsidRPr="009769E9">
        <w:rPr>
          <w:sz w:val="28"/>
          <w:szCs w:val="28"/>
        </w:rPr>
        <w:t xml:space="preserve">6 стоимость работ на </w:t>
      </w:r>
      <w:r w:rsidRPr="009769E9">
        <w:rPr>
          <w:bCs/>
          <w:color w:val="000000"/>
          <w:sz w:val="28"/>
          <w:szCs w:val="28"/>
        </w:rPr>
        <w:t xml:space="preserve">758,24 </w:t>
      </w:r>
      <w:r w:rsidRPr="009769E9">
        <w:rPr>
          <w:sz w:val="28"/>
          <w:szCs w:val="28"/>
        </w:rPr>
        <w:t>рублей ниже стоимости, установленной локальным сметным расчетом                №</w:t>
      </w:r>
      <w:r>
        <w:rPr>
          <w:sz w:val="28"/>
          <w:szCs w:val="28"/>
        </w:rPr>
        <w:t> </w:t>
      </w:r>
      <w:r w:rsidRPr="009769E9">
        <w:rPr>
          <w:sz w:val="28"/>
          <w:szCs w:val="28"/>
        </w:rPr>
        <w:t>14-2-16 (по Разделу №</w:t>
      </w:r>
      <w:r>
        <w:rPr>
          <w:sz w:val="28"/>
          <w:szCs w:val="28"/>
        </w:rPr>
        <w:t> </w:t>
      </w:r>
      <w:r w:rsidRPr="009769E9">
        <w:rPr>
          <w:sz w:val="28"/>
          <w:szCs w:val="28"/>
        </w:rPr>
        <w:t>1 «В</w:t>
      </w:r>
      <w:r w:rsidRPr="009769E9">
        <w:rPr>
          <w:bCs/>
          <w:sz w:val="28"/>
          <w:szCs w:val="28"/>
          <w:lang w:eastAsia="ru-RU"/>
        </w:rPr>
        <w:t>сесезонные работы</w:t>
      </w:r>
      <w:r w:rsidRPr="009769E9">
        <w:rPr>
          <w:sz w:val="28"/>
          <w:szCs w:val="28"/>
        </w:rPr>
        <w:t xml:space="preserve">» стоимость завышена на 13 416,15 рублей, по Разделу </w:t>
      </w:r>
      <w:r>
        <w:rPr>
          <w:sz w:val="28"/>
          <w:szCs w:val="28"/>
        </w:rPr>
        <w:t>№ </w:t>
      </w:r>
      <w:r w:rsidRPr="009769E9">
        <w:rPr>
          <w:sz w:val="28"/>
          <w:szCs w:val="28"/>
        </w:rPr>
        <w:t xml:space="preserve">2 «Весенне-летнее содержание» стоимость занижена </w:t>
      </w:r>
      <w:r>
        <w:rPr>
          <w:sz w:val="28"/>
          <w:szCs w:val="28"/>
        </w:rPr>
        <w:t xml:space="preserve">                </w:t>
      </w:r>
      <w:r w:rsidRPr="009769E9">
        <w:rPr>
          <w:sz w:val="28"/>
          <w:szCs w:val="28"/>
        </w:rPr>
        <w:t xml:space="preserve">на </w:t>
      </w:r>
      <w:r w:rsidRPr="009769E9">
        <w:rPr>
          <w:bCs/>
          <w:color w:val="000000"/>
          <w:sz w:val="28"/>
          <w:szCs w:val="28"/>
          <w:lang w:eastAsia="ru-RU"/>
        </w:rPr>
        <w:t>14 174,39 рублей)</w:t>
      </w:r>
      <w:r w:rsidRPr="009769E9">
        <w:rPr>
          <w:sz w:val="28"/>
          <w:szCs w:val="28"/>
        </w:rPr>
        <w:t>:</w:t>
      </w:r>
    </w:p>
    <w:tbl>
      <w:tblPr>
        <w:tblW w:w="10231" w:type="dxa"/>
        <w:tblLook w:val="00A0" w:firstRow="1" w:lastRow="0" w:firstColumn="1" w:lastColumn="0" w:noHBand="0" w:noVBand="0"/>
      </w:tblPr>
      <w:tblGrid>
        <w:gridCol w:w="4111"/>
        <w:gridCol w:w="1400"/>
        <w:gridCol w:w="3420"/>
        <w:gridCol w:w="1300"/>
      </w:tblGrid>
      <w:tr w:rsidR="00094BC1" w:rsidRPr="009769E9" w:rsidTr="00760284">
        <w:trPr>
          <w:trHeight w:val="240"/>
          <w:tblHeader/>
        </w:trPr>
        <w:tc>
          <w:tcPr>
            <w:tcW w:w="10231" w:type="dxa"/>
            <w:gridSpan w:val="4"/>
            <w:tcBorders>
              <w:bottom w:val="single" w:sz="12" w:space="0" w:color="auto"/>
            </w:tcBorders>
            <w:shd w:val="clear" w:color="000000" w:fill="FFFFFF"/>
            <w:vAlign w:val="center"/>
          </w:tcPr>
          <w:p w:rsidR="00094BC1" w:rsidRPr="009769E9" w:rsidRDefault="00094BC1" w:rsidP="000C7293">
            <w:pPr>
              <w:jc w:val="right"/>
              <w:rPr>
                <w:sz w:val="18"/>
                <w:szCs w:val="18"/>
                <w:lang w:eastAsia="ru-RU"/>
              </w:rPr>
            </w:pPr>
            <w:r w:rsidRPr="009769E9">
              <w:rPr>
                <w:sz w:val="18"/>
                <w:szCs w:val="18"/>
                <w:lang w:eastAsia="ru-RU"/>
              </w:rPr>
              <w:t>Таблица № 13 (рублей)</w:t>
            </w:r>
          </w:p>
        </w:tc>
      </w:tr>
      <w:tr w:rsidR="00094BC1" w:rsidRPr="009769E9" w:rsidTr="00760284">
        <w:trPr>
          <w:trHeight w:val="240"/>
          <w:tblHeader/>
        </w:trPr>
        <w:tc>
          <w:tcPr>
            <w:tcW w:w="5511" w:type="dxa"/>
            <w:gridSpan w:val="2"/>
            <w:tcBorders>
              <w:top w:val="single" w:sz="12" w:space="0" w:color="auto"/>
              <w:left w:val="single" w:sz="12" w:space="0" w:color="auto"/>
              <w:bottom w:val="single" w:sz="12" w:space="0" w:color="auto"/>
              <w:right w:val="single" w:sz="4" w:space="0" w:color="auto"/>
            </w:tcBorders>
            <w:shd w:val="clear" w:color="000000" w:fill="FFFFFF"/>
          </w:tcPr>
          <w:p w:rsidR="00094BC1" w:rsidRPr="009769E9" w:rsidRDefault="00094BC1" w:rsidP="00760284">
            <w:pPr>
              <w:jc w:val="center"/>
              <w:rPr>
                <w:sz w:val="18"/>
                <w:szCs w:val="18"/>
                <w:lang w:eastAsia="ru-RU"/>
              </w:rPr>
            </w:pPr>
            <w:r w:rsidRPr="009769E9">
              <w:rPr>
                <w:bCs/>
                <w:sz w:val="18"/>
                <w:szCs w:val="18"/>
                <w:lang w:eastAsia="ru-RU"/>
              </w:rPr>
              <w:t>Объем выполненных работ по сметным расценкам № 14-2-16</w:t>
            </w:r>
          </w:p>
        </w:tc>
        <w:tc>
          <w:tcPr>
            <w:tcW w:w="4720" w:type="dxa"/>
            <w:gridSpan w:val="2"/>
            <w:tcBorders>
              <w:top w:val="single" w:sz="12" w:space="0" w:color="auto"/>
              <w:left w:val="nil"/>
              <w:bottom w:val="single" w:sz="12" w:space="0" w:color="auto"/>
              <w:right w:val="single" w:sz="12" w:space="0" w:color="auto"/>
            </w:tcBorders>
            <w:shd w:val="clear" w:color="000000" w:fill="FFFFFF"/>
          </w:tcPr>
          <w:p w:rsidR="00094BC1" w:rsidRPr="009769E9" w:rsidRDefault="00094BC1" w:rsidP="00760284">
            <w:pPr>
              <w:jc w:val="center"/>
              <w:rPr>
                <w:sz w:val="18"/>
                <w:szCs w:val="18"/>
                <w:lang w:eastAsia="ru-RU"/>
              </w:rPr>
            </w:pPr>
            <w:r w:rsidRPr="009769E9">
              <w:rPr>
                <w:sz w:val="18"/>
                <w:szCs w:val="18"/>
                <w:lang w:eastAsia="ru-RU"/>
              </w:rPr>
              <w:t>КС-2 № 6 от 30.04.2016</w:t>
            </w:r>
          </w:p>
        </w:tc>
      </w:tr>
      <w:tr w:rsidR="00094BC1" w:rsidRPr="009769E9" w:rsidTr="00760284">
        <w:trPr>
          <w:trHeight w:val="240"/>
        </w:trPr>
        <w:tc>
          <w:tcPr>
            <w:tcW w:w="10231" w:type="dxa"/>
            <w:gridSpan w:val="4"/>
            <w:tcBorders>
              <w:top w:val="single" w:sz="12" w:space="0" w:color="auto"/>
              <w:left w:val="single" w:sz="12" w:space="0" w:color="auto"/>
              <w:bottom w:val="single" w:sz="4" w:space="0" w:color="auto"/>
              <w:right w:val="single" w:sz="12" w:space="0" w:color="auto"/>
            </w:tcBorders>
            <w:shd w:val="clear" w:color="000000" w:fill="FFFFFF"/>
            <w:vAlign w:val="center"/>
          </w:tcPr>
          <w:p w:rsidR="00094BC1" w:rsidRPr="009769E9" w:rsidRDefault="00094BC1" w:rsidP="00760284">
            <w:pPr>
              <w:jc w:val="center"/>
              <w:rPr>
                <w:bCs/>
                <w:sz w:val="18"/>
                <w:szCs w:val="18"/>
                <w:lang w:eastAsia="ru-RU"/>
              </w:rPr>
            </w:pPr>
            <w:r w:rsidRPr="009769E9">
              <w:rPr>
                <w:bCs/>
                <w:sz w:val="18"/>
                <w:szCs w:val="18"/>
                <w:lang w:eastAsia="ru-RU"/>
              </w:rPr>
              <w:t>РАЗДЕЛ 1 ВСЕСЕЗОННЫЕ РАБОТЫ</w:t>
            </w:r>
          </w:p>
        </w:tc>
      </w:tr>
      <w:tr w:rsidR="00094BC1" w:rsidRPr="009769E9" w:rsidTr="00760284">
        <w:trPr>
          <w:trHeight w:val="218"/>
        </w:trPr>
        <w:tc>
          <w:tcPr>
            <w:tcW w:w="4111"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760284">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760284">
            <w:pPr>
              <w:jc w:val="right"/>
              <w:rPr>
                <w:sz w:val="18"/>
                <w:szCs w:val="18"/>
                <w:lang w:eastAsia="ru-RU"/>
              </w:rPr>
            </w:pPr>
            <w:r w:rsidRPr="009769E9">
              <w:rPr>
                <w:sz w:val="18"/>
                <w:szCs w:val="18"/>
                <w:lang w:eastAsia="ru-RU"/>
              </w:rPr>
              <w:t>15 111,00</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760284">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300" w:type="dxa"/>
            <w:tcBorders>
              <w:top w:val="nil"/>
              <w:left w:val="nil"/>
              <w:bottom w:val="single" w:sz="4" w:space="0" w:color="auto"/>
              <w:right w:val="single" w:sz="12" w:space="0" w:color="auto"/>
            </w:tcBorders>
            <w:shd w:val="clear" w:color="000000" w:fill="FFFFFF"/>
            <w:vAlign w:val="center"/>
          </w:tcPr>
          <w:p w:rsidR="00094BC1" w:rsidRPr="009769E9" w:rsidRDefault="00094BC1" w:rsidP="00760284">
            <w:pPr>
              <w:jc w:val="right"/>
              <w:rPr>
                <w:sz w:val="18"/>
                <w:szCs w:val="18"/>
                <w:lang w:eastAsia="ru-RU"/>
              </w:rPr>
            </w:pPr>
            <w:r w:rsidRPr="009769E9">
              <w:rPr>
                <w:sz w:val="18"/>
                <w:szCs w:val="18"/>
                <w:lang w:eastAsia="ru-RU"/>
              </w:rPr>
              <w:t>15 111,00</w:t>
            </w:r>
          </w:p>
        </w:tc>
      </w:tr>
      <w:tr w:rsidR="00094BC1" w:rsidRPr="009769E9" w:rsidTr="00760284">
        <w:trPr>
          <w:trHeight w:val="298"/>
        </w:trPr>
        <w:tc>
          <w:tcPr>
            <w:tcW w:w="4111"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760284">
            <w:pPr>
              <w:rPr>
                <w:sz w:val="18"/>
                <w:szCs w:val="18"/>
                <w:lang w:eastAsia="ru-RU"/>
              </w:rPr>
            </w:pPr>
            <w:r w:rsidRPr="009769E9">
              <w:rPr>
                <w:sz w:val="18"/>
                <w:szCs w:val="18"/>
                <w:lang w:eastAsia="ru-RU"/>
              </w:rPr>
              <w:t>Перевод в текущие цены на 4 кв. 2015 г.</w:t>
            </w:r>
          </w:p>
          <w:p w:rsidR="00094BC1" w:rsidRPr="009769E9" w:rsidRDefault="00094BC1" w:rsidP="00760284">
            <w:pPr>
              <w:rPr>
                <w:sz w:val="18"/>
                <w:szCs w:val="18"/>
                <w:lang w:eastAsia="ru-RU"/>
              </w:rPr>
            </w:pPr>
            <w:r w:rsidRPr="009769E9">
              <w:rPr>
                <w:sz w:val="18"/>
                <w:szCs w:val="18"/>
                <w:lang w:eastAsia="ru-RU"/>
              </w:rPr>
              <w:t xml:space="preserve"> К-4,15544431</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760284">
            <w:pPr>
              <w:jc w:val="right"/>
              <w:rPr>
                <w:sz w:val="18"/>
                <w:szCs w:val="18"/>
                <w:lang w:eastAsia="ru-RU"/>
              </w:rPr>
            </w:pPr>
            <w:r w:rsidRPr="009769E9">
              <w:rPr>
                <w:sz w:val="18"/>
                <w:szCs w:val="18"/>
                <w:lang w:eastAsia="ru-RU"/>
              </w:rPr>
              <w:t>62 792,92</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760284">
            <w:pPr>
              <w:rPr>
                <w:sz w:val="18"/>
                <w:szCs w:val="18"/>
                <w:lang w:eastAsia="ru-RU"/>
              </w:rPr>
            </w:pPr>
            <w:r w:rsidRPr="009769E9">
              <w:rPr>
                <w:sz w:val="18"/>
                <w:szCs w:val="18"/>
                <w:lang w:eastAsia="ru-RU"/>
              </w:rPr>
              <w:t>Перевод в текущие цены на 4 кв. 2015 г. К-3,80665589</w:t>
            </w:r>
          </w:p>
        </w:tc>
        <w:tc>
          <w:tcPr>
            <w:tcW w:w="1300" w:type="dxa"/>
            <w:tcBorders>
              <w:top w:val="nil"/>
              <w:left w:val="nil"/>
              <w:bottom w:val="single" w:sz="4" w:space="0" w:color="auto"/>
              <w:right w:val="single" w:sz="12" w:space="0" w:color="auto"/>
            </w:tcBorders>
            <w:shd w:val="clear" w:color="000000" w:fill="FFFFFF"/>
            <w:vAlign w:val="center"/>
          </w:tcPr>
          <w:p w:rsidR="00094BC1" w:rsidRPr="009769E9" w:rsidRDefault="00094BC1" w:rsidP="00760284">
            <w:pPr>
              <w:jc w:val="right"/>
              <w:rPr>
                <w:sz w:val="18"/>
                <w:szCs w:val="18"/>
                <w:lang w:eastAsia="ru-RU"/>
              </w:rPr>
            </w:pPr>
            <w:r w:rsidRPr="009769E9">
              <w:rPr>
                <w:sz w:val="18"/>
                <w:szCs w:val="18"/>
                <w:lang w:eastAsia="ru-RU"/>
              </w:rPr>
              <w:t>57 522,38</w:t>
            </w:r>
          </w:p>
        </w:tc>
      </w:tr>
      <w:tr w:rsidR="00094BC1" w:rsidRPr="009769E9" w:rsidTr="00760284">
        <w:trPr>
          <w:trHeight w:val="162"/>
        </w:trPr>
        <w:tc>
          <w:tcPr>
            <w:tcW w:w="4111"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760284">
            <w:pPr>
              <w:rPr>
                <w:sz w:val="18"/>
                <w:szCs w:val="18"/>
                <w:lang w:eastAsia="ru-RU"/>
              </w:rPr>
            </w:pPr>
            <w:r w:rsidRPr="009769E9">
              <w:rPr>
                <w:sz w:val="18"/>
                <w:szCs w:val="18"/>
                <w:lang w:eastAsia="ru-RU"/>
              </w:rPr>
              <w:t>Итого с учетом коэффициента, сложившегося по результатам эл./аукциона К-0,7349993723</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760284">
            <w:pPr>
              <w:jc w:val="right"/>
              <w:rPr>
                <w:sz w:val="18"/>
                <w:szCs w:val="18"/>
                <w:lang w:eastAsia="ru-RU"/>
              </w:rPr>
            </w:pPr>
            <w:r w:rsidRPr="009769E9">
              <w:rPr>
                <w:sz w:val="18"/>
                <w:szCs w:val="18"/>
                <w:lang w:eastAsia="ru-RU"/>
              </w:rPr>
              <w:t>46 152,76</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760284">
            <w:pPr>
              <w:rPr>
                <w:sz w:val="18"/>
                <w:szCs w:val="18"/>
                <w:lang w:eastAsia="ru-RU"/>
              </w:rPr>
            </w:pPr>
            <w:r w:rsidRPr="009769E9">
              <w:rPr>
                <w:sz w:val="18"/>
                <w:szCs w:val="18"/>
                <w:lang w:eastAsia="ru-RU"/>
              </w:rPr>
              <w:t>-</w:t>
            </w:r>
          </w:p>
        </w:tc>
        <w:tc>
          <w:tcPr>
            <w:tcW w:w="1300" w:type="dxa"/>
            <w:tcBorders>
              <w:top w:val="nil"/>
              <w:left w:val="nil"/>
              <w:bottom w:val="single" w:sz="4" w:space="0" w:color="auto"/>
              <w:right w:val="single" w:sz="12" w:space="0" w:color="auto"/>
            </w:tcBorders>
            <w:shd w:val="clear" w:color="000000" w:fill="FFFFFF"/>
            <w:vAlign w:val="center"/>
          </w:tcPr>
          <w:p w:rsidR="00094BC1" w:rsidRPr="009769E9" w:rsidRDefault="00094BC1" w:rsidP="00760284">
            <w:pPr>
              <w:jc w:val="right"/>
              <w:rPr>
                <w:sz w:val="18"/>
                <w:szCs w:val="18"/>
                <w:lang w:eastAsia="ru-RU"/>
              </w:rPr>
            </w:pPr>
            <w:r w:rsidRPr="009769E9">
              <w:rPr>
                <w:sz w:val="18"/>
                <w:szCs w:val="18"/>
                <w:lang w:eastAsia="ru-RU"/>
              </w:rPr>
              <w:t>-</w:t>
            </w:r>
          </w:p>
        </w:tc>
      </w:tr>
      <w:tr w:rsidR="00094BC1" w:rsidRPr="009769E9" w:rsidTr="00760284">
        <w:trPr>
          <w:trHeight w:val="240"/>
        </w:trPr>
        <w:tc>
          <w:tcPr>
            <w:tcW w:w="4111"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760284">
            <w:pPr>
              <w:rPr>
                <w:sz w:val="18"/>
                <w:szCs w:val="18"/>
                <w:lang w:eastAsia="ru-RU"/>
              </w:rPr>
            </w:pPr>
            <w:r w:rsidRPr="009769E9">
              <w:rPr>
                <w:sz w:val="18"/>
                <w:szCs w:val="18"/>
                <w:lang w:eastAsia="ru-RU"/>
              </w:rPr>
              <w:t>НДС%</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760284">
            <w:pPr>
              <w:jc w:val="right"/>
              <w:rPr>
                <w:sz w:val="18"/>
                <w:szCs w:val="18"/>
                <w:lang w:eastAsia="ru-RU"/>
              </w:rPr>
            </w:pPr>
            <w:r w:rsidRPr="009769E9">
              <w:rPr>
                <w:sz w:val="18"/>
                <w:szCs w:val="18"/>
                <w:lang w:eastAsia="ru-RU"/>
              </w:rPr>
              <w:t>8 307,50</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760284">
            <w:pPr>
              <w:rPr>
                <w:sz w:val="18"/>
                <w:szCs w:val="18"/>
                <w:lang w:eastAsia="ru-RU"/>
              </w:rPr>
            </w:pPr>
            <w:r w:rsidRPr="009769E9">
              <w:rPr>
                <w:sz w:val="18"/>
                <w:szCs w:val="18"/>
                <w:lang w:eastAsia="ru-RU"/>
              </w:rPr>
              <w:t>НДС%</w:t>
            </w:r>
          </w:p>
        </w:tc>
        <w:tc>
          <w:tcPr>
            <w:tcW w:w="1300" w:type="dxa"/>
            <w:tcBorders>
              <w:top w:val="nil"/>
              <w:left w:val="nil"/>
              <w:bottom w:val="single" w:sz="4" w:space="0" w:color="auto"/>
              <w:right w:val="single" w:sz="12" w:space="0" w:color="auto"/>
            </w:tcBorders>
            <w:shd w:val="clear" w:color="000000" w:fill="FFFFFF"/>
            <w:vAlign w:val="center"/>
          </w:tcPr>
          <w:p w:rsidR="00094BC1" w:rsidRPr="009769E9" w:rsidRDefault="00094BC1" w:rsidP="00760284">
            <w:pPr>
              <w:jc w:val="right"/>
              <w:rPr>
                <w:sz w:val="18"/>
                <w:szCs w:val="18"/>
                <w:lang w:eastAsia="ru-RU"/>
              </w:rPr>
            </w:pPr>
            <w:r w:rsidRPr="009769E9">
              <w:rPr>
                <w:sz w:val="18"/>
                <w:szCs w:val="18"/>
                <w:lang w:eastAsia="ru-RU"/>
              </w:rPr>
              <w:t>10 354,03</w:t>
            </w:r>
          </w:p>
        </w:tc>
      </w:tr>
      <w:tr w:rsidR="00094BC1" w:rsidRPr="009769E9" w:rsidTr="00760284">
        <w:trPr>
          <w:trHeight w:val="240"/>
        </w:trPr>
        <w:tc>
          <w:tcPr>
            <w:tcW w:w="4111"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760284">
            <w:pPr>
              <w:rPr>
                <w:b/>
                <w:bCs/>
                <w:sz w:val="18"/>
                <w:szCs w:val="18"/>
                <w:lang w:eastAsia="ru-RU"/>
              </w:rPr>
            </w:pPr>
            <w:r w:rsidRPr="009769E9">
              <w:rPr>
                <w:b/>
                <w:bCs/>
                <w:sz w:val="18"/>
                <w:szCs w:val="18"/>
                <w:lang w:eastAsia="ru-RU"/>
              </w:rPr>
              <w:t>ВСЕГО по разделу:</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760284">
            <w:pPr>
              <w:jc w:val="right"/>
              <w:rPr>
                <w:b/>
                <w:bCs/>
                <w:sz w:val="18"/>
                <w:szCs w:val="18"/>
                <w:lang w:eastAsia="ru-RU"/>
              </w:rPr>
            </w:pPr>
            <w:r w:rsidRPr="009769E9">
              <w:rPr>
                <w:b/>
                <w:bCs/>
                <w:sz w:val="18"/>
                <w:szCs w:val="18"/>
                <w:lang w:eastAsia="ru-RU"/>
              </w:rPr>
              <w:t>54 460,25</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760284">
            <w:pPr>
              <w:rPr>
                <w:b/>
                <w:bCs/>
                <w:sz w:val="18"/>
                <w:szCs w:val="18"/>
                <w:lang w:eastAsia="ru-RU"/>
              </w:rPr>
            </w:pPr>
            <w:r w:rsidRPr="009769E9">
              <w:rPr>
                <w:b/>
                <w:bCs/>
                <w:sz w:val="18"/>
                <w:szCs w:val="18"/>
                <w:lang w:eastAsia="ru-RU"/>
              </w:rPr>
              <w:t>ВСЕГО по разделу:</w:t>
            </w:r>
          </w:p>
        </w:tc>
        <w:tc>
          <w:tcPr>
            <w:tcW w:w="1300" w:type="dxa"/>
            <w:tcBorders>
              <w:top w:val="nil"/>
              <w:left w:val="nil"/>
              <w:bottom w:val="single" w:sz="4" w:space="0" w:color="auto"/>
              <w:right w:val="single" w:sz="12" w:space="0" w:color="auto"/>
            </w:tcBorders>
            <w:shd w:val="clear" w:color="000000" w:fill="FFFFFF"/>
            <w:vAlign w:val="center"/>
          </w:tcPr>
          <w:p w:rsidR="00094BC1" w:rsidRPr="009769E9" w:rsidRDefault="00094BC1" w:rsidP="00760284">
            <w:pPr>
              <w:jc w:val="right"/>
              <w:rPr>
                <w:b/>
                <w:bCs/>
                <w:sz w:val="18"/>
                <w:szCs w:val="18"/>
                <w:lang w:eastAsia="ru-RU"/>
              </w:rPr>
            </w:pPr>
            <w:r w:rsidRPr="009769E9">
              <w:rPr>
                <w:b/>
                <w:bCs/>
                <w:sz w:val="18"/>
                <w:szCs w:val="18"/>
                <w:lang w:eastAsia="ru-RU"/>
              </w:rPr>
              <w:t>67 876,41</w:t>
            </w:r>
          </w:p>
        </w:tc>
      </w:tr>
      <w:tr w:rsidR="00094BC1" w:rsidRPr="009769E9" w:rsidTr="00760284">
        <w:trPr>
          <w:trHeight w:val="240"/>
        </w:trPr>
        <w:tc>
          <w:tcPr>
            <w:tcW w:w="4111" w:type="dxa"/>
            <w:tcBorders>
              <w:top w:val="nil"/>
              <w:left w:val="single" w:sz="12" w:space="0" w:color="auto"/>
              <w:bottom w:val="single" w:sz="12" w:space="0" w:color="auto"/>
              <w:right w:val="single" w:sz="4" w:space="0" w:color="auto"/>
            </w:tcBorders>
            <w:shd w:val="clear" w:color="000000" w:fill="FFFFFF"/>
            <w:vAlign w:val="center"/>
          </w:tcPr>
          <w:p w:rsidR="00094BC1" w:rsidRPr="009769E9" w:rsidRDefault="00094BC1" w:rsidP="00760284">
            <w:pPr>
              <w:rPr>
                <w:b/>
                <w:bCs/>
                <w:sz w:val="18"/>
                <w:szCs w:val="18"/>
                <w:lang w:eastAsia="ru-RU"/>
              </w:rPr>
            </w:pPr>
            <w:r w:rsidRPr="009769E9">
              <w:rPr>
                <w:b/>
                <w:bCs/>
                <w:sz w:val="18"/>
                <w:szCs w:val="18"/>
                <w:lang w:eastAsia="ru-RU"/>
              </w:rPr>
              <w:t>ОТКЛОНЕНИЕ:</w:t>
            </w:r>
          </w:p>
        </w:tc>
        <w:tc>
          <w:tcPr>
            <w:tcW w:w="6120" w:type="dxa"/>
            <w:gridSpan w:val="3"/>
            <w:tcBorders>
              <w:top w:val="single" w:sz="4" w:space="0" w:color="auto"/>
              <w:left w:val="nil"/>
              <w:bottom w:val="single" w:sz="12" w:space="0" w:color="auto"/>
              <w:right w:val="single" w:sz="12" w:space="0" w:color="auto"/>
            </w:tcBorders>
            <w:shd w:val="clear" w:color="000000" w:fill="FFFFFF"/>
            <w:vAlign w:val="center"/>
          </w:tcPr>
          <w:p w:rsidR="00094BC1" w:rsidRPr="009769E9" w:rsidRDefault="00094BC1" w:rsidP="00760284">
            <w:pPr>
              <w:jc w:val="right"/>
              <w:rPr>
                <w:b/>
                <w:bCs/>
                <w:sz w:val="18"/>
                <w:szCs w:val="18"/>
                <w:lang w:eastAsia="ru-RU"/>
              </w:rPr>
            </w:pPr>
            <w:r w:rsidRPr="009769E9">
              <w:rPr>
                <w:b/>
                <w:bCs/>
                <w:sz w:val="18"/>
                <w:szCs w:val="18"/>
                <w:lang w:eastAsia="ru-RU"/>
              </w:rPr>
              <w:t>13 416,15</w:t>
            </w:r>
          </w:p>
        </w:tc>
      </w:tr>
      <w:tr w:rsidR="00094BC1" w:rsidRPr="009769E9" w:rsidTr="00760284">
        <w:trPr>
          <w:trHeight w:val="240"/>
        </w:trPr>
        <w:tc>
          <w:tcPr>
            <w:tcW w:w="10231" w:type="dxa"/>
            <w:gridSpan w:val="4"/>
            <w:tcBorders>
              <w:top w:val="single" w:sz="12" w:space="0" w:color="auto"/>
              <w:left w:val="single" w:sz="12" w:space="0" w:color="auto"/>
              <w:bottom w:val="single" w:sz="4" w:space="0" w:color="auto"/>
              <w:right w:val="single" w:sz="12" w:space="0" w:color="auto"/>
            </w:tcBorders>
            <w:shd w:val="clear" w:color="000000" w:fill="FFFFFF"/>
            <w:vAlign w:val="center"/>
          </w:tcPr>
          <w:p w:rsidR="00094BC1" w:rsidRPr="009769E9" w:rsidRDefault="00094BC1" w:rsidP="00760284">
            <w:pPr>
              <w:jc w:val="center"/>
              <w:rPr>
                <w:bCs/>
                <w:sz w:val="18"/>
                <w:szCs w:val="18"/>
                <w:lang w:eastAsia="ru-RU"/>
              </w:rPr>
            </w:pPr>
            <w:r w:rsidRPr="009769E9">
              <w:rPr>
                <w:bCs/>
                <w:sz w:val="18"/>
                <w:szCs w:val="18"/>
                <w:lang w:eastAsia="ru-RU"/>
              </w:rPr>
              <w:t>РАЗДЕЛ 2 ВЕСЕННЕ-ЛЕТНЕЕ СОДЕРЖАНИЕ</w:t>
            </w:r>
          </w:p>
        </w:tc>
      </w:tr>
      <w:tr w:rsidR="00094BC1" w:rsidRPr="009769E9" w:rsidTr="00760284">
        <w:trPr>
          <w:trHeight w:val="267"/>
        </w:trPr>
        <w:tc>
          <w:tcPr>
            <w:tcW w:w="4111"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760284">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760284">
            <w:pPr>
              <w:jc w:val="right"/>
              <w:rPr>
                <w:sz w:val="18"/>
                <w:szCs w:val="18"/>
                <w:lang w:eastAsia="ru-RU"/>
              </w:rPr>
            </w:pPr>
            <w:r w:rsidRPr="009769E9">
              <w:rPr>
                <w:sz w:val="18"/>
                <w:szCs w:val="18"/>
                <w:lang w:eastAsia="ru-RU"/>
              </w:rPr>
              <w:t>74 391,00</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760284">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300" w:type="dxa"/>
            <w:tcBorders>
              <w:top w:val="nil"/>
              <w:left w:val="nil"/>
              <w:bottom w:val="single" w:sz="4" w:space="0" w:color="auto"/>
              <w:right w:val="single" w:sz="12" w:space="0" w:color="auto"/>
            </w:tcBorders>
            <w:shd w:val="clear" w:color="000000" w:fill="FFFFFF"/>
            <w:vAlign w:val="center"/>
          </w:tcPr>
          <w:p w:rsidR="00094BC1" w:rsidRPr="009769E9" w:rsidRDefault="00094BC1" w:rsidP="00760284">
            <w:pPr>
              <w:jc w:val="right"/>
              <w:rPr>
                <w:sz w:val="18"/>
                <w:szCs w:val="18"/>
                <w:lang w:eastAsia="ru-RU"/>
              </w:rPr>
            </w:pPr>
            <w:r w:rsidRPr="009769E9">
              <w:rPr>
                <w:sz w:val="18"/>
                <w:szCs w:val="18"/>
                <w:lang w:eastAsia="ru-RU"/>
              </w:rPr>
              <w:t>74 391,00</w:t>
            </w:r>
          </w:p>
        </w:tc>
      </w:tr>
      <w:tr w:rsidR="00094BC1" w:rsidRPr="009769E9" w:rsidTr="00760284">
        <w:trPr>
          <w:trHeight w:val="480"/>
        </w:trPr>
        <w:tc>
          <w:tcPr>
            <w:tcW w:w="4111"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760284">
            <w:pPr>
              <w:rPr>
                <w:sz w:val="18"/>
                <w:szCs w:val="18"/>
                <w:lang w:eastAsia="ru-RU"/>
              </w:rPr>
            </w:pPr>
            <w:r w:rsidRPr="009769E9">
              <w:rPr>
                <w:sz w:val="18"/>
                <w:szCs w:val="18"/>
                <w:lang w:eastAsia="ru-RU"/>
              </w:rPr>
              <w:t>Перевод в текущие цены на 4 кв. 2015 г.</w:t>
            </w:r>
          </w:p>
          <w:p w:rsidR="00094BC1" w:rsidRPr="009769E9" w:rsidRDefault="00094BC1" w:rsidP="00760284">
            <w:pPr>
              <w:rPr>
                <w:sz w:val="18"/>
                <w:szCs w:val="18"/>
                <w:lang w:eastAsia="ru-RU"/>
              </w:rPr>
            </w:pPr>
            <w:r w:rsidRPr="009769E9">
              <w:rPr>
                <w:sz w:val="18"/>
                <w:szCs w:val="18"/>
                <w:lang w:eastAsia="ru-RU"/>
              </w:rPr>
              <w:t xml:space="preserve"> К-5,39882046</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760284">
            <w:pPr>
              <w:jc w:val="right"/>
              <w:rPr>
                <w:sz w:val="18"/>
                <w:szCs w:val="18"/>
                <w:lang w:eastAsia="ru-RU"/>
              </w:rPr>
            </w:pPr>
            <w:r w:rsidRPr="009769E9">
              <w:rPr>
                <w:sz w:val="18"/>
                <w:szCs w:val="18"/>
                <w:lang w:eastAsia="ru-RU"/>
              </w:rPr>
              <w:t>401 623,65</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760284">
            <w:pPr>
              <w:rPr>
                <w:sz w:val="18"/>
                <w:szCs w:val="18"/>
                <w:lang w:eastAsia="ru-RU"/>
              </w:rPr>
            </w:pPr>
            <w:r w:rsidRPr="009769E9">
              <w:rPr>
                <w:sz w:val="18"/>
                <w:szCs w:val="18"/>
                <w:lang w:eastAsia="ru-RU"/>
              </w:rPr>
              <w:t>Перевод в текущие цены на 4 кв. 2015 г. К-3,80665589</w:t>
            </w:r>
          </w:p>
        </w:tc>
        <w:tc>
          <w:tcPr>
            <w:tcW w:w="1300" w:type="dxa"/>
            <w:tcBorders>
              <w:top w:val="nil"/>
              <w:left w:val="nil"/>
              <w:bottom w:val="single" w:sz="4" w:space="0" w:color="auto"/>
              <w:right w:val="single" w:sz="12" w:space="0" w:color="auto"/>
            </w:tcBorders>
            <w:shd w:val="clear" w:color="000000" w:fill="FFFFFF"/>
            <w:vAlign w:val="center"/>
          </w:tcPr>
          <w:p w:rsidR="00094BC1" w:rsidRPr="009769E9" w:rsidRDefault="00094BC1" w:rsidP="00760284">
            <w:pPr>
              <w:jc w:val="right"/>
              <w:rPr>
                <w:sz w:val="18"/>
                <w:szCs w:val="18"/>
                <w:lang w:eastAsia="ru-RU"/>
              </w:rPr>
            </w:pPr>
            <w:r w:rsidRPr="009769E9">
              <w:rPr>
                <w:sz w:val="18"/>
                <w:szCs w:val="18"/>
                <w:lang w:eastAsia="ru-RU"/>
              </w:rPr>
              <w:t>283 180,94</w:t>
            </w:r>
          </w:p>
        </w:tc>
      </w:tr>
      <w:tr w:rsidR="00094BC1" w:rsidRPr="009769E9" w:rsidTr="00760284">
        <w:trPr>
          <w:trHeight w:val="188"/>
        </w:trPr>
        <w:tc>
          <w:tcPr>
            <w:tcW w:w="4111"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760284">
            <w:pPr>
              <w:rPr>
                <w:sz w:val="18"/>
                <w:szCs w:val="18"/>
                <w:lang w:eastAsia="ru-RU"/>
              </w:rPr>
            </w:pPr>
            <w:r w:rsidRPr="009769E9">
              <w:rPr>
                <w:sz w:val="18"/>
                <w:szCs w:val="18"/>
                <w:lang w:eastAsia="ru-RU"/>
              </w:rPr>
              <w:t>Итого с учетом коэффициента, сложившегося по результатам эл./аукциона К-0,7349993723</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760284">
            <w:pPr>
              <w:jc w:val="right"/>
              <w:rPr>
                <w:sz w:val="18"/>
                <w:szCs w:val="18"/>
                <w:lang w:eastAsia="ru-RU"/>
              </w:rPr>
            </w:pPr>
            <w:r w:rsidRPr="009769E9">
              <w:rPr>
                <w:sz w:val="18"/>
                <w:szCs w:val="18"/>
                <w:lang w:eastAsia="ru-RU"/>
              </w:rPr>
              <w:t>295 193,13</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760284">
            <w:pPr>
              <w:rPr>
                <w:sz w:val="18"/>
                <w:szCs w:val="18"/>
                <w:lang w:eastAsia="ru-RU"/>
              </w:rPr>
            </w:pPr>
            <w:r w:rsidRPr="009769E9">
              <w:rPr>
                <w:sz w:val="18"/>
                <w:szCs w:val="18"/>
                <w:lang w:eastAsia="ru-RU"/>
              </w:rPr>
              <w:t>-</w:t>
            </w:r>
          </w:p>
        </w:tc>
        <w:tc>
          <w:tcPr>
            <w:tcW w:w="1300" w:type="dxa"/>
            <w:tcBorders>
              <w:top w:val="nil"/>
              <w:left w:val="nil"/>
              <w:bottom w:val="single" w:sz="4" w:space="0" w:color="auto"/>
              <w:right w:val="single" w:sz="12" w:space="0" w:color="auto"/>
            </w:tcBorders>
            <w:shd w:val="clear" w:color="000000" w:fill="FFFFFF"/>
            <w:vAlign w:val="center"/>
          </w:tcPr>
          <w:p w:rsidR="00094BC1" w:rsidRPr="009769E9" w:rsidRDefault="00094BC1" w:rsidP="00760284">
            <w:pPr>
              <w:jc w:val="right"/>
              <w:rPr>
                <w:sz w:val="18"/>
                <w:szCs w:val="18"/>
                <w:lang w:eastAsia="ru-RU"/>
              </w:rPr>
            </w:pPr>
            <w:r w:rsidRPr="009769E9">
              <w:rPr>
                <w:sz w:val="18"/>
                <w:szCs w:val="18"/>
                <w:lang w:eastAsia="ru-RU"/>
              </w:rPr>
              <w:t>-</w:t>
            </w:r>
          </w:p>
        </w:tc>
      </w:tr>
      <w:tr w:rsidR="00094BC1" w:rsidRPr="009769E9" w:rsidTr="00760284">
        <w:trPr>
          <w:trHeight w:val="240"/>
        </w:trPr>
        <w:tc>
          <w:tcPr>
            <w:tcW w:w="4111"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760284">
            <w:pPr>
              <w:rPr>
                <w:sz w:val="18"/>
                <w:szCs w:val="18"/>
                <w:lang w:eastAsia="ru-RU"/>
              </w:rPr>
            </w:pPr>
            <w:r w:rsidRPr="009769E9">
              <w:rPr>
                <w:sz w:val="18"/>
                <w:szCs w:val="18"/>
                <w:lang w:eastAsia="ru-RU"/>
              </w:rPr>
              <w:t>НДС%</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760284">
            <w:pPr>
              <w:jc w:val="right"/>
              <w:rPr>
                <w:sz w:val="18"/>
                <w:szCs w:val="18"/>
                <w:lang w:eastAsia="ru-RU"/>
              </w:rPr>
            </w:pPr>
            <w:r w:rsidRPr="009769E9">
              <w:rPr>
                <w:sz w:val="18"/>
                <w:szCs w:val="18"/>
                <w:lang w:eastAsia="ru-RU"/>
              </w:rPr>
              <w:t>53 134,76</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760284">
            <w:pPr>
              <w:rPr>
                <w:sz w:val="18"/>
                <w:szCs w:val="18"/>
                <w:lang w:eastAsia="ru-RU"/>
              </w:rPr>
            </w:pPr>
            <w:r w:rsidRPr="009769E9">
              <w:rPr>
                <w:sz w:val="18"/>
                <w:szCs w:val="18"/>
                <w:lang w:eastAsia="ru-RU"/>
              </w:rPr>
              <w:t>НДС%</w:t>
            </w:r>
          </w:p>
        </w:tc>
        <w:tc>
          <w:tcPr>
            <w:tcW w:w="1300" w:type="dxa"/>
            <w:tcBorders>
              <w:top w:val="nil"/>
              <w:left w:val="nil"/>
              <w:bottom w:val="single" w:sz="4" w:space="0" w:color="auto"/>
              <w:right w:val="single" w:sz="12" w:space="0" w:color="auto"/>
            </w:tcBorders>
            <w:shd w:val="clear" w:color="000000" w:fill="FFFFFF"/>
            <w:vAlign w:val="bottom"/>
          </w:tcPr>
          <w:p w:rsidR="00094BC1" w:rsidRPr="009769E9" w:rsidRDefault="00094BC1" w:rsidP="00760284">
            <w:pPr>
              <w:jc w:val="right"/>
              <w:rPr>
                <w:sz w:val="18"/>
                <w:szCs w:val="18"/>
                <w:lang w:eastAsia="ru-RU"/>
              </w:rPr>
            </w:pPr>
            <w:r w:rsidRPr="009769E9">
              <w:rPr>
                <w:sz w:val="18"/>
                <w:szCs w:val="18"/>
                <w:lang w:eastAsia="ru-RU"/>
              </w:rPr>
              <w:t>50 972,57</w:t>
            </w:r>
          </w:p>
        </w:tc>
      </w:tr>
      <w:tr w:rsidR="00094BC1" w:rsidRPr="009769E9" w:rsidTr="00760284">
        <w:trPr>
          <w:trHeight w:val="240"/>
        </w:trPr>
        <w:tc>
          <w:tcPr>
            <w:tcW w:w="4111"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760284">
            <w:pPr>
              <w:rPr>
                <w:b/>
                <w:bCs/>
                <w:sz w:val="18"/>
                <w:szCs w:val="18"/>
                <w:lang w:eastAsia="ru-RU"/>
              </w:rPr>
            </w:pPr>
            <w:r w:rsidRPr="009769E9">
              <w:rPr>
                <w:b/>
                <w:bCs/>
                <w:sz w:val="18"/>
                <w:szCs w:val="18"/>
                <w:lang w:eastAsia="ru-RU"/>
              </w:rPr>
              <w:t>ВСЕГО по разделу:</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760284">
            <w:pPr>
              <w:jc w:val="right"/>
              <w:rPr>
                <w:b/>
                <w:bCs/>
                <w:sz w:val="18"/>
                <w:szCs w:val="18"/>
                <w:lang w:eastAsia="ru-RU"/>
              </w:rPr>
            </w:pPr>
            <w:r w:rsidRPr="009769E9">
              <w:rPr>
                <w:b/>
                <w:bCs/>
                <w:sz w:val="18"/>
                <w:szCs w:val="18"/>
                <w:lang w:eastAsia="ru-RU"/>
              </w:rPr>
              <w:t>348 327,90</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760284">
            <w:pPr>
              <w:rPr>
                <w:b/>
                <w:bCs/>
                <w:sz w:val="18"/>
                <w:szCs w:val="18"/>
                <w:lang w:eastAsia="ru-RU"/>
              </w:rPr>
            </w:pPr>
            <w:r w:rsidRPr="009769E9">
              <w:rPr>
                <w:b/>
                <w:bCs/>
                <w:sz w:val="18"/>
                <w:szCs w:val="18"/>
                <w:lang w:eastAsia="ru-RU"/>
              </w:rPr>
              <w:t>ВСЕГО по разделу:</w:t>
            </w:r>
          </w:p>
        </w:tc>
        <w:tc>
          <w:tcPr>
            <w:tcW w:w="1300" w:type="dxa"/>
            <w:tcBorders>
              <w:top w:val="nil"/>
              <w:left w:val="nil"/>
              <w:bottom w:val="single" w:sz="4" w:space="0" w:color="auto"/>
              <w:right w:val="single" w:sz="12" w:space="0" w:color="auto"/>
            </w:tcBorders>
            <w:shd w:val="clear" w:color="000000" w:fill="FFFFFF"/>
            <w:vAlign w:val="bottom"/>
          </w:tcPr>
          <w:p w:rsidR="00094BC1" w:rsidRPr="009769E9" w:rsidRDefault="00094BC1" w:rsidP="00760284">
            <w:pPr>
              <w:jc w:val="right"/>
              <w:rPr>
                <w:b/>
                <w:bCs/>
                <w:sz w:val="18"/>
                <w:szCs w:val="18"/>
                <w:lang w:eastAsia="ru-RU"/>
              </w:rPr>
            </w:pPr>
            <w:r w:rsidRPr="009769E9">
              <w:rPr>
                <w:b/>
                <w:bCs/>
                <w:sz w:val="18"/>
                <w:szCs w:val="18"/>
                <w:lang w:eastAsia="ru-RU"/>
              </w:rPr>
              <w:t>334 153,51</w:t>
            </w:r>
          </w:p>
        </w:tc>
      </w:tr>
      <w:tr w:rsidR="00094BC1" w:rsidRPr="009769E9" w:rsidTr="00760284">
        <w:trPr>
          <w:trHeight w:val="240"/>
        </w:trPr>
        <w:tc>
          <w:tcPr>
            <w:tcW w:w="8931" w:type="dxa"/>
            <w:gridSpan w:val="3"/>
            <w:tcBorders>
              <w:top w:val="single" w:sz="4" w:space="0" w:color="auto"/>
              <w:left w:val="single" w:sz="12" w:space="0" w:color="auto"/>
              <w:bottom w:val="single" w:sz="12" w:space="0" w:color="auto"/>
              <w:right w:val="single" w:sz="4" w:space="0" w:color="auto"/>
            </w:tcBorders>
            <w:shd w:val="clear" w:color="000000" w:fill="FFFFFF"/>
            <w:vAlign w:val="center"/>
          </w:tcPr>
          <w:p w:rsidR="00094BC1" w:rsidRPr="009769E9" w:rsidRDefault="00094BC1" w:rsidP="00760284">
            <w:pPr>
              <w:rPr>
                <w:b/>
                <w:bCs/>
                <w:sz w:val="18"/>
                <w:szCs w:val="18"/>
                <w:lang w:eastAsia="ru-RU"/>
              </w:rPr>
            </w:pPr>
            <w:r w:rsidRPr="009769E9">
              <w:rPr>
                <w:b/>
                <w:bCs/>
                <w:sz w:val="18"/>
                <w:szCs w:val="18"/>
                <w:lang w:eastAsia="ru-RU"/>
              </w:rPr>
              <w:t>ОТКЛОНЕНИЕ:</w:t>
            </w:r>
          </w:p>
        </w:tc>
        <w:tc>
          <w:tcPr>
            <w:tcW w:w="1300" w:type="dxa"/>
            <w:tcBorders>
              <w:top w:val="nil"/>
              <w:left w:val="nil"/>
              <w:bottom w:val="single" w:sz="12" w:space="0" w:color="auto"/>
              <w:right w:val="single" w:sz="12" w:space="0" w:color="auto"/>
            </w:tcBorders>
            <w:shd w:val="clear" w:color="000000" w:fill="FFFFFF"/>
            <w:vAlign w:val="center"/>
          </w:tcPr>
          <w:p w:rsidR="00094BC1" w:rsidRPr="009769E9" w:rsidRDefault="00094BC1" w:rsidP="00760284">
            <w:pPr>
              <w:jc w:val="right"/>
              <w:rPr>
                <w:b/>
                <w:bCs/>
                <w:sz w:val="18"/>
                <w:szCs w:val="18"/>
                <w:lang w:eastAsia="ru-RU"/>
              </w:rPr>
            </w:pPr>
            <w:r w:rsidRPr="009769E9">
              <w:rPr>
                <w:b/>
                <w:bCs/>
                <w:sz w:val="18"/>
                <w:szCs w:val="18"/>
                <w:lang w:eastAsia="ru-RU"/>
              </w:rPr>
              <w:t>-14 174,39</w:t>
            </w:r>
          </w:p>
        </w:tc>
      </w:tr>
      <w:tr w:rsidR="00094BC1" w:rsidRPr="009769E9" w:rsidTr="00760284">
        <w:trPr>
          <w:trHeight w:val="240"/>
        </w:trPr>
        <w:tc>
          <w:tcPr>
            <w:tcW w:w="8931" w:type="dxa"/>
            <w:gridSpan w:val="3"/>
            <w:tcBorders>
              <w:top w:val="single" w:sz="12" w:space="0" w:color="auto"/>
              <w:left w:val="single" w:sz="12" w:space="0" w:color="auto"/>
              <w:bottom w:val="single" w:sz="12" w:space="0" w:color="auto"/>
              <w:right w:val="single" w:sz="4" w:space="0" w:color="auto"/>
            </w:tcBorders>
            <w:shd w:val="clear" w:color="000000" w:fill="FFFFFF"/>
            <w:vAlign w:val="center"/>
          </w:tcPr>
          <w:p w:rsidR="00094BC1" w:rsidRPr="009769E9" w:rsidRDefault="00094BC1" w:rsidP="00760284">
            <w:pPr>
              <w:rPr>
                <w:b/>
                <w:bCs/>
                <w:sz w:val="18"/>
                <w:szCs w:val="18"/>
                <w:lang w:eastAsia="ru-RU"/>
              </w:rPr>
            </w:pPr>
            <w:r w:rsidRPr="009769E9">
              <w:rPr>
                <w:b/>
                <w:bCs/>
                <w:sz w:val="18"/>
                <w:szCs w:val="18"/>
                <w:lang w:eastAsia="ru-RU"/>
              </w:rPr>
              <w:t>ИТОГО по акту № 6 от 30.04.2016:</w:t>
            </w:r>
          </w:p>
        </w:tc>
        <w:tc>
          <w:tcPr>
            <w:tcW w:w="1300" w:type="dxa"/>
            <w:tcBorders>
              <w:top w:val="single" w:sz="12" w:space="0" w:color="auto"/>
              <w:left w:val="nil"/>
              <w:bottom w:val="single" w:sz="12" w:space="0" w:color="auto"/>
              <w:right w:val="single" w:sz="12" w:space="0" w:color="auto"/>
            </w:tcBorders>
            <w:shd w:val="clear" w:color="000000" w:fill="FFFFFF"/>
            <w:vAlign w:val="center"/>
          </w:tcPr>
          <w:p w:rsidR="00094BC1" w:rsidRPr="009769E9" w:rsidRDefault="00094BC1" w:rsidP="00760284">
            <w:pPr>
              <w:jc w:val="right"/>
              <w:rPr>
                <w:b/>
                <w:bCs/>
                <w:sz w:val="18"/>
                <w:szCs w:val="18"/>
                <w:lang w:eastAsia="ru-RU"/>
              </w:rPr>
            </w:pPr>
            <w:r w:rsidRPr="009769E9">
              <w:rPr>
                <w:b/>
                <w:bCs/>
                <w:sz w:val="18"/>
                <w:szCs w:val="18"/>
                <w:lang w:eastAsia="ru-RU"/>
              </w:rPr>
              <w:t>-758,24</w:t>
            </w:r>
          </w:p>
        </w:tc>
      </w:tr>
    </w:tbl>
    <w:p w:rsidR="00094BC1" w:rsidRPr="009769E9" w:rsidRDefault="00094BC1" w:rsidP="004842E2">
      <w:pPr>
        <w:pStyle w:val="a5"/>
        <w:ind w:firstLine="708"/>
        <w:jc w:val="both"/>
        <w:rPr>
          <w:sz w:val="6"/>
          <w:szCs w:val="6"/>
        </w:rPr>
      </w:pPr>
    </w:p>
    <w:p w:rsidR="00094BC1" w:rsidRPr="009769E9" w:rsidRDefault="00094BC1" w:rsidP="002A36F5">
      <w:pPr>
        <w:pStyle w:val="a5"/>
        <w:jc w:val="both"/>
        <w:rPr>
          <w:sz w:val="28"/>
          <w:szCs w:val="28"/>
        </w:rPr>
      </w:pPr>
      <w:r w:rsidRPr="009769E9">
        <w:rPr>
          <w:sz w:val="28"/>
          <w:szCs w:val="28"/>
        </w:rPr>
        <w:tab/>
        <w:t>–</w:t>
      </w:r>
      <w:r w:rsidRPr="009769E9">
        <w:rPr>
          <w:sz w:val="28"/>
          <w:szCs w:val="28"/>
        </w:rPr>
        <w:tab/>
        <w:t>в акте приемки выполненных работ от 31.05.2016 №</w:t>
      </w:r>
      <w:r>
        <w:rPr>
          <w:sz w:val="28"/>
          <w:szCs w:val="28"/>
        </w:rPr>
        <w:t> </w:t>
      </w:r>
      <w:r w:rsidRPr="009769E9">
        <w:rPr>
          <w:sz w:val="28"/>
          <w:szCs w:val="28"/>
        </w:rPr>
        <w:t xml:space="preserve">11 стоимость работ на </w:t>
      </w:r>
      <w:r w:rsidRPr="009769E9">
        <w:rPr>
          <w:bCs/>
          <w:color w:val="000000"/>
          <w:sz w:val="28"/>
          <w:szCs w:val="28"/>
        </w:rPr>
        <w:t xml:space="preserve">1 174,19 </w:t>
      </w:r>
      <w:r w:rsidRPr="009769E9">
        <w:rPr>
          <w:sz w:val="28"/>
          <w:szCs w:val="28"/>
        </w:rPr>
        <w:t>рублей выше стоимости, установленной локальным сметным расчетом                №</w:t>
      </w:r>
      <w:r>
        <w:rPr>
          <w:sz w:val="28"/>
          <w:szCs w:val="28"/>
        </w:rPr>
        <w:t> </w:t>
      </w:r>
      <w:r w:rsidRPr="009769E9">
        <w:rPr>
          <w:sz w:val="28"/>
          <w:szCs w:val="28"/>
        </w:rPr>
        <w:t>14-2-16 (по Разделу №</w:t>
      </w:r>
      <w:r>
        <w:rPr>
          <w:sz w:val="28"/>
          <w:szCs w:val="28"/>
        </w:rPr>
        <w:t> </w:t>
      </w:r>
      <w:r w:rsidRPr="009769E9">
        <w:rPr>
          <w:sz w:val="28"/>
          <w:szCs w:val="28"/>
        </w:rPr>
        <w:t>1 «В</w:t>
      </w:r>
      <w:r w:rsidRPr="009769E9">
        <w:rPr>
          <w:bCs/>
          <w:sz w:val="28"/>
          <w:szCs w:val="28"/>
          <w:lang w:eastAsia="ru-RU"/>
        </w:rPr>
        <w:t>сесезонные работы</w:t>
      </w:r>
      <w:r w:rsidRPr="009769E9">
        <w:rPr>
          <w:sz w:val="28"/>
          <w:szCs w:val="28"/>
        </w:rPr>
        <w:t xml:space="preserve">» стоимость завышена на 7 252,77 рублей, по Разделу </w:t>
      </w:r>
      <w:r>
        <w:rPr>
          <w:sz w:val="28"/>
          <w:szCs w:val="28"/>
        </w:rPr>
        <w:t>№ </w:t>
      </w:r>
      <w:r w:rsidRPr="009769E9">
        <w:rPr>
          <w:sz w:val="28"/>
          <w:szCs w:val="28"/>
        </w:rPr>
        <w:t xml:space="preserve">2 «Весенне-летнее содержание» стоимость занижена на </w:t>
      </w:r>
      <w:r w:rsidRPr="009769E9">
        <w:rPr>
          <w:bCs/>
          <w:color w:val="000000"/>
          <w:sz w:val="28"/>
          <w:szCs w:val="28"/>
          <w:lang w:eastAsia="ru-RU"/>
        </w:rPr>
        <w:t>6 078,58 рублей)</w:t>
      </w:r>
      <w:r w:rsidRPr="009769E9">
        <w:rPr>
          <w:sz w:val="28"/>
          <w:szCs w:val="28"/>
        </w:rPr>
        <w:t>:</w:t>
      </w:r>
    </w:p>
    <w:tbl>
      <w:tblPr>
        <w:tblW w:w="10231" w:type="dxa"/>
        <w:tblLook w:val="00A0" w:firstRow="1" w:lastRow="0" w:firstColumn="1" w:lastColumn="0" w:noHBand="0" w:noVBand="0"/>
      </w:tblPr>
      <w:tblGrid>
        <w:gridCol w:w="4111"/>
        <w:gridCol w:w="1400"/>
        <w:gridCol w:w="3420"/>
        <w:gridCol w:w="1300"/>
      </w:tblGrid>
      <w:tr w:rsidR="00094BC1" w:rsidRPr="009769E9" w:rsidTr="002A36F5">
        <w:trPr>
          <w:trHeight w:val="240"/>
          <w:tblHeader/>
        </w:trPr>
        <w:tc>
          <w:tcPr>
            <w:tcW w:w="10231" w:type="dxa"/>
            <w:gridSpan w:val="4"/>
            <w:tcBorders>
              <w:top w:val="nil"/>
              <w:left w:val="nil"/>
              <w:bottom w:val="single" w:sz="12" w:space="0" w:color="auto"/>
              <w:right w:val="nil"/>
            </w:tcBorders>
            <w:shd w:val="clear" w:color="000000" w:fill="FFFFFF"/>
            <w:noWrap/>
            <w:vAlign w:val="center"/>
          </w:tcPr>
          <w:p w:rsidR="00094BC1" w:rsidRPr="009769E9" w:rsidRDefault="00094BC1" w:rsidP="000C7293">
            <w:pPr>
              <w:jc w:val="right"/>
              <w:rPr>
                <w:sz w:val="18"/>
                <w:szCs w:val="18"/>
                <w:lang w:eastAsia="ru-RU"/>
              </w:rPr>
            </w:pPr>
            <w:r w:rsidRPr="009769E9">
              <w:rPr>
                <w:sz w:val="18"/>
                <w:szCs w:val="18"/>
                <w:lang w:eastAsia="ru-RU"/>
              </w:rPr>
              <w:lastRenderedPageBreak/>
              <w:t>Таблица № 14 (рублей) </w:t>
            </w:r>
          </w:p>
        </w:tc>
      </w:tr>
      <w:tr w:rsidR="00094BC1" w:rsidRPr="009769E9" w:rsidTr="002A36F5">
        <w:trPr>
          <w:trHeight w:val="240"/>
          <w:tblHeader/>
        </w:trPr>
        <w:tc>
          <w:tcPr>
            <w:tcW w:w="5511" w:type="dxa"/>
            <w:gridSpan w:val="2"/>
            <w:tcBorders>
              <w:top w:val="single" w:sz="12" w:space="0" w:color="auto"/>
              <w:left w:val="single" w:sz="12" w:space="0" w:color="auto"/>
              <w:bottom w:val="single" w:sz="12" w:space="0" w:color="auto"/>
              <w:right w:val="single" w:sz="4" w:space="0" w:color="auto"/>
            </w:tcBorders>
            <w:shd w:val="clear" w:color="000000" w:fill="FFFFFF"/>
          </w:tcPr>
          <w:p w:rsidR="00094BC1" w:rsidRPr="009769E9" w:rsidRDefault="00094BC1" w:rsidP="002A36F5">
            <w:pPr>
              <w:jc w:val="center"/>
              <w:rPr>
                <w:sz w:val="18"/>
                <w:szCs w:val="18"/>
                <w:lang w:eastAsia="ru-RU"/>
              </w:rPr>
            </w:pPr>
            <w:r w:rsidRPr="009769E9">
              <w:rPr>
                <w:bCs/>
                <w:sz w:val="18"/>
                <w:szCs w:val="18"/>
                <w:lang w:eastAsia="ru-RU"/>
              </w:rPr>
              <w:t>Объем выполненных работ по сметным расценкам № 14-2-16</w:t>
            </w:r>
          </w:p>
        </w:tc>
        <w:tc>
          <w:tcPr>
            <w:tcW w:w="4720" w:type="dxa"/>
            <w:gridSpan w:val="2"/>
            <w:tcBorders>
              <w:top w:val="single" w:sz="12" w:space="0" w:color="auto"/>
              <w:left w:val="nil"/>
              <w:bottom w:val="single" w:sz="12" w:space="0" w:color="auto"/>
              <w:right w:val="single" w:sz="12" w:space="0" w:color="auto"/>
            </w:tcBorders>
            <w:shd w:val="clear" w:color="000000" w:fill="FFFFFF"/>
          </w:tcPr>
          <w:p w:rsidR="00094BC1" w:rsidRPr="009769E9" w:rsidRDefault="00094BC1" w:rsidP="002A36F5">
            <w:pPr>
              <w:jc w:val="center"/>
              <w:rPr>
                <w:sz w:val="18"/>
                <w:szCs w:val="18"/>
                <w:lang w:eastAsia="ru-RU"/>
              </w:rPr>
            </w:pPr>
            <w:r w:rsidRPr="009769E9">
              <w:rPr>
                <w:sz w:val="18"/>
                <w:szCs w:val="18"/>
                <w:lang w:eastAsia="ru-RU"/>
              </w:rPr>
              <w:t>КС-2 № 11 от 31.05.2016</w:t>
            </w:r>
          </w:p>
        </w:tc>
      </w:tr>
      <w:tr w:rsidR="00094BC1" w:rsidRPr="009769E9" w:rsidTr="002A36F5">
        <w:trPr>
          <w:trHeight w:val="240"/>
        </w:trPr>
        <w:tc>
          <w:tcPr>
            <w:tcW w:w="10231" w:type="dxa"/>
            <w:gridSpan w:val="4"/>
            <w:tcBorders>
              <w:top w:val="single" w:sz="12" w:space="0" w:color="auto"/>
              <w:left w:val="single" w:sz="12" w:space="0" w:color="auto"/>
              <w:bottom w:val="single" w:sz="4" w:space="0" w:color="auto"/>
              <w:right w:val="single" w:sz="12" w:space="0" w:color="auto"/>
            </w:tcBorders>
            <w:shd w:val="clear" w:color="000000" w:fill="FFFFFF"/>
            <w:vAlign w:val="center"/>
          </w:tcPr>
          <w:p w:rsidR="00094BC1" w:rsidRPr="009769E9" w:rsidRDefault="00094BC1" w:rsidP="002A36F5">
            <w:pPr>
              <w:jc w:val="center"/>
              <w:rPr>
                <w:bCs/>
                <w:sz w:val="18"/>
                <w:szCs w:val="18"/>
                <w:lang w:eastAsia="ru-RU"/>
              </w:rPr>
            </w:pPr>
            <w:r w:rsidRPr="009769E9">
              <w:rPr>
                <w:bCs/>
                <w:sz w:val="18"/>
                <w:szCs w:val="18"/>
                <w:lang w:eastAsia="ru-RU"/>
              </w:rPr>
              <w:t>Раздел 1 ВСЕСЕЗОННЫЕ РАБОТЫ</w:t>
            </w:r>
          </w:p>
        </w:tc>
      </w:tr>
      <w:tr w:rsidR="00094BC1" w:rsidRPr="009769E9" w:rsidTr="002A36F5">
        <w:trPr>
          <w:trHeight w:val="557"/>
        </w:trPr>
        <w:tc>
          <w:tcPr>
            <w:tcW w:w="4111"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2A36F5">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2A36F5">
            <w:pPr>
              <w:jc w:val="right"/>
              <w:rPr>
                <w:sz w:val="18"/>
                <w:szCs w:val="18"/>
                <w:lang w:eastAsia="ru-RU"/>
              </w:rPr>
            </w:pPr>
            <w:r w:rsidRPr="009769E9">
              <w:rPr>
                <w:sz w:val="18"/>
                <w:szCs w:val="18"/>
                <w:lang w:eastAsia="ru-RU"/>
              </w:rPr>
              <w:t>8 169,00</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2A36F5">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300" w:type="dxa"/>
            <w:tcBorders>
              <w:top w:val="nil"/>
              <w:left w:val="nil"/>
              <w:bottom w:val="single" w:sz="4" w:space="0" w:color="auto"/>
              <w:right w:val="single" w:sz="12" w:space="0" w:color="auto"/>
            </w:tcBorders>
            <w:shd w:val="clear" w:color="000000" w:fill="FFFFFF"/>
            <w:vAlign w:val="center"/>
          </w:tcPr>
          <w:p w:rsidR="00094BC1" w:rsidRPr="009769E9" w:rsidRDefault="00094BC1" w:rsidP="002A36F5">
            <w:pPr>
              <w:jc w:val="right"/>
              <w:rPr>
                <w:sz w:val="18"/>
                <w:szCs w:val="18"/>
                <w:lang w:eastAsia="ru-RU"/>
              </w:rPr>
            </w:pPr>
            <w:r w:rsidRPr="009769E9">
              <w:rPr>
                <w:sz w:val="18"/>
                <w:szCs w:val="18"/>
                <w:lang w:eastAsia="ru-RU"/>
              </w:rPr>
              <w:t>8 169,00</w:t>
            </w:r>
          </w:p>
        </w:tc>
      </w:tr>
      <w:tr w:rsidR="00094BC1" w:rsidRPr="009769E9" w:rsidTr="002A36F5">
        <w:trPr>
          <w:trHeight w:val="211"/>
        </w:trPr>
        <w:tc>
          <w:tcPr>
            <w:tcW w:w="4111"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2A36F5">
            <w:pPr>
              <w:rPr>
                <w:sz w:val="18"/>
                <w:szCs w:val="18"/>
                <w:lang w:eastAsia="ru-RU"/>
              </w:rPr>
            </w:pPr>
            <w:r w:rsidRPr="009769E9">
              <w:rPr>
                <w:sz w:val="18"/>
                <w:szCs w:val="18"/>
                <w:lang w:eastAsia="ru-RU"/>
              </w:rPr>
              <w:t>Перевод в текущие цены на 4 кв. 2015 г.</w:t>
            </w:r>
          </w:p>
          <w:p w:rsidR="00094BC1" w:rsidRPr="009769E9" w:rsidRDefault="00094BC1" w:rsidP="002A36F5">
            <w:pPr>
              <w:rPr>
                <w:sz w:val="18"/>
                <w:szCs w:val="18"/>
                <w:lang w:eastAsia="ru-RU"/>
              </w:rPr>
            </w:pPr>
            <w:r w:rsidRPr="009769E9">
              <w:rPr>
                <w:sz w:val="18"/>
                <w:szCs w:val="18"/>
                <w:lang w:eastAsia="ru-RU"/>
              </w:rPr>
              <w:t xml:space="preserve"> К-4,15544431</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2A36F5">
            <w:pPr>
              <w:jc w:val="right"/>
              <w:rPr>
                <w:sz w:val="18"/>
                <w:szCs w:val="18"/>
                <w:lang w:eastAsia="ru-RU"/>
              </w:rPr>
            </w:pPr>
            <w:r w:rsidRPr="009769E9">
              <w:rPr>
                <w:sz w:val="18"/>
                <w:szCs w:val="18"/>
                <w:lang w:eastAsia="ru-RU"/>
              </w:rPr>
              <w:t>33 945,82</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2A36F5">
            <w:pPr>
              <w:rPr>
                <w:sz w:val="18"/>
                <w:szCs w:val="18"/>
                <w:lang w:eastAsia="ru-RU"/>
              </w:rPr>
            </w:pPr>
            <w:r w:rsidRPr="009769E9">
              <w:rPr>
                <w:sz w:val="18"/>
                <w:szCs w:val="18"/>
                <w:lang w:eastAsia="ru-RU"/>
              </w:rPr>
              <w:t>Перевод в текущие цены на 4 кв. 2015 г. К-3,80665589</w:t>
            </w:r>
          </w:p>
        </w:tc>
        <w:tc>
          <w:tcPr>
            <w:tcW w:w="1300" w:type="dxa"/>
            <w:tcBorders>
              <w:top w:val="nil"/>
              <w:left w:val="nil"/>
              <w:bottom w:val="single" w:sz="4" w:space="0" w:color="auto"/>
              <w:right w:val="single" w:sz="12" w:space="0" w:color="auto"/>
            </w:tcBorders>
            <w:shd w:val="clear" w:color="000000" w:fill="FFFFFF"/>
            <w:vAlign w:val="center"/>
          </w:tcPr>
          <w:p w:rsidR="00094BC1" w:rsidRPr="009769E9" w:rsidRDefault="00094BC1" w:rsidP="002A36F5">
            <w:pPr>
              <w:jc w:val="right"/>
              <w:rPr>
                <w:sz w:val="18"/>
                <w:szCs w:val="18"/>
                <w:lang w:eastAsia="ru-RU"/>
              </w:rPr>
            </w:pPr>
            <w:r w:rsidRPr="009769E9">
              <w:rPr>
                <w:sz w:val="18"/>
                <w:szCs w:val="18"/>
                <w:lang w:eastAsia="ru-RU"/>
              </w:rPr>
              <w:t>31 096,57</w:t>
            </w:r>
          </w:p>
        </w:tc>
      </w:tr>
      <w:tr w:rsidR="00094BC1" w:rsidRPr="009769E9" w:rsidTr="002A36F5">
        <w:trPr>
          <w:trHeight w:val="461"/>
        </w:trPr>
        <w:tc>
          <w:tcPr>
            <w:tcW w:w="4111"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2A36F5">
            <w:pPr>
              <w:rPr>
                <w:sz w:val="18"/>
                <w:szCs w:val="18"/>
                <w:lang w:eastAsia="ru-RU"/>
              </w:rPr>
            </w:pPr>
            <w:r w:rsidRPr="009769E9">
              <w:rPr>
                <w:sz w:val="18"/>
                <w:szCs w:val="18"/>
                <w:lang w:eastAsia="ru-RU"/>
              </w:rPr>
              <w:t>Итого с учетом коэффициента, сложившегося по результатам эл./аукциона К-0,7349993723</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2A36F5">
            <w:pPr>
              <w:jc w:val="right"/>
              <w:rPr>
                <w:sz w:val="18"/>
                <w:szCs w:val="18"/>
                <w:lang w:eastAsia="ru-RU"/>
              </w:rPr>
            </w:pPr>
            <w:r w:rsidRPr="009769E9">
              <w:rPr>
                <w:sz w:val="18"/>
                <w:szCs w:val="18"/>
                <w:lang w:eastAsia="ru-RU"/>
              </w:rPr>
              <w:t>24 950,16</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2A36F5">
            <w:pPr>
              <w:rPr>
                <w:sz w:val="18"/>
                <w:szCs w:val="18"/>
                <w:lang w:eastAsia="ru-RU"/>
              </w:rPr>
            </w:pPr>
            <w:r w:rsidRPr="009769E9">
              <w:rPr>
                <w:sz w:val="18"/>
                <w:szCs w:val="18"/>
                <w:lang w:eastAsia="ru-RU"/>
              </w:rPr>
              <w:t>-</w:t>
            </w:r>
          </w:p>
        </w:tc>
        <w:tc>
          <w:tcPr>
            <w:tcW w:w="1300" w:type="dxa"/>
            <w:tcBorders>
              <w:top w:val="nil"/>
              <w:left w:val="nil"/>
              <w:bottom w:val="single" w:sz="4" w:space="0" w:color="auto"/>
              <w:right w:val="single" w:sz="12" w:space="0" w:color="auto"/>
            </w:tcBorders>
            <w:shd w:val="clear" w:color="000000" w:fill="FFFFFF"/>
            <w:vAlign w:val="center"/>
          </w:tcPr>
          <w:p w:rsidR="00094BC1" w:rsidRPr="009769E9" w:rsidRDefault="00094BC1" w:rsidP="002A36F5">
            <w:pPr>
              <w:jc w:val="right"/>
              <w:rPr>
                <w:sz w:val="18"/>
                <w:szCs w:val="18"/>
                <w:lang w:eastAsia="ru-RU"/>
              </w:rPr>
            </w:pPr>
            <w:r w:rsidRPr="009769E9">
              <w:rPr>
                <w:sz w:val="18"/>
                <w:szCs w:val="18"/>
                <w:lang w:eastAsia="ru-RU"/>
              </w:rPr>
              <w:t>-</w:t>
            </w:r>
          </w:p>
        </w:tc>
      </w:tr>
      <w:tr w:rsidR="00094BC1" w:rsidRPr="009769E9" w:rsidTr="002A36F5">
        <w:trPr>
          <w:trHeight w:val="240"/>
        </w:trPr>
        <w:tc>
          <w:tcPr>
            <w:tcW w:w="4111"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2A36F5">
            <w:pPr>
              <w:rPr>
                <w:sz w:val="18"/>
                <w:szCs w:val="18"/>
                <w:lang w:eastAsia="ru-RU"/>
              </w:rPr>
            </w:pPr>
            <w:r w:rsidRPr="009769E9">
              <w:rPr>
                <w:sz w:val="18"/>
                <w:szCs w:val="18"/>
                <w:lang w:eastAsia="ru-RU"/>
              </w:rPr>
              <w:t>НДС%</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2A36F5">
            <w:pPr>
              <w:jc w:val="right"/>
              <w:rPr>
                <w:sz w:val="18"/>
                <w:szCs w:val="18"/>
                <w:lang w:eastAsia="ru-RU"/>
              </w:rPr>
            </w:pPr>
            <w:r w:rsidRPr="009769E9">
              <w:rPr>
                <w:sz w:val="18"/>
                <w:szCs w:val="18"/>
                <w:lang w:eastAsia="ru-RU"/>
              </w:rPr>
              <w:t>4 491,03</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2A36F5">
            <w:pPr>
              <w:rPr>
                <w:sz w:val="18"/>
                <w:szCs w:val="18"/>
                <w:lang w:eastAsia="ru-RU"/>
              </w:rPr>
            </w:pPr>
            <w:r w:rsidRPr="009769E9">
              <w:rPr>
                <w:sz w:val="18"/>
                <w:szCs w:val="18"/>
                <w:lang w:eastAsia="ru-RU"/>
              </w:rPr>
              <w:t>НДС%</w:t>
            </w:r>
          </w:p>
        </w:tc>
        <w:tc>
          <w:tcPr>
            <w:tcW w:w="1300" w:type="dxa"/>
            <w:tcBorders>
              <w:top w:val="nil"/>
              <w:left w:val="nil"/>
              <w:bottom w:val="single" w:sz="4" w:space="0" w:color="auto"/>
              <w:right w:val="single" w:sz="12" w:space="0" w:color="auto"/>
            </w:tcBorders>
            <w:shd w:val="clear" w:color="000000" w:fill="FFFFFF"/>
            <w:vAlign w:val="center"/>
          </w:tcPr>
          <w:p w:rsidR="00094BC1" w:rsidRPr="009769E9" w:rsidRDefault="00094BC1" w:rsidP="002A36F5">
            <w:pPr>
              <w:jc w:val="right"/>
              <w:rPr>
                <w:sz w:val="18"/>
                <w:szCs w:val="18"/>
                <w:lang w:eastAsia="ru-RU"/>
              </w:rPr>
            </w:pPr>
            <w:r w:rsidRPr="009769E9">
              <w:rPr>
                <w:sz w:val="18"/>
                <w:szCs w:val="18"/>
                <w:lang w:eastAsia="ru-RU"/>
              </w:rPr>
              <w:t>5 597,38</w:t>
            </w:r>
          </w:p>
        </w:tc>
      </w:tr>
      <w:tr w:rsidR="00094BC1" w:rsidRPr="009769E9" w:rsidTr="002A36F5">
        <w:trPr>
          <w:trHeight w:val="240"/>
        </w:trPr>
        <w:tc>
          <w:tcPr>
            <w:tcW w:w="4111"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2A36F5">
            <w:pPr>
              <w:rPr>
                <w:b/>
                <w:bCs/>
                <w:sz w:val="18"/>
                <w:szCs w:val="18"/>
                <w:lang w:eastAsia="ru-RU"/>
              </w:rPr>
            </w:pPr>
            <w:r w:rsidRPr="009769E9">
              <w:rPr>
                <w:b/>
                <w:bCs/>
                <w:sz w:val="18"/>
                <w:szCs w:val="18"/>
                <w:lang w:eastAsia="ru-RU"/>
              </w:rPr>
              <w:t>ВСЕГО по разделу:</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2A36F5">
            <w:pPr>
              <w:jc w:val="right"/>
              <w:rPr>
                <w:b/>
                <w:bCs/>
                <w:sz w:val="18"/>
                <w:szCs w:val="18"/>
                <w:lang w:eastAsia="ru-RU"/>
              </w:rPr>
            </w:pPr>
            <w:r w:rsidRPr="009769E9">
              <w:rPr>
                <w:b/>
                <w:bCs/>
                <w:sz w:val="18"/>
                <w:szCs w:val="18"/>
                <w:lang w:eastAsia="ru-RU"/>
              </w:rPr>
              <w:t>29 441,19</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2A36F5">
            <w:pPr>
              <w:rPr>
                <w:b/>
                <w:bCs/>
                <w:sz w:val="18"/>
                <w:szCs w:val="18"/>
                <w:lang w:eastAsia="ru-RU"/>
              </w:rPr>
            </w:pPr>
            <w:r w:rsidRPr="009769E9">
              <w:rPr>
                <w:b/>
                <w:bCs/>
                <w:sz w:val="18"/>
                <w:szCs w:val="18"/>
                <w:lang w:eastAsia="ru-RU"/>
              </w:rPr>
              <w:t>ВСЕГО по разделу:</w:t>
            </w:r>
          </w:p>
        </w:tc>
        <w:tc>
          <w:tcPr>
            <w:tcW w:w="1300" w:type="dxa"/>
            <w:tcBorders>
              <w:top w:val="nil"/>
              <w:left w:val="nil"/>
              <w:bottom w:val="single" w:sz="4" w:space="0" w:color="auto"/>
              <w:right w:val="single" w:sz="12" w:space="0" w:color="auto"/>
            </w:tcBorders>
            <w:shd w:val="clear" w:color="000000" w:fill="FFFFFF"/>
            <w:vAlign w:val="center"/>
          </w:tcPr>
          <w:p w:rsidR="00094BC1" w:rsidRPr="009769E9" w:rsidRDefault="00094BC1" w:rsidP="002A36F5">
            <w:pPr>
              <w:jc w:val="right"/>
              <w:rPr>
                <w:b/>
                <w:bCs/>
                <w:sz w:val="18"/>
                <w:szCs w:val="18"/>
                <w:lang w:eastAsia="ru-RU"/>
              </w:rPr>
            </w:pPr>
            <w:r w:rsidRPr="009769E9">
              <w:rPr>
                <w:b/>
                <w:bCs/>
                <w:sz w:val="18"/>
                <w:szCs w:val="18"/>
                <w:lang w:eastAsia="ru-RU"/>
              </w:rPr>
              <w:t>36 693,95</w:t>
            </w:r>
          </w:p>
        </w:tc>
      </w:tr>
      <w:tr w:rsidR="00094BC1" w:rsidRPr="009769E9" w:rsidTr="002A36F5">
        <w:trPr>
          <w:trHeight w:val="240"/>
        </w:trPr>
        <w:tc>
          <w:tcPr>
            <w:tcW w:w="4111" w:type="dxa"/>
            <w:tcBorders>
              <w:top w:val="nil"/>
              <w:left w:val="single" w:sz="12" w:space="0" w:color="auto"/>
              <w:bottom w:val="single" w:sz="12" w:space="0" w:color="auto"/>
              <w:right w:val="single" w:sz="4" w:space="0" w:color="auto"/>
            </w:tcBorders>
            <w:shd w:val="clear" w:color="000000" w:fill="FFFFFF"/>
            <w:vAlign w:val="center"/>
          </w:tcPr>
          <w:p w:rsidR="00094BC1" w:rsidRPr="009769E9" w:rsidRDefault="00094BC1" w:rsidP="002A36F5">
            <w:pPr>
              <w:rPr>
                <w:b/>
                <w:bCs/>
                <w:sz w:val="18"/>
                <w:szCs w:val="18"/>
                <w:lang w:eastAsia="ru-RU"/>
              </w:rPr>
            </w:pPr>
            <w:r w:rsidRPr="009769E9">
              <w:rPr>
                <w:b/>
                <w:bCs/>
                <w:sz w:val="18"/>
                <w:szCs w:val="18"/>
                <w:lang w:eastAsia="ru-RU"/>
              </w:rPr>
              <w:t>ОТКЛОНЕНИЕ:</w:t>
            </w:r>
          </w:p>
        </w:tc>
        <w:tc>
          <w:tcPr>
            <w:tcW w:w="6120" w:type="dxa"/>
            <w:gridSpan w:val="3"/>
            <w:tcBorders>
              <w:top w:val="single" w:sz="4" w:space="0" w:color="auto"/>
              <w:left w:val="nil"/>
              <w:bottom w:val="single" w:sz="12" w:space="0" w:color="auto"/>
              <w:right w:val="single" w:sz="12" w:space="0" w:color="auto"/>
            </w:tcBorders>
            <w:shd w:val="clear" w:color="000000" w:fill="FFFFFF"/>
            <w:vAlign w:val="center"/>
          </w:tcPr>
          <w:p w:rsidR="00094BC1" w:rsidRPr="009769E9" w:rsidRDefault="00094BC1" w:rsidP="002A36F5">
            <w:pPr>
              <w:jc w:val="right"/>
              <w:rPr>
                <w:b/>
                <w:bCs/>
                <w:sz w:val="18"/>
                <w:szCs w:val="18"/>
                <w:lang w:eastAsia="ru-RU"/>
              </w:rPr>
            </w:pPr>
            <w:r w:rsidRPr="009769E9">
              <w:rPr>
                <w:b/>
                <w:bCs/>
                <w:sz w:val="18"/>
                <w:szCs w:val="18"/>
                <w:lang w:eastAsia="ru-RU"/>
              </w:rPr>
              <w:t>7 252,77</w:t>
            </w:r>
          </w:p>
        </w:tc>
      </w:tr>
      <w:tr w:rsidR="00094BC1" w:rsidRPr="009769E9" w:rsidTr="002A36F5">
        <w:trPr>
          <w:trHeight w:val="240"/>
        </w:trPr>
        <w:tc>
          <w:tcPr>
            <w:tcW w:w="10231" w:type="dxa"/>
            <w:gridSpan w:val="4"/>
            <w:tcBorders>
              <w:top w:val="single" w:sz="12" w:space="0" w:color="auto"/>
              <w:left w:val="single" w:sz="12" w:space="0" w:color="auto"/>
              <w:bottom w:val="single" w:sz="4" w:space="0" w:color="auto"/>
              <w:right w:val="single" w:sz="12" w:space="0" w:color="auto"/>
            </w:tcBorders>
            <w:shd w:val="clear" w:color="000000" w:fill="FFFFFF"/>
            <w:vAlign w:val="center"/>
          </w:tcPr>
          <w:p w:rsidR="00094BC1" w:rsidRPr="009769E9" w:rsidRDefault="00094BC1" w:rsidP="002A36F5">
            <w:pPr>
              <w:jc w:val="center"/>
              <w:rPr>
                <w:bCs/>
                <w:sz w:val="18"/>
                <w:szCs w:val="18"/>
                <w:lang w:eastAsia="ru-RU"/>
              </w:rPr>
            </w:pPr>
            <w:r w:rsidRPr="009769E9">
              <w:rPr>
                <w:bCs/>
                <w:sz w:val="18"/>
                <w:szCs w:val="18"/>
                <w:lang w:eastAsia="ru-RU"/>
              </w:rPr>
              <w:t>РАЗДЕЛ 2 ВЕСЕННЕ-ЛЕТНЕЕ СОДЕРЖАНИЕ</w:t>
            </w:r>
          </w:p>
        </w:tc>
      </w:tr>
      <w:tr w:rsidR="00094BC1" w:rsidRPr="009769E9" w:rsidTr="002A36F5">
        <w:trPr>
          <w:trHeight w:val="720"/>
        </w:trPr>
        <w:tc>
          <w:tcPr>
            <w:tcW w:w="4111"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2A36F5">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2A36F5">
            <w:pPr>
              <w:jc w:val="right"/>
              <w:rPr>
                <w:sz w:val="18"/>
                <w:szCs w:val="18"/>
                <w:lang w:eastAsia="ru-RU"/>
              </w:rPr>
            </w:pPr>
            <w:r w:rsidRPr="009769E9">
              <w:rPr>
                <w:sz w:val="18"/>
                <w:szCs w:val="18"/>
                <w:lang w:eastAsia="ru-RU"/>
              </w:rPr>
              <w:t>31 902,00</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2A36F5">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300" w:type="dxa"/>
            <w:tcBorders>
              <w:top w:val="nil"/>
              <w:left w:val="nil"/>
              <w:bottom w:val="single" w:sz="4" w:space="0" w:color="auto"/>
              <w:right w:val="single" w:sz="12" w:space="0" w:color="auto"/>
            </w:tcBorders>
            <w:shd w:val="clear" w:color="000000" w:fill="FFFFFF"/>
            <w:vAlign w:val="center"/>
          </w:tcPr>
          <w:p w:rsidR="00094BC1" w:rsidRPr="009769E9" w:rsidRDefault="00094BC1" w:rsidP="002A36F5">
            <w:pPr>
              <w:jc w:val="right"/>
              <w:rPr>
                <w:sz w:val="18"/>
                <w:szCs w:val="18"/>
                <w:lang w:eastAsia="ru-RU"/>
              </w:rPr>
            </w:pPr>
            <w:r w:rsidRPr="009769E9">
              <w:rPr>
                <w:sz w:val="18"/>
                <w:szCs w:val="18"/>
                <w:lang w:eastAsia="ru-RU"/>
              </w:rPr>
              <w:t>31 902,00</w:t>
            </w:r>
          </w:p>
        </w:tc>
      </w:tr>
      <w:tr w:rsidR="00094BC1" w:rsidRPr="009769E9" w:rsidTr="002A36F5">
        <w:trPr>
          <w:trHeight w:val="136"/>
        </w:trPr>
        <w:tc>
          <w:tcPr>
            <w:tcW w:w="4111"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2A36F5">
            <w:pPr>
              <w:rPr>
                <w:sz w:val="18"/>
                <w:szCs w:val="18"/>
                <w:lang w:eastAsia="ru-RU"/>
              </w:rPr>
            </w:pPr>
            <w:r w:rsidRPr="009769E9">
              <w:rPr>
                <w:sz w:val="18"/>
                <w:szCs w:val="18"/>
                <w:lang w:eastAsia="ru-RU"/>
              </w:rPr>
              <w:t xml:space="preserve">Перевод в текущие цены на 4 кв. 2015 г. </w:t>
            </w:r>
          </w:p>
          <w:p w:rsidR="00094BC1" w:rsidRPr="009769E9" w:rsidRDefault="00094BC1" w:rsidP="002A36F5">
            <w:pPr>
              <w:rPr>
                <w:sz w:val="18"/>
                <w:szCs w:val="18"/>
                <w:lang w:eastAsia="ru-RU"/>
              </w:rPr>
            </w:pPr>
            <w:r w:rsidRPr="009769E9">
              <w:rPr>
                <w:sz w:val="18"/>
                <w:szCs w:val="18"/>
                <w:lang w:eastAsia="ru-RU"/>
              </w:rPr>
              <w:t>К-5,39882046</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2A36F5">
            <w:pPr>
              <w:jc w:val="right"/>
              <w:rPr>
                <w:sz w:val="18"/>
                <w:szCs w:val="18"/>
                <w:lang w:eastAsia="ru-RU"/>
              </w:rPr>
            </w:pPr>
            <w:r w:rsidRPr="009769E9">
              <w:rPr>
                <w:sz w:val="18"/>
                <w:szCs w:val="18"/>
                <w:lang w:eastAsia="ru-RU"/>
              </w:rPr>
              <w:t>172 233,17</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2A36F5">
            <w:pPr>
              <w:rPr>
                <w:sz w:val="18"/>
                <w:szCs w:val="18"/>
                <w:lang w:eastAsia="ru-RU"/>
              </w:rPr>
            </w:pPr>
            <w:r w:rsidRPr="009769E9">
              <w:rPr>
                <w:sz w:val="18"/>
                <w:szCs w:val="18"/>
                <w:lang w:eastAsia="ru-RU"/>
              </w:rPr>
              <w:t>Перевод в текущие цены на 4 кв. 2015 г. К-3,80665589</w:t>
            </w:r>
          </w:p>
        </w:tc>
        <w:tc>
          <w:tcPr>
            <w:tcW w:w="1300" w:type="dxa"/>
            <w:tcBorders>
              <w:top w:val="nil"/>
              <w:left w:val="nil"/>
              <w:bottom w:val="single" w:sz="4" w:space="0" w:color="auto"/>
              <w:right w:val="single" w:sz="12" w:space="0" w:color="auto"/>
            </w:tcBorders>
            <w:shd w:val="clear" w:color="000000" w:fill="FFFFFF"/>
            <w:vAlign w:val="center"/>
          </w:tcPr>
          <w:p w:rsidR="00094BC1" w:rsidRPr="009769E9" w:rsidRDefault="00094BC1" w:rsidP="002A36F5">
            <w:pPr>
              <w:jc w:val="right"/>
              <w:rPr>
                <w:sz w:val="18"/>
                <w:szCs w:val="18"/>
                <w:lang w:eastAsia="ru-RU"/>
              </w:rPr>
            </w:pPr>
            <w:r w:rsidRPr="009769E9">
              <w:rPr>
                <w:sz w:val="18"/>
                <w:szCs w:val="18"/>
                <w:lang w:eastAsia="ru-RU"/>
              </w:rPr>
              <w:t>121 439,94</w:t>
            </w:r>
          </w:p>
        </w:tc>
      </w:tr>
      <w:tr w:rsidR="00094BC1" w:rsidRPr="009769E9" w:rsidTr="002A36F5">
        <w:trPr>
          <w:trHeight w:val="128"/>
        </w:trPr>
        <w:tc>
          <w:tcPr>
            <w:tcW w:w="4111"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2A36F5">
            <w:pPr>
              <w:rPr>
                <w:sz w:val="18"/>
                <w:szCs w:val="18"/>
                <w:lang w:eastAsia="ru-RU"/>
              </w:rPr>
            </w:pPr>
            <w:r w:rsidRPr="009769E9">
              <w:rPr>
                <w:sz w:val="18"/>
                <w:szCs w:val="18"/>
                <w:lang w:eastAsia="ru-RU"/>
              </w:rPr>
              <w:t>Итого с учетом коэффициента, сложившегося по результатам эл./аукциона К-0,7349993723</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2A36F5">
            <w:pPr>
              <w:jc w:val="right"/>
              <w:rPr>
                <w:sz w:val="18"/>
                <w:szCs w:val="18"/>
                <w:lang w:eastAsia="ru-RU"/>
              </w:rPr>
            </w:pPr>
            <w:r w:rsidRPr="009769E9">
              <w:rPr>
                <w:sz w:val="18"/>
                <w:szCs w:val="18"/>
                <w:lang w:eastAsia="ru-RU"/>
              </w:rPr>
              <w:t>126 591,27</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2A36F5">
            <w:pPr>
              <w:rPr>
                <w:sz w:val="18"/>
                <w:szCs w:val="18"/>
                <w:lang w:eastAsia="ru-RU"/>
              </w:rPr>
            </w:pPr>
            <w:r w:rsidRPr="009769E9">
              <w:rPr>
                <w:sz w:val="18"/>
                <w:szCs w:val="18"/>
                <w:lang w:eastAsia="ru-RU"/>
              </w:rPr>
              <w:t>-</w:t>
            </w:r>
          </w:p>
        </w:tc>
        <w:tc>
          <w:tcPr>
            <w:tcW w:w="1300" w:type="dxa"/>
            <w:tcBorders>
              <w:top w:val="nil"/>
              <w:left w:val="nil"/>
              <w:bottom w:val="single" w:sz="4" w:space="0" w:color="auto"/>
              <w:right w:val="single" w:sz="12" w:space="0" w:color="auto"/>
            </w:tcBorders>
            <w:shd w:val="clear" w:color="000000" w:fill="FFFFFF"/>
            <w:vAlign w:val="center"/>
          </w:tcPr>
          <w:p w:rsidR="00094BC1" w:rsidRPr="009769E9" w:rsidRDefault="00094BC1" w:rsidP="002A36F5">
            <w:pPr>
              <w:jc w:val="right"/>
              <w:rPr>
                <w:sz w:val="18"/>
                <w:szCs w:val="18"/>
                <w:lang w:eastAsia="ru-RU"/>
              </w:rPr>
            </w:pPr>
            <w:r w:rsidRPr="009769E9">
              <w:rPr>
                <w:sz w:val="18"/>
                <w:szCs w:val="18"/>
                <w:lang w:eastAsia="ru-RU"/>
              </w:rPr>
              <w:t>-</w:t>
            </w:r>
          </w:p>
        </w:tc>
      </w:tr>
      <w:tr w:rsidR="00094BC1" w:rsidRPr="009769E9" w:rsidTr="002A36F5">
        <w:trPr>
          <w:trHeight w:val="240"/>
        </w:trPr>
        <w:tc>
          <w:tcPr>
            <w:tcW w:w="4111"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2A36F5">
            <w:pPr>
              <w:rPr>
                <w:sz w:val="18"/>
                <w:szCs w:val="18"/>
                <w:lang w:eastAsia="ru-RU"/>
              </w:rPr>
            </w:pPr>
            <w:r w:rsidRPr="009769E9">
              <w:rPr>
                <w:sz w:val="18"/>
                <w:szCs w:val="18"/>
                <w:lang w:eastAsia="ru-RU"/>
              </w:rPr>
              <w:t>НДС%</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2A36F5">
            <w:pPr>
              <w:jc w:val="right"/>
              <w:rPr>
                <w:sz w:val="18"/>
                <w:szCs w:val="18"/>
                <w:lang w:eastAsia="ru-RU"/>
              </w:rPr>
            </w:pPr>
            <w:r w:rsidRPr="009769E9">
              <w:rPr>
                <w:sz w:val="18"/>
                <w:szCs w:val="18"/>
                <w:lang w:eastAsia="ru-RU"/>
              </w:rPr>
              <w:t>22 786,43</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2A36F5">
            <w:pPr>
              <w:rPr>
                <w:sz w:val="18"/>
                <w:szCs w:val="18"/>
                <w:lang w:eastAsia="ru-RU"/>
              </w:rPr>
            </w:pPr>
            <w:r w:rsidRPr="009769E9">
              <w:rPr>
                <w:sz w:val="18"/>
                <w:szCs w:val="18"/>
                <w:lang w:eastAsia="ru-RU"/>
              </w:rPr>
              <w:t>НДС%</w:t>
            </w:r>
          </w:p>
        </w:tc>
        <w:tc>
          <w:tcPr>
            <w:tcW w:w="1300" w:type="dxa"/>
            <w:tcBorders>
              <w:top w:val="nil"/>
              <w:left w:val="nil"/>
              <w:bottom w:val="single" w:sz="4" w:space="0" w:color="auto"/>
              <w:right w:val="single" w:sz="12" w:space="0" w:color="auto"/>
            </w:tcBorders>
            <w:shd w:val="clear" w:color="000000" w:fill="FFFFFF"/>
            <w:vAlign w:val="bottom"/>
          </w:tcPr>
          <w:p w:rsidR="00094BC1" w:rsidRPr="009769E9" w:rsidRDefault="00094BC1" w:rsidP="002A36F5">
            <w:pPr>
              <w:jc w:val="right"/>
              <w:rPr>
                <w:sz w:val="18"/>
                <w:szCs w:val="18"/>
                <w:lang w:eastAsia="ru-RU"/>
              </w:rPr>
            </w:pPr>
            <w:r w:rsidRPr="009769E9">
              <w:rPr>
                <w:sz w:val="18"/>
                <w:szCs w:val="18"/>
                <w:lang w:eastAsia="ru-RU"/>
              </w:rPr>
              <w:t>21 859,19</w:t>
            </w:r>
          </w:p>
        </w:tc>
      </w:tr>
      <w:tr w:rsidR="00094BC1" w:rsidRPr="009769E9" w:rsidTr="002A36F5">
        <w:trPr>
          <w:trHeight w:val="240"/>
        </w:trPr>
        <w:tc>
          <w:tcPr>
            <w:tcW w:w="4111"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2A36F5">
            <w:pPr>
              <w:rPr>
                <w:b/>
                <w:bCs/>
                <w:sz w:val="18"/>
                <w:szCs w:val="18"/>
                <w:lang w:eastAsia="ru-RU"/>
              </w:rPr>
            </w:pPr>
            <w:r w:rsidRPr="009769E9">
              <w:rPr>
                <w:b/>
                <w:bCs/>
                <w:sz w:val="18"/>
                <w:szCs w:val="18"/>
                <w:lang w:eastAsia="ru-RU"/>
              </w:rPr>
              <w:t>ВСЕГО по разделу:</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2A36F5">
            <w:pPr>
              <w:jc w:val="right"/>
              <w:rPr>
                <w:b/>
                <w:bCs/>
                <w:sz w:val="18"/>
                <w:szCs w:val="18"/>
                <w:lang w:eastAsia="ru-RU"/>
              </w:rPr>
            </w:pPr>
            <w:r w:rsidRPr="009769E9">
              <w:rPr>
                <w:b/>
                <w:bCs/>
                <w:sz w:val="18"/>
                <w:szCs w:val="18"/>
                <w:lang w:eastAsia="ru-RU"/>
              </w:rPr>
              <w:t>149 377,70</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2A36F5">
            <w:pPr>
              <w:rPr>
                <w:b/>
                <w:bCs/>
                <w:sz w:val="18"/>
                <w:szCs w:val="18"/>
                <w:lang w:eastAsia="ru-RU"/>
              </w:rPr>
            </w:pPr>
            <w:r w:rsidRPr="009769E9">
              <w:rPr>
                <w:b/>
                <w:bCs/>
                <w:sz w:val="18"/>
                <w:szCs w:val="18"/>
                <w:lang w:eastAsia="ru-RU"/>
              </w:rPr>
              <w:t>ВСЕГО по разделу:</w:t>
            </w:r>
          </w:p>
        </w:tc>
        <w:tc>
          <w:tcPr>
            <w:tcW w:w="1300" w:type="dxa"/>
            <w:tcBorders>
              <w:top w:val="nil"/>
              <w:left w:val="nil"/>
              <w:bottom w:val="single" w:sz="4" w:space="0" w:color="auto"/>
              <w:right w:val="single" w:sz="12" w:space="0" w:color="auto"/>
            </w:tcBorders>
            <w:shd w:val="clear" w:color="000000" w:fill="FFFFFF"/>
            <w:vAlign w:val="bottom"/>
          </w:tcPr>
          <w:p w:rsidR="00094BC1" w:rsidRPr="009769E9" w:rsidRDefault="00094BC1" w:rsidP="002A36F5">
            <w:pPr>
              <w:jc w:val="right"/>
              <w:rPr>
                <w:b/>
                <w:bCs/>
                <w:sz w:val="18"/>
                <w:szCs w:val="18"/>
                <w:lang w:eastAsia="ru-RU"/>
              </w:rPr>
            </w:pPr>
            <w:r w:rsidRPr="009769E9">
              <w:rPr>
                <w:b/>
                <w:bCs/>
                <w:sz w:val="18"/>
                <w:szCs w:val="18"/>
                <w:lang w:eastAsia="ru-RU"/>
              </w:rPr>
              <w:t>143 299,12</w:t>
            </w:r>
          </w:p>
        </w:tc>
      </w:tr>
      <w:tr w:rsidR="00094BC1" w:rsidRPr="009769E9" w:rsidTr="002A36F5">
        <w:trPr>
          <w:trHeight w:val="240"/>
        </w:trPr>
        <w:tc>
          <w:tcPr>
            <w:tcW w:w="8931" w:type="dxa"/>
            <w:gridSpan w:val="3"/>
            <w:tcBorders>
              <w:top w:val="single" w:sz="4" w:space="0" w:color="auto"/>
              <w:left w:val="single" w:sz="12" w:space="0" w:color="auto"/>
              <w:bottom w:val="single" w:sz="12" w:space="0" w:color="auto"/>
              <w:right w:val="single" w:sz="4" w:space="0" w:color="auto"/>
            </w:tcBorders>
            <w:shd w:val="clear" w:color="000000" w:fill="FFFFFF"/>
            <w:vAlign w:val="center"/>
          </w:tcPr>
          <w:p w:rsidR="00094BC1" w:rsidRPr="009769E9" w:rsidRDefault="00094BC1" w:rsidP="002A36F5">
            <w:pPr>
              <w:rPr>
                <w:b/>
                <w:bCs/>
                <w:sz w:val="18"/>
                <w:szCs w:val="18"/>
                <w:lang w:eastAsia="ru-RU"/>
              </w:rPr>
            </w:pPr>
            <w:r w:rsidRPr="009769E9">
              <w:rPr>
                <w:b/>
                <w:bCs/>
                <w:sz w:val="18"/>
                <w:szCs w:val="18"/>
                <w:lang w:eastAsia="ru-RU"/>
              </w:rPr>
              <w:t>ОТКЛОНЕНИЕ:</w:t>
            </w:r>
          </w:p>
        </w:tc>
        <w:tc>
          <w:tcPr>
            <w:tcW w:w="1300" w:type="dxa"/>
            <w:tcBorders>
              <w:top w:val="nil"/>
              <w:left w:val="nil"/>
              <w:bottom w:val="single" w:sz="12" w:space="0" w:color="auto"/>
              <w:right w:val="single" w:sz="12" w:space="0" w:color="auto"/>
            </w:tcBorders>
            <w:shd w:val="clear" w:color="000000" w:fill="FFFFFF"/>
            <w:vAlign w:val="center"/>
          </w:tcPr>
          <w:p w:rsidR="00094BC1" w:rsidRPr="009769E9" w:rsidRDefault="00094BC1" w:rsidP="002A36F5">
            <w:pPr>
              <w:jc w:val="right"/>
              <w:rPr>
                <w:b/>
                <w:bCs/>
                <w:sz w:val="18"/>
                <w:szCs w:val="18"/>
                <w:lang w:eastAsia="ru-RU"/>
              </w:rPr>
            </w:pPr>
            <w:r w:rsidRPr="009769E9">
              <w:rPr>
                <w:b/>
                <w:bCs/>
                <w:sz w:val="18"/>
                <w:szCs w:val="18"/>
                <w:lang w:eastAsia="ru-RU"/>
              </w:rPr>
              <w:t>-6 078,58</w:t>
            </w:r>
          </w:p>
        </w:tc>
      </w:tr>
      <w:tr w:rsidR="00094BC1" w:rsidRPr="009769E9" w:rsidTr="002A36F5">
        <w:trPr>
          <w:trHeight w:val="240"/>
        </w:trPr>
        <w:tc>
          <w:tcPr>
            <w:tcW w:w="8931" w:type="dxa"/>
            <w:gridSpan w:val="3"/>
            <w:tcBorders>
              <w:top w:val="single" w:sz="12" w:space="0" w:color="auto"/>
              <w:left w:val="single" w:sz="12" w:space="0" w:color="auto"/>
              <w:bottom w:val="single" w:sz="12" w:space="0" w:color="auto"/>
              <w:right w:val="single" w:sz="4" w:space="0" w:color="auto"/>
            </w:tcBorders>
            <w:shd w:val="clear" w:color="000000" w:fill="FFFFFF"/>
            <w:vAlign w:val="center"/>
          </w:tcPr>
          <w:p w:rsidR="00094BC1" w:rsidRPr="009769E9" w:rsidRDefault="00094BC1" w:rsidP="002A36F5">
            <w:pPr>
              <w:rPr>
                <w:b/>
                <w:bCs/>
                <w:sz w:val="18"/>
                <w:szCs w:val="18"/>
                <w:lang w:eastAsia="ru-RU"/>
              </w:rPr>
            </w:pPr>
            <w:r w:rsidRPr="009769E9">
              <w:rPr>
                <w:b/>
                <w:bCs/>
                <w:sz w:val="18"/>
                <w:szCs w:val="18"/>
                <w:lang w:eastAsia="ru-RU"/>
              </w:rPr>
              <w:t>ИТОГО по акту № 11 от 31.05.2016:</w:t>
            </w:r>
          </w:p>
        </w:tc>
        <w:tc>
          <w:tcPr>
            <w:tcW w:w="1300" w:type="dxa"/>
            <w:tcBorders>
              <w:top w:val="single" w:sz="12" w:space="0" w:color="auto"/>
              <w:left w:val="nil"/>
              <w:bottom w:val="single" w:sz="12" w:space="0" w:color="auto"/>
              <w:right w:val="single" w:sz="12" w:space="0" w:color="auto"/>
            </w:tcBorders>
            <w:shd w:val="clear" w:color="000000" w:fill="FFFFFF"/>
            <w:vAlign w:val="center"/>
          </w:tcPr>
          <w:p w:rsidR="00094BC1" w:rsidRPr="009769E9" w:rsidRDefault="00094BC1" w:rsidP="002A36F5">
            <w:pPr>
              <w:jc w:val="right"/>
              <w:rPr>
                <w:b/>
                <w:bCs/>
                <w:sz w:val="18"/>
                <w:szCs w:val="18"/>
                <w:lang w:eastAsia="ru-RU"/>
              </w:rPr>
            </w:pPr>
            <w:r w:rsidRPr="009769E9">
              <w:rPr>
                <w:b/>
                <w:bCs/>
                <w:sz w:val="18"/>
                <w:szCs w:val="18"/>
                <w:lang w:eastAsia="ru-RU"/>
              </w:rPr>
              <w:t>1 174,19</w:t>
            </w:r>
          </w:p>
        </w:tc>
      </w:tr>
    </w:tbl>
    <w:p w:rsidR="00094BC1" w:rsidRPr="009769E9" w:rsidRDefault="00094BC1" w:rsidP="002A36F5">
      <w:pPr>
        <w:pStyle w:val="a5"/>
        <w:jc w:val="both"/>
        <w:rPr>
          <w:sz w:val="6"/>
          <w:szCs w:val="6"/>
        </w:rPr>
      </w:pPr>
    </w:p>
    <w:p w:rsidR="00094BC1" w:rsidRPr="009769E9" w:rsidRDefault="00094BC1" w:rsidP="00906004">
      <w:pPr>
        <w:pStyle w:val="a5"/>
        <w:jc w:val="both"/>
        <w:rPr>
          <w:sz w:val="28"/>
          <w:szCs w:val="28"/>
        </w:rPr>
      </w:pPr>
      <w:r w:rsidRPr="009769E9">
        <w:rPr>
          <w:sz w:val="28"/>
          <w:szCs w:val="28"/>
        </w:rPr>
        <w:tab/>
        <w:t>–</w:t>
      </w:r>
      <w:r w:rsidRPr="009769E9">
        <w:rPr>
          <w:sz w:val="28"/>
          <w:szCs w:val="28"/>
        </w:rPr>
        <w:tab/>
        <w:t>в акте приемки выполненных работ от 30.06.2016 №</w:t>
      </w:r>
      <w:r>
        <w:rPr>
          <w:sz w:val="28"/>
          <w:szCs w:val="28"/>
        </w:rPr>
        <w:t> </w:t>
      </w:r>
      <w:r w:rsidRPr="009769E9">
        <w:rPr>
          <w:sz w:val="28"/>
          <w:szCs w:val="28"/>
        </w:rPr>
        <w:t xml:space="preserve">16 стоимость работ на </w:t>
      </w:r>
      <w:r w:rsidRPr="009769E9">
        <w:rPr>
          <w:bCs/>
          <w:color w:val="000000"/>
          <w:sz w:val="28"/>
          <w:szCs w:val="28"/>
        </w:rPr>
        <w:t xml:space="preserve">10 719,06 </w:t>
      </w:r>
      <w:r w:rsidRPr="009769E9">
        <w:rPr>
          <w:sz w:val="28"/>
          <w:szCs w:val="28"/>
        </w:rPr>
        <w:t>рублей выше стоимости, установленной локальным сметным расчетом                №</w:t>
      </w:r>
      <w:r>
        <w:rPr>
          <w:sz w:val="28"/>
          <w:szCs w:val="28"/>
        </w:rPr>
        <w:t> </w:t>
      </w:r>
      <w:r w:rsidRPr="009769E9">
        <w:rPr>
          <w:sz w:val="28"/>
          <w:szCs w:val="28"/>
        </w:rPr>
        <w:t>14-2-16 (по Разделу №</w:t>
      </w:r>
      <w:r>
        <w:rPr>
          <w:sz w:val="28"/>
          <w:szCs w:val="28"/>
        </w:rPr>
        <w:t> </w:t>
      </w:r>
      <w:r w:rsidRPr="009769E9">
        <w:rPr>
          <w:sz w:val="28"/>
          <w:szCs w:val="28"/>
        </w:rPr>
        <w:t>1 «В</w:t>
      </w:r>
      <w:r w:rsidRPr="009769E9">
        <w:rPr>
          <w:bCs/>
          <w:sz w:val="28"/>
          <w:szCs w:val="28"/>
          <w:lang w:eastAsia="ru-RU"/>
        </w:rPr>
        <w:t>сесезонные работы</w:t>
      </w:r>
      <w:r w:rsidRPr="009769E9">
        <w:rPr>
          <w:sz w:val="28"/>
          <w:szCs w:val="28"/>
        </w:rPr>
        <w:t xml:space="preserve">» стоимость завышена на 43 003,43 рублей, по Разделу </w:t>
      </w:r>
      <w:r>
        <w:rPr>
          <w:sz w:val="28"/>
          <w:szCs w:val="28"/>
        </w:rPr>
        <w:t>№ </w:t>
      </w:r>
      <w:r w:rsidRPr="009769E9">
        <w:rPr>
          <w:sz w:val="28"/>
          <w:szCs w:val="28"/>
        </w:rPr>
        <w:t xml:space="preserve">2 «Весенне-летнее содержание» стоимость занижена на </w:t>
      </w:r>
      <w:r w:rsidRPr="009769E9">
        <w:rPr>
          <w:bCs/>
          <w:color w:val="000000"/>
          <w:sz w:val="28"/>
          <w:szCs w:val="28"/>
          <w:lang w:eastAsia="ru-RU"/>
        </w:rPr>
        <w:t>32 284,36 рублей)</w:t>
      </w:r>
      <w:r w:rsidRPr="009769E9">
        <w:rPr>
          <w:sz w:val="28"/>
          <w:szCs w:val="28"/>
        </w:rPr>
        <w:t>:</w:t>
      </w:r>
    </w:p>
    <w:tbl>
      <w:tblPr>
        <w:tblW w:w="10226" w:type="dxa"/>
        <w:tblLook w:val="00A0" w:firstRow="1" w:lastRow="0" w:firstColumn="1" w:lastColumn="0" w:noHBand="0" w:noVBand="0"/>
      </w:tblPr>
      <w:tblGrid>
        <w:gridCol w:w="4106"/>
        <w:gridCol w:w="1400"/>
        <w:gridCol w:w="3420"/>
        <w:gridCol w:w="1300"/>
      </w:tblGrid>
      <w:tr w:rsidR="00094BC1" w:rsidRPr="009769E9" w:rsidTr="00906004">
        <w:trPr>
          <w:trHeight w:val="240"/>
          <w:tblHeader/>
        </w:trPr>
        <w:tc>
          <w:tcPr>
            <w:tcW w:w="10226" w:type="dxa"/>
            <w:gridSpan w:val="4"/>
            <w:tcBorders>
              <w:bottom w:val="single" w:sz="12" w:space="0" w:color="auto"/>
            </w:tcBorders>
            <w:shd w:val="clear" w:color="000000" w:fill="FFFFFF"/>
            <w:vAlign w:val="center"/>
          </w:tcPr>
          <w:p w:rsidR="00094BC1" w:rsidRPr="009769E9" w:rsidRDefault="00094BC1" w:rsidP="000C7293">
            <w:pPr>
              <w:jc w:val="right"/>
              <w:rPr>
                <w:sz w:val="18"/>
                <w:szCs w:val="18"/>
                <w:lang w:eastAsia="ru-RU"/>
              </w:rPr>
            </w:pPr>
            <w:r w:rsidRPr="009769E9">
              <w:rPr>
                <w:sz w:val="18"/>
                <w:szCs w:val="18"/>
                <w:lang w:eastAsia="ru-RU"/>
              </w:rPr>
              <w:t>Таблица № 15 (рублей)</w:t>
            </w:r>
          </w:p>
        </w:tc>
      </w:tr>
      <w:tr w:rsidR="00094BC1" w:rsidRPr="009769E9" w:rsidTr="00906004">
        <w:trPr>
          <w:trHeight w:val="240"/>
          <w:tblHeader/>
        </w:trPr>
        <w:tc>
          <w:tcPr>
            <w:tcW w:w="5506" w:type="dxa"/>
            <w:gridSpan w:val="2"/>
            <w:tcBorders>
              <w:top w:val="single" w:sz="12" w:space="0" w:color="auto"/>
              <w:left w:val="single" w:sz="12" w:space="0" w:color="auto"/>
              <w:bottom w:val="single" w:sz="12" w:space="0" w:color="auto"/>
              <w:right w:val="single" w:sz="4" w:space="0" w:color="auto"/>
            </w:tcBorders>
            <w:shd w:val="clear" w:color="000000" w:fill="FFFFFF"/>
          </w:tcPr>
          <w:p w:rsidR="00094BC1" w:rsidRPr="009769E9" w:rsidRDefault="00094BC1" w:rsidP="00906004">
            <w:pPr>
              <w:jc w:val="center"/>
              <w:rPr>
                <w:sz w:val="18"/>
                <w:szCs w:val="18"/>
                <w:lang w:eastAsia="ru-RU"/>
              </w:rPr>
            </w:pPr>
            <w:r w:rsidRPr="009769E9">
              <w:rPr>
                <w:bCs/>
                <w:sz w:val="18"/>
                <w:szCs w:val="18"/>
                <w:lang w:eastAsia="ru-RU"/>
              </w:rPr>
              <w:t>Объем выполненных работ по сметным расценкам № 14-2-16</w:t>
            </w:r>
          </w:p>
        </w:tc>
        <w:tc>
          <w:tcPr>
            <w:tcW w:w="4720" w:type="dxa"/>
            <w:gridSpan w:val="2"/>
            <w:tcBorders>
              <w:top w:val="single" w:sz="12" w:space="0" w:color="auto"/>
              <w:left w:val="nil"/>
              <w:bottom w:val="single" w:sz="12" w:space="0" w:color="auto"/>
              <w:right w:val="single" w:sz="12" w:space="0" w:color="auto"/>
            </w:tcBorders>
            <w:shd w:val="clear" w:color="000000" w:fill="FFFFFF"/>
          </w:tcPr>
          <w:p w:rsidR="00094BC1" w:rsidRPr="009769E9" w:rsidRDefault="00094BC1" w:rsidP="00906004">
            <w:pPr>
              <w:jc w:val="center"/>
              <w:rPr>
                <w:sz w:val="18"/>
                <w:szCs w:val="18"/>
                <w:lang w:eastAsia="ru-RU"/>
              </w:rPr>
            </w:pPr>
            <w:r w:rsidRPr="009769E9">
              <w:rPr>
                <w:sz w:val="18"/>
                <w:szCs w:val="18"/>
                <w:lang w:eastAsia="ru-RU"/>
              </w:rPr>
              <w:t>КС-2 № 16 от 30.06.2016</w:t>
            </w:r>
          </w:p>
        </w:tc>
      </w:tr>
      <w:tr w:rsidR="00094BC1" w:rsidRPr="009769E9" w:rsidTr="00906004">
        <w:trPr>
          <w:trHeight w:val="240"/>
        </w:trPr>
        <w:tc>
          <w:tcPr>
            <w:tcW w:w="10226" w:type="dxa"/>
            <w:gridSpan w:val="4"/>
            <w:tcBorders>
              <w:top w:val="single" w:sz="12" w:space="0" w:color="auto"/>
              <w:left w:val="single" w:sz="12" w:space="0" w:color="auto"/>
              <w:bottom w:val="single" w:sz="4" w:space="0" w:color="auto"/>
              <w:right w:val="single" w:sz="12" w:space="0" w:color="auto"/>
            </w:tcBorders>
            <w:shd w:val="clear" w:color="000000" w:fill="FFFFFF"/>
            <w:vAlign w:val="center"/>
          </w:tcPr>
          <w:p w:rsidR="00094BC1" w:rsidRPr="009769E9" w:rsidRDefault="00094BC1" w:rsidP="00906004">
            <w:pPr>
              <w:jc w:val="center"/>
              <w:rPr>
                <w:bCs/>
                <w:sz w:val="18"/>
                <w:szCs w:val="18"/>
                <w:lang w:eastAsia="ru-RU"/>
              </w:rPr>
            </w:pPr>
            <w:r w:rsidRPr="009769E9">
              <w:rPr>
                <w:bCs/>
                <w:sz w:val="18"/>
                <w:szCs w:val="18"/>
                <w:lang w:eastAsia="ru-RU"/>
              </w:rPr>
              <w:t>Раздел 1 ВСЕСЕЗОННЫЕ РАБОТЫ</w:t>
            </w:r>
          </w:p>
        </w:tc>
      </w:tr>
      <w:tr w:rsidR="00094BC1" w:rsidRPr="009769E9" w:rsidTr="00906004">
        <w:trPr>
          <w:trHeight w:val="415"/>
        </w:trPr>
        <w:tc>
          <w:tcPr>
            <w:tcW w:w="4106"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906004">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906004">
            <w:pPr>
              <w:jc w:val="right"/>
              <w:rPr>
                <w:sz w:val="18"/>
                <w:szCs w:val="18"/>
                <w:lang w:eastAsia="ru-RU"/>
              </w:rPr>
            </w:pPr>
            <w:r w:rsidRPr="009769E9">
              <w:rPr>
                <w:sz w:val="18"/>
                <w:szCs w:val="18"/>
                <w:lang w:eastAsia="ru-RU"/>
              </w:rPr>
              <w:t>48 436,00</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906004">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300" w:type="dxa"/>
            <w:tcBorders>
              <w:top w:val="nil"/>
              <w:left w:val="nil"/>
              <w:bottom w:val="single" w:sz="4" w:space="0" w:color="auto"/>
              <w:right w:val="single" w:sz="12" w:space="0" w:color="auto"/>
            </w:tcBorders>
            <w:shd w:val="clear" w:color="000000" w:fill="FFFFFF"/>
            <w:vAlign w:val="center"/>
          </w:tcPr>
          <w:p w:rsidR="00094BC1" w:rsidRPr="009769E9" w:rsidRDefault="00094BC1" w:rsidP="00906004">
            <w:pPr>
              <w:jc w:val="right"/>
              <w:rPr>
                <w:sz w:val="18"/>
                <w:szCs w:val="18"/>
                <w:lang w:eastAsia="ru-RU"/>
              </w:rPr>
            </w:pPr>
            <w:r w:rsidRPr="009769E9">
              <w:rPr>
                <w:sz w:val="18"/>
                <w:szCs w:val="18"/>
                <w:lang w:eastAsia="ru-RU"/>
              </w:rPr>
              <w:t>48 436,00</w:t>
            </w:r>
          </w:p>
        </w:tc>
      </w:tr>
      <w:tr w:rsidR="00094BC1" w:rsidRPr="009769E9" w:rsidTr="00906004">
        <w:trPr>
          <w:trHeight w:val="197"/>
        </w:trPr>
        <w:tc>
          <w:tcPr>
            <w:tcW w:w="4106"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906004">
            <w:pPr>
              <w:rPr>
                <w:sz w:val="18"/>
                <w:szCs w:val="18"/>
                <w:lang w:eastAsia="ru-RU"/>
              </w:rPr>
            </w:pPr>
            <w:r w:rsidRPr="009769E9">
              <w:rPr>
                <w:sz w:val="18"/>
                <w:szCs w:val="18"/>
                <w:lang w:eastAsia="ru-RU"/>
              </w:rPr>
              <w:t xml:space="preserve">Перевод в текущие цены на 4 кв. 2015 г. </w:t>
            </w:r>
          </w:p>
          <w:p w:rsidR="00094BC1" w:rsidRPr="009769E9" w:rsidRDefault="00094BC1" w:rsidP="00906004">
            <w:pPr>
              <w:rPr>
                <w:sz w:val="18"/>
                <w:szCs w:val="18"/>
                <w:lang w:eastAsia="ru-RU"/>
              </w:rPr>
            </w:pPr>
            <w:r w:rsidRPr="009769E9">
              <w:rPr>
                <w:sz w:val="18"/>
                <w:szCs w:val="18"/>
                <w:lang w:eastAsia="ru-RU"/>
              </w:rPr>
              <w:t>К-4,15544431</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906004">
            <w:pPr>
              <w:jc w:val="right"/>
              <w:rPr>
                <w:sz w:val="18"/>
                <w:szCs w:val="18"/>
                <w:lang w:eastAsia="ru-RU"/>
              </w:rPr>
            </w:pPr>
            <w:r w:rsidRPr="009769E9">
              <w:rPr>
                <w:sz w:val="18"/>
                <w:szCs w:val="18"/>
                <w:lang w:eastAsia="ru-RU"/>
              </w:rPr>
              <w:t>201 273,10</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906004">
            <w:pPr>
              <w:rPr>
                <w:sz w:val="18"/>
                <w:szCs w:val="18"/>
                <w:lang w:eastAsia="ru-RU"/>
              </w:rPr>
            </w:pPr>
            <w:r w:rsidRPr="009769E9">
              <w:rPr>
                <w:sz w:val="18"/>
                <w:szCs w:val="18"/>
                <w:lang w:eastAsia="ru-RU"/>
              </w:rPr>
              <w:t>Перевод в текущие цены на 4 кв. 2015 г. К-3,80665589</w:t>
            </w:r>
          </w:p>
        </w:tc>
        <w:tc>
          <w:tcPr>
            <w:tcW w:w="1300" w:type="dxa"/>
            <w:tcBorders>
              <w:top w:val="nil"/>
              <w:left w:val="nil"/>
              <w:bottom w:val="single" w:sz="4" w:space="0" w:color="auto"/>
              <w:right w:val="single" w:sz="12" w:space="0" w:color="auto"/>
            </w:tcBorders>
            <w:shd w:val="clear" w:color="000000" w:fill="FFFFFF"/>
            <w:vAlign w:val="center"/>
          </w:tcPr>
          <w:p w:rsidR="00094BC1" w:rsidRPr="009769E9" w:rsidRDefault="00094BC1" w:rsidP="00906004">
            <w:pPr>
              <w:jc w:val="right"/>
              <w:rPr>
                <w:sz w:val="18"/>
                <w:szCs w:val="18"/>
                <w:lang w:eastAsia="ru-RU"/>
              </w:rPr>
            </w:pPr>
            <w:r w:rsidRPr="009769E9">
              <w:rPr>
                <w:sz w:val="18"/>
                <w:szCs w:val="18"/>
                <w:lang w:eastAsia="ru-RU"/>
              </w:rPr>
              <w:t>184 379,18</w:t>
            </w:r>
          </w:p>
        </w:tc>
      </w:tr>
      <w:tr w:rsidR="00094BC1" w:rsidRPr="009769E9" w:rsidTr="009A7662">
        <w:trPr>
          <w:trHeight w:val="188"/>
        </w:trPr>
        <w:tc>
          <w:tcPr>
            <w:tcW w:w="4106"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906004">
            <w:pPr>
              <w:rPr>
                <w:sz w:val="18"/>
                <w:szCs w:val="18"/>
                <w:lang w:eastAsia="ru-RU"/>
              </w:rPr>
            </w:pPr>
            <w:r w:rsidRPr="009769E9">
              <w:rPr>
                <w:sz w:val="18"/>
                <w:szCs w:val="18"/>
                <w:lang w:eastAsia="ru-RU"/>
              </w:rPr>
              <w:t>Итого с учетом коэффициента, сложившегося по результатам эл./аукциона К-0,7349993723</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906004">
            <w:pPr>
              <w:jc w:val="right"/>
              <w:rPr>
                <w:sz w:val="18"/>
                <w:szCs w:val="18"/>
                <w:lang w:eastAsia="ru-RU"/>
              </w:rPr>
            </w:pPr>
            <w:r w:rsidRPr="009769E9">
              <w:rPr>
                <w:sz w:val="18"/>
                <w:szCs w:val="18"/>
                <w:lang w:eastAsia="ru-RU"/>
              </w:rPr>
              <w:t>147 935,60</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906004">
            <w:pPr>
              <w:rPr>
                <w:sz w:val="18"/>
                <w:szCs w:val="18"/>
                <w:lang w:eastAsia="ru-RU"/>
              </w:rPr>
            </w:pPr>
            <w:r w:rsidRPr="009769E9">
              <w:rPr>
                <w:sz w:val="18"/>
                <w:szCs w:val="18"/>
                <w:lang w:eastAsia="ru-RU"/>
              </w:rPr>
              <w:t>-</w:t>
            </w:r>
          </w:p>
        </w:tc>
        <w:tc>
          <w:tcPr>
            <w:tcW w:w="1300" w:type="dxa"/>
            <w:tcBorders>
              <w:top w:val="nil"/>
              <w:left w:val="nil"/>
              <w:bottom w:val="single" w:sz="4" w:space="0" w:color="auto"/>
              <w:right w:val="single" w:sz="12" w:space="0" w:color="auto"/>
            </w:tcBorders>
            <w:shd w:val="clear" w:color="000000" w:fill="FFFFFF"/>
            <w:vAlign w:val="center"/>
          </w:tcPr>
          <w:p w:rsidR="00094BC1" w:rsidRPr="009769E9" w:rsidRDefault="00094BC1" w:rsidP="00906004">
            <w:pPr>
              <w:jc w:val="right"/>
              <w:rPr>
                <w:sz w:val="18"/>
                <w:szCs w:val="18"/>
                <w:lang w:eastAsia="ru-RU"/>
              </w:rPr>
            </w:pPr>
            <w:r w:rsidRPr="009769E9">
              <w:rPr>
                <w:sz w:val="18"/>
                <w:szCs w:val="18"/>
                <w:lang w:eastAsia="ru-RU"/>
              </w:rPr>
              <w:t>-</w:t>
            </w:r>
          </w:p>
        </w:tc>
      </w:tr>
      <w:tr w:rsidR="00094BC1" w:rsidRPr="009769E9" w:rsidTr="00906004">
        <w:trPr>
          <w:trHeight w:val="240"/>
        </w:trPr>
        <w:tc>
          <w:tcPr>
            <w:tcW w:w="4106"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906004">
            <w:pPr>
              <w:rPr>
                <w:sz w:val="18"/>
                <w:szCs w:val="18"/>
                <w:lang w:eastAsia="ru-RU"/>
              </w:rPr>
            </w:pPr>
            <w:r w:rsidRPr="009769E9">
              <w:rPr>
                <w:sz w:val="18"/>
                <w:szCs w:val="18"/>
                <w:lang w:eastAsia="ru-RU"/>
              </w:rPr>
              <w:t>НДС%</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906004">
            <w:pPr>
              <w:jc w:val="right"/>
              <w:rPr>
                <w:sz w:val="18"/>
                <w:szCs w:val="18"/>
                <w:lang w:eastAsia="ru-RU"/>
              </w:rPr>
            </w:pPr>
            <w:r w:rsidRPr="009769E9">
              <w:rPr>
                <w:sz w:val="18"/>
                <w:szCs w:val="18"/>
                <w:lang w:eastAsia="ru-RU"/>
              </w:rPr>
              <w:t>26 628,41</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906004">
            <w:pPr>
              <w:rPr>
                <w:sz w:val="18"/>
                <w:szCs w:val="18"/>
                <w:lang w:eastAsia="ru-RU"/>
              </w:rPr>
            </w:pPr>
            <w:r w:rsidRPr="009769E9">
              <w:rPr>
                <w:sz w:val="18"/>
                <w:szCs w:val="18"/>
                <w:lang w:eastAsia="ru-RU"/>
              </w:rPr>
              <w:t>НДС%</w:t>
            </w:r>
          </w:p>
        </w:tc>
        <w:tc>
          <w:tcPr>
            <w:tcW w:w="1300" w:type="dxa"/>
            <w:tcBorders>
              <w:top w:val="nil"/>
              <w:left w:val="nil"/>
              <w:bottom w:val="single" w:sz="4" w:space="0" w:color="auto"/>
              <w:right w:val="single" w:sz="12" w:space="0" w:color="auto"/>
            </w:tcBorders>
            <w:shd w:val="clear" w:color="000000" w:fill="FFFFFF"/>
            <w:vAlign w:val="center"/>
          </w:tcPr>
          <w:p w:rsidR="00094BC1" w:rsidRPr="009769E9" w:rsidRDefault="00094BC1" w:rsidP="00906004">
            <w:pPr>
              <w:jc w:val="right"/>
              <w:rPr>
                <w:sz w:val="18"/>
                <w:szCs w:val="18"/>
                <w:lang w:eastAsia="ru-RU"/>
              </w:rPr>
            </w:pPr>
            <w:r w:rsidRPr="009769E9">
              <w:rPr>
                <w:sz w:val="18"/>
                <w:szCs w:val="18"/>
                <w:lang w:eastAsia="ru-RU"/>
              </w:rPr>
              <w:t>33 188,25</w:t>
            </w:r>
          </w:p>
        </w:tc>
      </w:tr>
      <w:tr w:rsidR="00094BC1" w:rsidRPr="009769E9" w:rsidTr="00906004">
        <w:trPr>
          <w:trHeight w:val="240"/>
        </w:trPr>
        <w:tc>
          <w:tcPr>
            <w:tcW w:w="4106"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906004">
            <w:pPr>
              <w:rPr>
                <w:b/>
                <w:bCs/>
                <w:sz w:val="18"/>
                <w:szCs w:val="18"/>
                <w:lang w:eastAsia="ru-RU"/>
              </w:rPr>
            </w:pPr>
            <w:r w:rsidRPr="009769E9">
              <w:rPr>
                <w:b/>
                <w:bCs/>
                <w:sz w:val="18"/>
                <w:szCs w:val="18"/>
                <w:lang w:eastAsia="ru-RU"/>
              </w:rPr>
              <w:t>ВСЕГО по разделу:</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906004">
            <w:pPr>
              <w:jc w:val="right"/>
              <w:rPr>
                <w:b/>
                <w:bCs/>
                <w:sz w:val="18"/>
                <w:szCs w:val="18"/>
                <w:lang w:eastAsia="ru-RU"/>
              </w:rPr>
            </w:pPr>
            <w:r w:rsidRPr="009769E9">
              <w:rPr>
                <w:b/>
                <w:bCs/>
                <w:sz w:val="18"/>
                <w:szCs w:val="18"/>
                <w:lang w:eastAsia="ru-RU"/>
              </w:rPr>
              <w:t>174 564,01</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906004">
            <w:pPr>
              <w:rPr>
                <w:b/>
                <w:bCs/>
                <w:sz w:val="18"/>
                <w:szCs w:val="18"/>
                <w:lang w:eastAsia="ru-RU"/>
              </w:rPr>
            </w:pPr>
            <w:r w:rsidRPr="009769E9">
              <w:rPr>
                <w:b/>
                <w:bCs/>
                <w:sz w:val="18"/>
                <w:szCs w:val="18"/>
                <w:lang w:eastAsia="ru-RU"/>
              </w:rPr>
              <w:t>ВСЕГО по разделу:</w:t>
            </w:r>
          </w:p>
        </w:tc>
        <w:tc>
          <w:tcPr>
            <w:tcW w:w="1300" w:type="dxa"/>
            <w:tcBorders>
              <w:top w:val="nil"/>
              <w:left w:val="nil"/>
              <w:bottom w:val="single" w:sz="4" w:space="0" w:color="auto"/>
              <w:right w:val="single" w:sz="12" w:space="0" w:color="auto"/>
            </w:tcBorders>
            <w:shd w:val="clear" w:color="000000" w:fill="FFFFFF"/>
            <w:vAlign w:val="center"/>
          </w:tcPr>
          <w:p w:rsidR="00094BC1" w:rsidRPr="009769E9" w:rsidRDefault="00094BC1" w:rsidP="00906004">
            <w:pPr>
              <w:jc w:val="right"/>
              <w:rPr>
                <w:b/>
                <w:bCs/>
                <w:sz w:val="18"/>
                <w:szCs w:val="18"/>
                <w:lang w:eastAsia="ru-RU"/>
              </w:rPr>
            </w:pPr>
            <w:r w:rsidRPr="009769E9">
              <w:rPr>
                <w:b/>
                <w:bCs/>
                <w:sz w:val="18"/>
                <w:szCs w:val="18"/>
                <w:lang w:eastAsia="ru-RU"/>
              </w:rPr>
              <w:t>217 567,44</w:t>
            </w:r>
          </w:p>
        </w:tc>
      </w:tr>
      <w:tr w:rsidR="00094BC1" w:rsidRPr="009769E9" w:rsidTr="00906004">
        <w:trPr>
          <w:trHeight w:val="240"/>
        </w:trPr>
        <w:tc>
          <w:tcPr>
            <w:tcW w:w="4106" w:type="dxa"/>
            <w:tcBorders>
              <w:top w:val="nil"/>
              <w:left w:val="single" w:sz="12" w:space="0" w:color="auto"/>
              <w:bottom w:val="single" w:sz="12" w:space="0" w:color="auto"/>
              <w:right w:val="single" w:sz="4" w:space="0" w:color="auto"/>
            </w:tcBorders>
            <w:shd w:val="clear" w:color="000000" w:fill="FFFFFF"/>
            <w:vAlign w:val="center"/>
          </w:tcPr>
          <w:p w:rsidR="00094BC1" w:rsidRPr="009769E9" w:rsidRDefault="00094BC1" w:rsidP="00906004">
            <w:pPr>
              <w:rPr>
                <w:b/>
                <w:bCs/>
                <w:sz w:val="18"/>
                <w:szCs w:val="18"/>
                <w:lang w:eastAsia="ru-RU"/>
              </w:rPr>
            </w:pPr>
            <w:r w:rsidRPr="009769E9">
              <w:rPr>
                <w:b/>
                <w:bCs/>
                <w:sz w:val="18"/>
                <w:szCs w:val="18"/>
                <w:lang w:eastAsia="ru-RU"/>
              </w:rPr>
              <w:t>ОТКЛОНЕНИЕ:</w:t>
            </w:r>
          </w:p>
        </w:tc>
        <w:tc>
          <w:tcPr>
            <w:tcW w:w="6120" w:type="dxa"/>
            <w:gridSpan w:val="3"/>
            <w:tcBorders>
              <w:top w:val="single" w:sz="4" w:space="0" w:color="auto"/>
              <w:left w:val="nil"/>
              <w:bottom w:val="single" w:sz="12" w:space="0" w:color="auto"/>
              <w:right w:val="single" w:sz="12" w:space="0" w:color="auto"/>
            </w:tcBorders>
            <w:shd w:val="clear" w:color="000000" w:fill="FFFFFF"/>
            <w:vAlign w:val="center"/>
          </w:tcPr>
          <w:p w:rsidR="00094BC1" w:rsidRPr="009769E9" w:rsidRDefault="00094BC1" w:rsidP="00906004">
            <w:pPr>
              <w:jc w:val="right"/>
              <w:rPr>
                <w:b/>
                <w:bCs/>
                <w:sz w:val="18"/>
                <w:szCs w:val="18"/>
                <w:lang w:eastAsia="ru-RU"/>
              </w:rPr>
            </w:pPr>
            <w:r w:rsidRPr="009769E9">
              <w:rPr>
                <w:b/>
                <w:bCs/>
                <w:sz w:val="18"/>
                <w:szCs w:val="18"/>
                <w:lang w:eastAsia="ru-RU"/>
              </w:rPr>
              <w:t>43 003,43</w:t>
            </w:r>
          </w:p>
        </w:tc>
      </w:tr>
      <w:tr w:rsidR="00094BC1" w:rsidRPr="009769E9" w:rsidTr="00906004">
        <w:trPr>
          <w:trHeight w:val="240"/>
        </w:trPr>
        <w:tc>
          <w:tcPr>
            <w:tcW w:w="10226" w:type="dxa"/>
            <w:gridSpan w:val="4"/>
            <w:tcBorders>
              <w:top w:val="single" w:sz="12" w:space="0" w:color="auto"/>
              <w:left w:val="single" w:sz="12" w:space="0" w:color="auto"/>
              <w:bottom w:val="single" w:sz="4" w:space="0" w:color="auto"/>
              <w:right w:val="single" w:sz="12" w:space="0" w:color="auto"/>
            </w:tcBorders>
            <w:shd w:val="clear" w:color="000000" w:fill="FFFFFF"/>
            <w:vAlign w:val="center"/>
          </w:tcPr>
          <w:p w:rsidR="00094BC1" w:rsidRPr="009769E9" w:rsidRDefault="00094BC1" w:rsidP="00906004">
            <w:pPr>
              <w:jc w:val="center"/>
              <w:rPr>
                <w:bCs/>
                <w:sz w:val="18"/>
                <w:szCs w:val="18"/>
                <w:lang w:eastAsia="ru-RU"/>
              </w:rPr>
            </w:pPr>
            <w:r w:rsidRPr="009769E9">
              <w:rPr>
                <w:bCs/>
                <w:sz w:val="18"/>
                <w:szCs w:val="18"/>
                <w:lang w:eastAsia="ru-RU"/>
              </w:rPr>
              <w:t>РАЗДЕЛ 2 ВЕСЕННЕ-ЛЕТНЕЕ СОДЕРЖАНИЕ</w:t>
            </w:r>
          </w:p>
        </w:tc>
      </w:tr>
      <w:tr w:rsidR="00094BC1" w:rsidRPr="009769E9" w:rsidTr="009A7662">
        <w:trPr>
          <w:trHeight w:val="301"/>
        </w:trPr>
        <w:tc>
          <w:tcPr>
            <w:tcW w:w="4106"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906004">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906004">
            <w:pPr>
              <w:jc w:val="right"/>
              <w:rPr>
                <w:sz w:val="18"/>
                <w:szCs w:val="18"/>
                <w:lang w:eastAsia="ru-RU"/>
              </w:rPr>
            </w:pPr>
            <w:r w:rsidRPr="009769E9">
              <w:rPr>
                <w:sz w:val="18"/>
                <w:szCs w:val="18"/>
                <w:lang w:eastAsia="ru-RU"/>
              </w:rPr>
              <w:t>169 437,00</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906004">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300" w:type="dxa"/>
            <w:tcBorders>
              <w:top w:val="nil"/>
              <w:left w:val="nil"/>
              <w:bottom w:val="single" w:sz="4" w:space="0" w:color="auto"/>
              <w:right w:val="single" w:sz="12" w:space="0" w:color="auto"/>
            </w:tcBorders>
            <w:shd w:val="clear" w:color="000000" w:fill="FFFFFF"/>
            <w:vAlign w:val="center"/>
          </w:tcPr>
          <w:p w:rsidR="00094BC1" w:rsidRPr="009769E9" w:rsidRDefault="00094BC1" w:rsidP="00906004">
            <w:pPr>
              <w:jc w:val="right"/>
              <w:rPr>
                <w:sz w:val="18"/>
                <w:szCs w:val="18"/>
                <w:lang w:eastAsia="ru-RU"/>
              </w:rPr>
            </w:pPr>
            <w:r w:rsidRPr="009769E9">
              <w:rPr>
                <w:sz w:val="18"/>
                <w:szCs w:val="18"/>
                <w:lang w:eastAsia="ru-RU"/>
              </w:rPr>
              <w:t>169 437,00</w:t>
            </w:r>
          </w:p>
        </w:tc>
      </w:tr>
      <w:tr w:rsidR="00094BC1" w:rsidRPr="009769E9" w:rsidTr="009A7662">
        <w:trPr>
          <w:trHeight w:val="239"/>
        </w:trPr>
        <w:tc>
          <w:tcPr>
            <w:tcW w:w="4106"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906004">
            <w:pPr>
              <w:rPr>
                <w:sz w:val="18"/>
                <w:szCs w:val="18"/>
                <w:lang w:eastAsia="ru-RU"/>
              </w:rPr>
            </w:pPr>
            <w:r w:rsidRPr="009769E9">
              <w:rPr>
                <w:sz w:val="18"/>
                <w:szCs w:val="18"/>
                <w:lang w:eastAsia="ru-RU"/>
              </w:rPr>
              <w:t xml:space="preserve">Перевод в текущие цены на 4 кв. 2015 г. </w:t>
            </w:r>
          </w:p>
          <w:p w:rsidR="00094BC1" w:rsidRPr="009769E9" w:rsidRDefault="00094BC1" w:rsidP="00906004">
            <w:pPr>
              <w:rPr>
                <w:sz w:val="18"/>
                <w:szCs w:val="18"/>
                <w:lang w:eastAsia="ru-RU"/>
              </w:rPr>
            </w:pPr>
            <w:r w:rsidRPr="009769E9">
              <w:rPr>
                <w:sz w:val="18"/>
                <w:szCs w:val="18"/>
                <w:lang w:eastAsia="ru-RU"/>
              </w:rPr>
              <w:t>К-5,39882046</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906004">
            <w:pPr>
              <w:jc w:val="right"/>
              <w:rPr>
                <w:sz w:val="18"/>
                <w:szCs w:val="18"/>
                <w:lang w:eastAsia="ru-RU"/>
              </w:rPr>
            </w:pPr>
            <w:r w:rsidRPr="009769E9">
              <w:rPr>
                <w:sz w:val="18"/>
                <w:szCs w:val="18"/>
                <w:lang w:eastAsia="ru-RU"/>
              </w:rPr>
              <w:t>914 759,94</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906004">
            <w:pPr>
              <w:rPr>
                <w:sz w:val="18"/>
                <w:szCs w:val="18"/>
                <w:lang w:eastAsia="ru-RU"/>
              </w:rPr>
            </w:pPr>
            <w:r w:rsidRPr="009769E9">
              <w:rPr>
                <w:sz w:val="18"/>
                <w:szCs w:val="18"/>
                <w:lang w:eastAsia="ru-RU"/>
              </w:rPr>
              <w:t>Перевод в текущие цены на 4 кв. 2015 г. К-3,80665589</w:t>
            </w:r>
          </w:p>
        </w:tc>
        <w:tc>
          <w:tcPr>
            <w:tcW w:w="1300" w:type="dxa"/>
            <w:tcBorders>
              <w:top w:val="nil"/>
              <w:left w:val="nil"/>
              <w:bottom w:val="single" w:sz="4" w:space="0" w:color="auto"/>
              <w:right w:val="single" w:sz="12" w:space="0" w:color="auto"/>
            </w:tcBorders>
            <w:shd w:val="clear" w:color="000000" w:fill="FFFFFF"/>
            <w:vAlign w:val="center"/>
          </w:tcPr>
          <w:p w:rsidR="00094BC1" w:rsidRPr="009769E9" w:rsidRDefault="00094BC1" w:rsidP="00906004">
            <w:pPr>
              <w:jc w:val="right"/>
              <w:rPr>
                <w:sz w:val="18"/>
                <w:szCs w:val="18"/>
                <w:lang w:eastAsia="ru-RU"/>
              </w:rPr>
            </w:pPr>
            <w:r w:rsidRPr="009769E9">
              <w:rPr>
                <w:sz w:val="18"/>
                <w:szCs w:val="18"/>
                <w:lang w:eastAsia="ru-RU"/>
              </w:rPr>
              <w:t>644 988,35</w:t>
            </w:r>
          </w:p>
        </w:tc>
      </w:tr>
      <w:tr w:rsidR="00094BC1" w:rsidRPr="009769E9" w:rsidTr="009A7662">
        <w:trPr>
          <w:trHeight w:val="246"/>
        </w:trPr>
        <w:tc>
          <w:tcPr>
            <w:tcW w:w="4106"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906004">
            <w:pPr>
              <w:rPr>
                <w:sz w:val="18"/>
                <w:szCs w:val="18"/>
                <w:lang w:eastAsia="ru-RU"/>
              </w:rPr>
            </w:pPr>
            <w:r w:rsidRPr="009769E9">
              <w:rPr>
                <w:sz w:val="18"/>
                <w:szCs w:val="18"/>
                <w:lang w:eastAsia="ru-RU"/>
              </w:rPr>
              <w:t>Итого с учетом коэффициента, сложившегося по результатам эл./аукциона К-0,7349993723</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906004">
            <w:pPr>
              <w:jc w:val="right"/>
              <w:rPr>
                <w:sz w:val="18"/>
                <w:szCs w:val="18"/>
                <w:lang w:eastAsia="ru-RU"/>
              </w:rPr>
            </w:pPr>
            <w:r w:rsidRPr="009769E9">
              <w:rPr>
                <w:sz w:val="18"/>
                <w:szCs w:val="18"/>
                <w:lang w:eastAsia="ru-RU"/>
              </w:rPr>
              <w:t>672 347,98</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906004">
            <w:pPr>
              <w:rPr>
                <w:sz w:val="18"/>
                <w:szCs w:val="18"/>
                <w:lang w:eastAsia="ru-RU"/>
              </w:rPr>
            </w:pPr>
            <w:r w:rsidRPr="009769E9">
              <w:rPr>
                <w:sz w:val="18"/>
                <w:szCs w:val="18"/>
                <w:lang w:eastAsia="ru-RU"/>
              </w:rPr>
              <w:t>-</w:t>
            </w:r>
          </w:p>
        </w:tc>
        <w:tc>
          <w:tcPr>
            <w:tcW w:w="1300" w:type="dxa"/>
            <w:tcBorders>
              <w:top w:val="nil"/>
              <w:left w:val="nil"/>
              <w:bottom w:val="single" w:sz="4" w:space="0" w:color="auto"/>
              <w:right w:val="single" w:sz="12" w:space="0" w:color="auto"/>
            </w:tcBorders>
            <w:shd w:val="clear" w:color="000000" w:fill="FFFFFF"/>
            <w:vAlign w:val="center"/>
          </w:tcPr>
          <w:p w:rsidR="00094BC1" w:rsidRPr="009769E9" w:rsidRDefault="00094BC1" w:rsidP="00906004">
            <w:pPr>
              <w:jc w:val="right"/>
              <w:rPr>
                <w:sz w:val="18"/>
                <w:szCs w:val="18"/>
                <w:lang w:eastAsia="ru-RU"/>
              </w:rPr>
            </w:pPr>
            <w:r w:rsidRPr="009769E9">
              <w:rPr>
                <w:sz w:val="18"/>
                <w:szCs w:val="18"/>
                <w:lang w:eastAsia="ru-RU"/>
              </w:rPr>
              <w:t>-</w:t>
            </w:r>
          </w:p>
        </w:tc>
      </w:tr>
      <w:tr w:rsidR="00094BC1" w:rsidRPr="009769E9" w:rsidTr="00906004">
        <w:trPr>
          <w:trHeight w:val="240"/>
        </w:trPr>
        <w:tc>
          <w:tcPr>
            <w:tcW w:w="4106"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906004">
            <w:pPr>
              <w:rPr>
                <w:sz w:val="18"/>
                <w:szCs w:val="18"/>
                <w:lang w:eastAsia="ru-RU"/>
              </w:rPr>
            </w:pPr>
            <w:r w:rsidRPr="009769E9">
              <w:rPr>
                <w:sz w:val="18"/>
                <w:szCs w:val="18"/>
                <w:lang w:eastAsia="ru-RU"/>
              </w:rPr>
              <w:t>НДС%</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906004">
            <w:pPr>
              <w:jc w:val="right"/>
              <w:rPr>
                <w:sz w:val="18"/>
                <w:szCs w:val="18"/>
                <w:lang w:eastAsia="ru-RU"/>
              </w:rPr>
            </w:pPr>
            <w:r w:rsidRPr="009769E9">
              <w:rPr>
                <w:sz w:val="18"/>
                <w:szCs w:val="18"/>
                <w:lang w:eastAsia="ru-RU"/>
              </w:rPr>
              <w:t>121 022,64</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906004">
            <w:pPr>
              <w:rPr>
                <w:sz w:val="18"/>
                <w:szCs w:val="18"/>
                <w:lang w:eastAsia="ru-RU"/>
              </w:rPr>
            </w:pPr>
            <w:r w:rsidRPr="009769E9">
              <w:rPr>
                <w:sz w:val="18"/>
                <w:szCs w:val="18"/>
                <w:lang w:eastAsia="ru-RU"/>
              </w:rPr>
              <w:t>НДС%</w:t>
            </w:r>
          </w:p>
        </w:tc>
        <w:tc>
          <w:tcPr>
            <w:tcW w:w="1300" w:type="dxa"/>
            <w:tcBorders>
              <w:top w:val="nil"/>
              <w:left w:val="nil"/>
              <w:bottom w:val="single" w:sz="4" w:space="0" w:color="auto"/>
              <w:right w:val="single" w:sz="12" w:space="0" w:color="auto"/>
            </w:tcBorders>
            <w:shd w:val="clear" w:color="000000" w:fill="FFFFFF"/>
            <w:vAlign w:val="bottom"/>
          </w:tcPr>
          <w:p w:rsidR="00094BC1" w:rsidRPr="009769E9" w:rsidRDefault="00094BC1" w:rsidP="00906004">
            <w:pPr>
              <w:jc w:val="right"/>
              <w:rPr>
                <w:sz w:val="18"/>
                <w:szCs w:val="18"/>
                <w:lang w:eastAsia="ru-RU"/>
              </w:rPr>
            </w:pPr>
            <w:r w:rsidRPr="009769E9">
              <w:rPr>
                <w:sz w:val="18"/>
                <w:szCs w:val="18"/>
                <w:lang w:eastAsia="ru-RU"/>
              </w:rPr>
              <w:t>116 097,90</w:t>
            </w:r>
          </w:p>
        </w:tc>
      </w:tr>
      <w:tr w:rsidR="00094BC1" w:rsidRPr="009769E9" w:rsidTr="00906004">
        <w:trPr>
          <w:trHeight w:val="240"/>
        </w:trPr>
        <w:tc>
          <w:tcPr>
            <w:tcW w:w="4106"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906004">
            <w:pPr>
              <w:rPr>
                <w:b/>
                <w:bCs/>
                <w:sz w:val="18"/>
                <w:szCs w:val="18"/>
                <w:lang w:eastAsia="ru-RU"/>
              </w:rPr>
            </w:pPr>
            <w:r w:rsidRPr="009769E9">
              <w:rPr>
                <w:b/>
                <w:bCs/>
                <w:sz w:val="18"/>
                <w:szCs w:val="18"/>
                <w:lang w:eastAsia="ru-RU"/>
              </w:rPr>
              <w:t>ВСЕГО по разделу:</w:t>
            </w:r>
          </w:p>
        </w:tc>
        <w:tc>
          <w:tcPr>
            <w:tcW w:w="1400" w:type="dxa"/>
            <w:tcBorders>
              <w:top w:val="nil"/>
              <w:left w:val="nil"/>
              <w:bottom w:val="single" w:sz="4" w:space="0" w:color="auto"/>
              <w:right w:val="single" w:sz="4" w:space="0" w:color="auto"/>
            </w:tcBorders>
            <w:shd w:val="clear" w:color="000000" w:fill="FFFFFF"/>
            <w:vAlign w:val="center"/>
          </w:tcPr>
          <w:p w:rsidR="00094BC1" w:rsidRPr="009769E9" w:rsidRDefault="00094BC1" w:rsidP="00906004">
            <w:pPr>
              <w:jc w:val="right"/>
              <w:rPr>
                <w:b/>
                <w:bCs/>
                <w:sz w:val="18"/>
                <w:szCs w:val="18"/>
                <w:lang w:eastAsia="ru-RU"/>
              </w:rPr>
            </w:pPr>
            <w:r w:rsidRPr="009769E9">
              <w:rPr>
                <w:b/>
                <w:bCs/>
                <w:sz w:val="18"/>
                <w:szCs w:val="18"/>
                <w:lang w:eastAsia="ru-RU"/>
              </w:rPr>
              <w:t>793 370,62</w:t>
            </w:r>
          </w:p>
        </w:tc>
        <w:tc>
          <w:tcPr>
            <w:tcW w:w="3420" w:type="dxa"/>
            <w:tcBorders>
              <w:top w:val="nil"/>
              <w:left w:val="nil"/>
              <w:bottom w:val="single" w:sz="4" w:space="0" w:color="auto"/>
              <w:right w:val="single" w:sz="4" w:space="0" w:color="auto"/>
            </w:tcBorders>
            <w:shd w:val="clear" w:color="000000" w:fill="FFFFFF"/>
            <w:vAlign w:val="center"/>
          </w:tcPr>
          <w:p w:rsidR="00094BC1" w:rsidRPr="009769E9" w:rsidRDefault="00094BC1" w:rsidP="00906004">
            <w:pPr>
              <w:rPr>
                <w:b/>
                <w:bCs/>
                <w:sz w:val="18"/>
                <w:szCs w:val="18"/>
                <w:lang w:eastAsia="ru-RU"/>
              </w:rPr>
            </w:pPr>
            <w:r w:rsidRPr="009769E9">
              <w:rPr>
                <w:b/>
                <w:bCs/>
                <w:sz w:val="18"/>
                <w:szCs w:val="18"/>
                <w:lang w:eastAsia="ru-RU"/>
              </w:rPr>
              <w:t>ВСЕГО по разделу:</w:t>
            </w:r>
          </w:p>
        </w:tc>
        <w:tc>
          <w:tcPr>
            <w:tcW w:w="1300" w:type="dxa"/>
            <w:tcBorders>
              <w:top w:val="nil"/>
              <w:left w:val="nil"/>
              <w:bottom w:val="single" w:sz="4" w:space="0" w:color="auto"/>
              <w:right w:val="single" w:sz="12" w:space="0" w:color="auto"/>
            </w:tcBorders>
            <w:shd w:val="clear" w:color="000000" w:fill="FFFFFF"/>
            <w:vAlign w:val="bottom"/>
          </w:tcPr>
          <w:p w:rsidR="00094BC1" w:rsidRPr="009769E9" w:rsidRDefault="00094BC1" w:rsidP="00906004">
            <w:pPr>
              <w:jc w:val="right"/>
              <w:rPr>
                <w:b/>
                <w:bCs/>
                <w:sz w:val="18"/>
                <w:szCs w:val="18"/>
                <w:lang w:eastAsia="ru-RU"/>
              </w:rPr>
            </w:pPr>
            <w:r w:rsidRPr="009769E9">
              <w:rPr>
                <w:b/>
                <w:bCs/>
                <w:sz w:val="18"/>
                <w:szCs w:val="18"/>
                <w:lang w:eastAsia="ru-RU"/>
              </w:rPr>
              <w:t>761 086,26</w:t>
            </w:r>
          </w:p>
        </w:tc>
      </w:tr>
      <w:tr w:rsidR="00094BC1" w:rsidRPr="009769E9" w:rsidTr="00906004">
        <w:trPr>
          <w:trHeight w:val="240"/>
        </w:trPr>
        <w:tc>
          <w:tcPr>
            <w:tcW w:w="8926" w:type="dxa"/>
            <w:gridSpan w:val="3"/>
            <w:tcBorders>
              <w:top w:val="single" w:sz="4" w:space="0" w:color="auto"/>
              <w:left w:val="single" w:sz="12" w:space="0" w:color="auto"/>
              <w:bottom w:val="single" w:sz="12" w:space="0" w:color="auto"/>
              <w:right w:val="single" w:sz="4" w:space="0" w:color="auto"/>
            </w:tcBorders>
            <w:shd w:val="clear" w:color="000000" w:fill="FFFFFF"/>
            <w:vAlign w:val="center"/>
          </w:tcPr>
          <w:p w:rsidR="00094BC1" w:rsidRPr="009769E9" w:rsidRDefault="00094BC1" w:rsidP="00906004">
            <w:pPr>
              <w:rPr>
                <w:b/>
                <w:bCs/>
                <w:sz w:val="18"/>
                <w:szCs w:val="18"/>
                <w:lang w:eastAsia="ru-RU"/>
              </w:rPr>
            </w:pPr>
            <w:r w:rsidRPr="009769E9">
              <w:rPr>
                <w:b/>
                <w:bCs/>
                <w:sz w:val="18"/>
                <w:szCs w:val="18"/>
                <w:lang w:eastAsia="ru-RU"/>
              </w:rPr>
              <w:t>ОТКЛОНЕНИЕ:</w:t>
            </w:r>
          </w:p>
        </w:tc>
        <w:tc>
          <w:tcPr>
            <w:tcW w:w="1300" w:type="dxa"/>
            <w:tcBorders>
              <w:top w:val="nil"/>
              <w:left w:val="nil"/>
              <w:bottom w:val="single" w:sz="12" w:space="0" w:color="auto"/>
              <w:right w:val="single" w:sz="12" w:space="0" w:color="auto"/>
            </w:tcBorders>
            <w:shd w:val="clear" w:color="000000" w:fill="FFFFFF"/>
            <w:vAlign w:val="center"/>
          </w:tcPr>
          <w:p w:rsidR="00094BC1" w:rsidRPr="009769E9" w:rsidRDefault="00094BC1" w:rsidP="00906004">
            <w:pPr>
              <w:jc w:val="right"/>
              <w:rPr>
                <w:b/>
                <w:bCs/>
                <w:sz w:val="18"/>
                <w:szCs w:val="18"/>
                <w:lang w:eastAsia="ru-RU"/>
              </w:rPr>
            </w:pPr>
            <w:r w:rsidRPr="009769E9">
              <w:rPr>
                <w:b/>
                <w:bCs/>
                <w:sz w:val="18"/>
                <w:szCs w:val="18"/>
                <w:lang w:eastAsia="ru-RU"/>
              </w:rPr>
              <w:t>-32 284,36</w:t>
            </w:r>
          </w:p>
        </w:tc>
      </w:tr>
      <w:tr w:rsidR="00094BC1" w:rsidRPr="009769E9" w:rsidTr="00906004">
        <w:trPr>
          <w:trHeight w:val="240"/>
        </w:trPr>
        <w:tc>
          <w:tcPr>
            <w:tcW w:w="8926" w:type="dxa"/>
            <w:gridSpan w:val="3"/>
            <w:tcBorders>
              <w:top w:val="single" w:sz="12" w:space="0" w:color="auto"/>
              <w:left w:val="single" w:sz="12" w:space="0" w:color="auto"/>
              <w:bottom w:val="single" w:sz="12" w:space="0" w:color="auto"/>
              <w:right w:val="single" w:sz="4" w:space="0" w:color="auto"/>
            </w:tcBorders>
            <w:shd w:val="clear" w:color="000000" w:fill="FFFFFF"/>
            <w:vAlign w:val="center"/>
          </w:tcPr>
          <w:p w:rsidR="00094BC1" w:rsidRPr="009769E9" w:rsidRDefault="00094BC1" w:rsidP="00906004">
            <w:pPr>
              <w:rPr>
                <w:b/>
                <w:bCs/>
                <w:sz w:val="18"/>
                <w:szCs w:val="18"/>
                <w:lang w:eastAsia="ru-RU"/>
              </w:rPr>
            </w:pPr>
            <w:r w:rsidRPr="009769E9">
              <w:rPr>
                <w:b/>
                <w:bCs/>
                <w:sz w:val="18"/>
                <w:szCs w:val="18"/>
                <w:lang w:eastAsia="ru-RU"/>
              </w:rPr>
              <w:t>ИТОГО по акту № 16 от 30.06.2016:</w:t>
            </w:r>
          </w:p>
        </w:tc>
        <w:tc>
          <w:tcPr>
            <w:tcW w:w="1300" w:type="dxa"/>
            <w:tcBorders>
              <w:top w:val="single" w:sz="12" w:space="0" w:color="auto"/>
              <w:left w:val="nil"/>
              <w:bottom w:val="single" w:sz="12" w:space="0" w:color="auto"/>
              <w:right w:val="single" w:sz="12" w:space="0" w:color="auto"/>
            </w:tcBorders>
            <w:shd w:val="clear" w:color="000000" w:fill="FFFFFF"/>
            <w:vAlign w:val="center"/>
          </w:tcPr>
          <w:p w:rsidR="00094BC1" w:rsidRPr="009769E9" w:rsidRDefault="00094BC1" w:rsidP="00906004">
            <w:pPr>
              <w:jc w:val="right"/>
              <w:rPr>
                <w:b/>
                <w:bCs/>
                <w:sz w:val="18"/>
                <w:szCs w:val="18"/>
                <w:lang w:eastAsia="ru-RU"/>
              </w:rPr>
            </w:pPr>
            <w:r w:rsidRPr="009769E9">
              <w:rPr>
                <w:b/>
                <w:bCs/>
                <w:sz w:val="18"/>
                <w:szCs w:val="18"/>
                <w:lang w:eastAsia="ru-RU"/>
              </w:rPr>
              <w:t>10 719,06</w:t>
            </w:r>
          </w:p>
        </w:tc>
      </w:tr>
    </w:tbl>
    <w:p w:rsidR="00094BC1" w:rsidRPr="009769E9" w:rsidRDefault="00094BC1" w:rsidP="00906004">
      <w:pPr>
        <w:pStyle w:val="a5"/>
        <w:jc w:val="both"/>
        <w:rPr>
          <w:sz w:val="6"/>
          <w:szCs w:val="6"/>
        </w:rPr>
      </w:pPr>
    </w:p>
    <w:p w:rsidR="00094BC1" w:rsidRDefault="00094BC1" w:rsidP="00AF3E76">
      <w:pPr>
        <w:pStyle w:val="a5"/>
        <w:jc w:val="both"/>
        <w:rPr>
          <w:sz w:val="28"/>
          <w:szCs w:val="28"/>
        </w:rPr>
      </w:pPr>
      <w:r w:rsidRPr="009769E9">
        <w:rPr>
          <w:sz w:val="28"/>
          <w:szCs w:val="28"/>
        </w:rPr>
        <w:tab/>
        <w:t>–</w:t>
      </w:r>
      <w:r w:rsidRPr="009769E9">
        <w:rPr>
          <w:sz w:val="28"/>
          <w:szCs w:val="28"/>
        </w:rPr>
        <w:tab/>
        <w:t>в акте приемки выполненных работ от 31.03.2016 №</w:t>
      </w:r>
      <w:r>
        <w:rPr>
          <w:sz w:val="28"/>
          <w:szCs w:val="28"/>
        </w:rPr>
        <w:t> </w:t>
      </w:r>
      <w:r w:rsidRPr="009769E9">
        <w:rPr>
          <w:sz w:val="28"/>
          <w:szCs w:val="28"/>
        </w:rPr>
        <w:t>4 стоимость работ по Разделу №</w:t>
      </w:r>
      <w:r>
        <w:rPr>
          <w:sz w:val="28"/>
          <w:szCs w:val="28"/>
        </w:rPr>
        <w:t> </w:t>
      </w:r>
      <w:r w:rsidRPr="009769E9">
        <w:rPr>
          <w:sz w:val="28"/>
          <w:szCs w:val="28"/>
        </w:rPr>
        <w:t>3 «</w:t>
      </w:r>
      <w:r w:rsidRPr="009769E9">
        <w:rPr>
          <w:bCs/>
          <w:sz w:val="28"/>
          <w:szCs w:val="28"/>
          <w:lang w:eastAsia="ru-RU"/>
        </w:rPr>
        <w:t>Ремонт асфальтобетонного покрытия проезжей части асфальтобетонной крошкой</w:t>
      </w:r>
      <w:r w:rsidRPr="009769E9">
        <w:rPr>
          <w:sz w:val="28"/>
          <w:szCs w:val="28"/>
        </w:rPr>
        <w:t xml:space="preserve">» на </w:t>
      </w:r>
      <w:r w:rsidRPr="009769E9">
        <w:rPr>
          <w:bCs/>
          <w:sz w:val="28"/>
          <w:szCs w:val="28"/>
        </w:rPr>
        <w:t xml:space="preserve">1 816,81 </w:t>
      </w:r>
      <w:r w:rsidRPr="009769E9">
        <w:rPr>
          <w:sz w:val="28"/>
          <w:szCs w:val="28"/>
        </w:rPr>
        <w:t>рублей ниже стоимости, установленной локальным сметным расчетом №</w:t>
      </w:r>
      <w:r>
        <w:rPr>
          <w:sz w:val="28"/>
          <w:szCs w:val="28"/>
        </w:rPr>
        <w:t> </w:t>
      </w:r>
      <w:r w:rsidRPr="009769E9">
        <w:rPr>
          <w:sz w:val="28"/>
          <w:szCs w:val="28"/>
        </w:rPr>
        <w:t>14-3-16:</w:t>
      </w:r>
    </w:p>
    <w:p w:rsidR="0042184A" w:rsidRPr="009769E9" w:rsidRDefault="0042184A" w:rsidP="00AF3E76">
      <w:pPr>
        <w:pStyle w:val="a5"/>
        <w:jc w:val="both"/>
        <w:rPr>
          <w:sz w:val="28"/>
          <w:szCs w:val="28"/>
        </w:rPr>
      </w:pPr>
    </w:p>
    <w:tbl>
      <w:tblPr>
        <w:tblW w:w="10266" w:type="dxa"/>
        <w:tblLook w:val="00A0" w:firstRow="1" w:lastRow="0" w:firstColumn="1" w:lastColumn="0" w:noHBand="0" w:noVBand="0"/>
      </w:tblPr>
      <w:tblGrid>
        <w:gridCol w:w="3960"/>
        <w:gridCol w:w="1520"/>
        <w:gridCol w:w="3446"/>
        <w:gridCol w:w="1340"/>
      </w:tblGrid>
      <w:tr w:rsidR="00094BC1" w:rsidRPr="009769E9" w:rsidTr="009214A5">
        <w:trPr>
          <w:trHeight w:val="240"/>
          <w:tblHeader/>
        </w:trPr>
        <w:tc>
          <w:tcPr>
            <w:tcW w:w="10266" w:type="dxa"/>
            <w:gridSpan w:val="4"/>
            <w:tcBorders>
              <w:bottom w:val="single" w:sz="12" w:space="0" w:color="auto"/>
            </w:tcBorders>
            <w:shd w:val="clear" w:color="000000" w:fill="FFFFFF"/>
            <w:vAlign w:val="center"/>
          </w:tcPr>
          <w:p w:rsidR="00094BC1" w:rsidRPr="009769E9" w:rsidRDefault="00094BC1" w:rsidP="000C7293">
            <w:pPr>
              <w:jc w:val="right"/>
              <w:rPr>
                <w:sz w:val="18"/>
                <w:szCs w:val="18"/>
                <w:lang w:eastAsia="ru-RU"/>
              </w:rPr>
            </w:pPr>
            <w:r w:rsidRPr="009769E9">
              <w:rPr>
                <w:sz w:val="18"/>
                <w:szCs w:val="18"/>
                <w:lang w:eastAsia="ru-RU"/>
              </w:rPr>
              <w:lastRenderedPageBreak/>
              <w:t>Таблица № 16 (рублей)</w:t>
            </w:r>
          </w:p>
        </w:tc>
      </w:tr>
      <w:tr w:rsidR="00094BC1" w:rsidRPr="009769E9" w:rsidTr="009214A5">
        <w:trPr>
          <w:trHeight w:val="240"/>
          <w:tblHeader/>
        </w:trPr>
        <w:tc>
          <w:tcPr>
            <w:tcW w:w="5480" w:type="dxa"/>
            <w:gridSpan w:val="2"/>
            <w:tcBorders>
              <w:top w:val="single" w:sz="12" w:space="0" w:color="auto"/>
              <w:left w:val="single" w:sz="12" w:space="0" w:color="auto"/>
              <w:bottom w:val="single" w:sz="12" w:space="0" w:color="auto"/>
              <w:right w:val="single" w:sz="4" w:space="0" w:color="auto"/>
            </w:tcBorders>
            <w:shd w:val="clear" w:color="000000" w:fill="FFFFFF"/>
          </w:tcPr>
          <w:p w:rsidR="00094BC1" w:rsidRPr="009769E9" w:rsidRDefault="00094BC1" w:rsidP="009214A5">
            <w:pPr>
              <w:jc w:val="center"/>
              <w:rPr>
                <w:sz w:val="18"/>
                <w:szCs w:val="18"/>
                <w:lang w:eastAsia="ru-RU"/>
              </w:rPr>
            </w:pPr>
            <w:r w:rsidRPr="009769E9">
              <w:rPr>
                <w:bCs/>
                <w:sz w:val="18"/>
                <w:szCs w:val="18"/>
                <w:lang w:eastAsia="ru-RU"/>
              </w:rPr>
              <w:t xml:space="preserve">Объем выполненных работ по сметным расценкам </w:t>
            </w:r>
            <w:r w:rsidRPr="009769E9">
              <w:rPr>
                <w:sz w:val="18"/>
                <w:szCs w:val="18"/>
                <w:lang w:eastAsia="ru-RU"/>
              </w:rPr>
              <w:t>№ 14-3-16</w:t>
            </w:r>
          </w:p>
        </w:tc>
        <w:tc>
          <w:tcPr>
            <w:tcW w:w="4786" w:type="dxa"/>
            <w:gridSpan w:val="2"/>
            <w:tcBorders>
              <w:top w:val="single" w:sz="12" w:space="0" w:color="auto"/>
              <w:left w:val="nil"/>
              <w:bottom w:val="single" w:sz="12" w:space="0" w:color="auto"/>
              <w:right w:val="single" w:sz="12" w:space="0" w:color="auto"/>
            </w:tcBorders>
            <w:shd w:val="clear" w:color="000000" w:fill="FFFFFF"/>
          </w:tcPr>
          <w:p w:rsidR="00094BC1" w:rsidRPr="009769E9" w:rsidRDefault="00094BC1" w:rsidP="009214A5">
            <w:pPr>
              <w:jc w:val="center"/>
              <w:rPr>
                <w:sz w:val="18"/>
                <w:szCs w:val="18"/>
                <w:lang w:eastAsia="ru-RU"/>
              </w:rPr>
            </w:pPr>
            <w:r w:rsidRPr="009769E9">
              <w:rPr>
                <w:sz w:val="18"/>
                <w:szCs w:val="18"/>
                <w:lang w:eastAsia="ru-RU"/>
              </w:rPr>
              <w:t>КС-2 № 4 от 31.03.2016</w:t>
            </w:r>
          </w:p>
        </w:tc>
      </w:tr>
      <w:tr w:rsidR="00094BC1" w:rsidRPr="009769E9" w:rsidTr="009214A5">
        <w:trPr>
          <w:trHeight w:val="240"/>
        </w:trPr>
        <w:tc>
          <w:tcPr>
            <w:tcW w:w="10266" w:type="dxa"/>
            <w:gridSpan w:val="4"/>
            <w:tcBorders>
              <w:top w:val="single" w:sz="12" w:space="0" w:color="auto"/>
              <w:left w:val="single" w:sz="12" w:space="0" w:color="auto"/>
              <w:bottom w:val="single" w:sz="4" w:space="0" w:color="auto"/>
              <w:right w:val="single" w:sz="12" w:space="0" w:color="auto"/>
            </w:tcBorders>
            <w:shd w:val="clear" w:color="000000" w:fill="FFFFFF"/>
            <w:vAlign w:val="center"/>
          </w:tcPr>
          <w:p w:rsidR="00094BC1" w:rsidRPr="009769E9" w:rsidRDefault="00094BC1" w:rsidP="009214A5">
            <w:pPr>
              <w:jc w:val="center"/>
              <w:rPr>
                <w:bCs/>
                <w:sz w:val="18"/>
                <w:szCs w:val="18"/>
                <w:lang w:eastAsia="ru-RU"/>
              </w:rPr>
            </w:pPr>
            <w:r w:rsidRPr="009769E9">
              <w:rPr>
                <w:bCs/>
                <w:sz w:val="18"/>
                <w:szCs w:val="18"/>
                <w:lang w:eastAsia="ru-RU"/>
              </w:rPr>
              <w:t>РАЗДЕЛ 3 РЕМОНТ АСФАЛЬТОБЕТОННОГО ПОКРЫТИЯ ПРОЕЗЖЕЙ ЧАСТИ АСФАЛЬТОБЕТОННОЙ КРОШКОЙ</w:t>
            </w:r>
          </w:p>
        </w:tc>
      </w:tr>
      <w:tr w:rsidR="00094BC1" w:rsidRPr="009769E9" w:rsidTr="009214A5">
        <w:trPr>
          <w:trHeight w:val="242"/>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9214A5">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9214A5">
            <w:pPr>
              <w:jc w:val="right"/>
              <w:rPr>
                <w:sz w:val="18"/>
                <w:szCs w:val="18"/>
                <w:lang w:eastAsia="ru-RU"/>
              </w:rPr>
            </w:pPr>
            <w:r w:rsidRPr="009769E9">
              <w:rPr>
                <w:sz w:val="18"/>
                <w:szCs w:val="18"/>
                <w:lang w:eastAsia="ru-RU"/>
              </w:rPr>
              <w:t>1 494,00</w:t>
            </w:r>
          </w:p>
        </w:tc>
        <w:tc>
          <w:tcPr>
            <w:tcW w:w="3446" w:type="dxa"/>
            <w:tcBorders>
              <w:top w:val="nil"/>
              <w:left w:val="nil"/>
              <w:bottom w:val="single" w:sz="4" w:space="0" w:color="auto"/>
              <w:right w:val="single" w:sz="4" w:space="0" w:color="auto"/>
            </w:tcBorders>
            <w:shd w:val="clear" w:color="000000" w:fill="FFFFFF"/>
            <w:vAlign w:val="center"/>
          </w:tcPr>
          <w:p w:rsidR="00094BC1" w:rsidRPr="009769E9" w:rsidRDefault="00094BC1" w:rsidP="009214A5">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9214A5">
            <w:pPr>
              <w:jc w:val="right"/>
              <w:rPr>
                <w:sz w:val="18"/>
                <w:szCs w:val="18"/>
                <w:lang w:eastAsia="ru-RU"/>
              </w:rPr>
            </w:pPr>
            <w:r w:rsidRPr="009769E9">
              <w:rPr>
                <w:sz w:val="18"/>
                <w:szCs w:val="18"/>
                <w:lang w:eastAsia="ru-RU"/>
              </w:rPr>
              <w:t>1 494,00</w:t>
            </w:r>
          </w:p>
        </w:tc>
      </w:tr>
      <w:tr w:rsidR="00094BC1" w:rsidRPr="009769E9" w:rsidTr="009214A5">
        <w:trPr>
          <w:trHeight w:val="18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9214A5">
            <w:pPr>
              <w:rPr>
                <w:sz w:val="18"/>
                <w:szCs w:val="18"/>
                <w:lang w:eastAsia="ru-RU"/>
              </w:rPr>
            </w:pPr>
            <w:r w:rsidRPr="009769E9">
              <w:rPr>
                <w:sz w:val="18"/>
                <w:szCs w:val="18"/>
                <w:lang w:eastAsia="ru-RU"/>
              </w:rPr>
              <w:t xml:space="preserve">Перевод в текущие цены на 4 кв. 2015 г. </w:t>
            </w:r>
          </w:p>
          <w:p w:rsidR="00094BC1" w:rsidRPr="009769E9" w:rsidRDefault="00094BC1" w:rsidP="009214A5">
            <w:pPr>
              <w:rPr>
                <w:sz w:val="18"/>
                <w:szCs w:val="18"/>
                <w:lang w:eastAsia="ru-RU"/>
              </w:rPr>
            </w:pPr>
            <w:r w:rsidRPr="009769E9">
              <w:rPr>
                <w:sz w:val="18"/>
                <w:szCs w:val="18"/>
                <w:lang w:eastAsia="ru-RU"/>
              </w:rPr>
              <w:t>К-7,5448461</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9214A5">
            <w:pPr>
              <w:jc w:val="right"/>
              <w:rPr>
                <w:sz w:val="18"/>
                <w:szCs w:val="18"/>
                <w:lang w:eastAsia="ru-RU"/>
              </w:rPr>
            </w:pPr>
            <w:r w:rsidRPr="009769E9">
              <w:rPr>
                <w:sz w:val="18"/>
                <w:szCs w:val="18"/>
                <w:lang w:eastAsia="ru-RU"/>
              </w:rPr>
              <w:t>11 272,00</w:t>
            </w:r>
          </w:p>
        </w:tc>
        <w:tc>
          <w:tcPr>
            <w:tcW w:w="3446" w:type="dxa"/>
            <w:tcBorders>
              <w:top w:val="nil"/>
              <w:left w:val="nil"/>
              <w:bottom w:val="single" w:sz="4" w:space="0" w:color="auto"/>
              <w:right w:val="single" w:sz="4" w:space="0" w:color="auto"/>
            </w:tcBorders>
            <w:shd w:val="clear" w:color="000000" w:fill="FFFFFF"/>
            <w:vAlign w:val="center"/>
          </w:tcPr>
          <w:p w:rsidR="00094BC1" w:rsidRPr="009769E9" w:rsidRDefault="00094BC1" w:rsidP="009214A5">
            <w:pPr>
              <w:rPr>
                <w:sz w:val="18"/>
                <w:szCs w:val="18"/>
                <w:lang w:eastAsia="ru-RU"/>
              </w:rPr>
            </w:pPr>
            <w:r w:rsidRPr="009769E9">
              <w:rPr>
                <w:sz w:val="18"/>
                <w:szCs w:val="18"/>
                <w:lang w:eastAsia="ru-RU"/>
              </w:rPr>
              <w:t>Перевод в текущие цены на 4 кв. 2015 г. К-4,514886305</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9214A5">
            <w:pPr>
              <w:jc w:val="right"/>
              <w:rPr>
                <w:sz w:val="18"/>
                <w:szCs w:val="18"/>
                <w:lang w:eastAsia="ru-RU"/>
              </w:rPr>
            </w:pPr>
            <w:r w:rsidRPr="009769E9">
              <w:rPr>
                <w:sz w:val="18"/>
                <w:szCs w:val="18"/>
                <w:lang w:eastAsia="ru-RU"/>
              </w:rPr>
              <w:t>6 745,24</w:t>
            </w:r>
          </w:p>
        </w:tc>
      </w:tr>
      <w:tr w:rsidR="00094BC1" w:rsidRPr="009769E9" w:rsidTr="009214A5">
        <w:trPr>
          <w:trHeight w:val="102"/>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9214A5">
            <w:pPr>
              <w:rPr>
                <w:sz w:val="18"/>
                <w:szCs w:val="18"/>
                <w:lang w:eastAsia="ru-RU"/>
              </w:rPr>
            </w:pPr>
            <w:r w:rsidRPr="009769E9">
              <w:rPr>
                <w:sz w:val="18"/>
                <w:szCs w:val="18"/>
                <w:lang w:eastAsia="ru-RU"/>
              </w:rPr>
              <w:t>Итого с учетом коэффициента, сложившегося по результатам эл./аукциона К-0,7349993723</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9214A5">
            <w:pPr>
              <w:jc w:val="right"/>
              <w:rPr>
                <w:sz w:val="18"/>
                <w:szCs w:val="18"/>
                <w:lang w:eastAsia="ru-RU"/>
              </w:rPr>
            </w:pPr>
            <w:r w:rsidRPr="009769E9">
              <w:rPr>
                <w:sz w:val="18"/>
                <w:szCs w:val="18"/>
                <w:lang w:eastAsia="ru-RU"/>
              </w:rPr>
              <w:t>8 284,91</w:t>
            </w:r>
          </w:p>
        </w:tc>
        <w:tc>
          <w:tcPr>
            <w:tcW w:w="3446" w:type="dxa"/>
            <w:tcBorders>
              <w:top w:val="nil"/>
              <w:left w:val="nil"/>
              <w:bottom w:val="single" w:sz="4" w:space="0" w:color="auto"/>
              <w:right w:val="single" w:sz="4" w:space="0" w:color="auto"/>
            </w:tcBorders>
            <w:shd w:val="clear" w:color="000000" w:fill="FFFFFF"/>
            <w:vAlign w:val="center"/>
          </w:tcPr>
          <w:p w:rsidR="00094BC1" w:rsidRPr="009769E9" w:rsidRDefault="00094BC1" w:rsidP="009214A5">
            <w:pPr>
              <w:rPr>
                <w:sz w:val="18"/>
                <w:szCs w:val="18"/>
                <w:lang w:eastAsia="ru-RU"/>
              </w:rPr>
            </w:pPr>
            <w:r w:rsidRPr="009769E9">
              <w:rPr>
                <w:sz w:val="18"/>
                <w:szCs w:val="18"/>
                <w:lang w:eastAsia="ru-RU"/>
              </w:rPr>
              <w:t>-</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9214A5">
            <w:pPr>
              <w:jc w:val="right"/>
              <w:rPr>
                <w:sz w:val="18"/>
                <w:szCs w:val="18"/>
                <w:lang w:eastAsia="ru-RU"/>
              </w:rPr>
            </w:pPr>
            <w:r w:rsidRPr="009769E9">
              <w:rPr>
                <w:sz w:val="18"/>
                <w:szCs w:val="18"/>
                <w:lang w:eastAsia="ru-RU"/>
              </w:rPr>
              <w:t>-</w:t>
            </w:r>
          </w:p>
        </w:tc>
      </w:tr>
      <w:tr w:rsidR="00094BC1" w:rsidRPr="009769E9" w:rsidTr="009214A5">
        <w:trPr>
          <w:trHeight w:val="24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9214A5">
            <w:pPr>
              <w:rPr>
                <w:sz w:val="18"/>
                <w:szCs w:val="18"/>
                <w:lang w:eastAsia="ru-RU"/>
              </w:rPr>
            </w:pPr>
            <w:r w:rsidRPr="009769E9">
              <w:rPr>
                <w:sz w:val="18"/>
                <w:szCs w:val="18"/>
                <w:lang w:eastAsia="ru-RU"/>
              </w:rPr>
              <w:t>НДС%</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9214A5">
            <w:pPr>
              <w:jc w:val="right"/>
              <w:rPr>
                <w:sz w:val="18"/>
                <w:szCs w:val="18"/>
                <w:lang w:eastAsia="ru-RU"/>
              </w:rPr>
            </w:pPr>
            <w:r w:rsidRPr="009769E9">
              <w:rPr>
                <w:sz w:val="18"/>
                <w:szCs w:val="18"/>
                <w:lang w:eastAsia="ru-RU"/>
              </w:rPr>
              <w:t>1 491,28</w:t>
            </w:r>
          </w:p>
        </w:tc>
        <w:tc>
          <w:tcPr>
            <w:tcW w:w="3446" w:type="dxa"/>
            <w:tcBorders>
              <w:top w:val="nil"/>
              <w:left w:val="nil"/>
              <w:bottom w:val="single" w:sz="4" w:space="0" w:color="auto"/>
              <w:right w:val="single" w:sz="4" w:space="0" w:color="auto"/>
            </w:tcBorders>
            <w:shd w:val="clear" w:color="000000" w:fill="FFFFFF"/>
            <w:vAlign w:val="center"/>
          </w:tcPr>
          <w:p w:rsidR="00094BC1" w:rsidRPr="009769E9" w:rsidRDefault="00094BC1" w:rsidP="009214A5">
            <w:pPr>
              <w:rPr>
                <w:sz w:val="18"/>
                <w:szCs w:val="18"/>
                <w:lang w:eastAsia="ru-RU"/>
              </w:rPr>
            </w:pPr>
            <w:r w:rsidRPr="009769E9">
              <w:rPr>
                <w:sz w:val="18"/>
                <w:szCs w:val="18"/>
                <w:lang w:eastAsia="ru-RU"/>
              </w:rPr>
              <w:t>НДС%</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9214A5">
            <w:pPr>
              <w:jc w:val="right"/>
              <w:rPr>
                <w:sz w:val="18"/>
                <w:szCs w:val="18"/>
                <w:lang w:eastAsia="ru-RU"/>
              </w:rPr>
            </w:pPr>
            <w:r w:rsidRPr="009769E9">
              <w:rPr>
                <w:sz w:val="18"/>
                <w:szCs w:val="18"/>
                <w:lang w:eastAsia="ru-RU"/>
              </w:rPr>
              <w:t>1 214,14</w:t>
            </w:r>
          </w:p>
        </w:tc>
      </w:tr>
      <w:tr w:rsidR="00094BC1" w:rsidRPr="009769E9" w:rsidTr="009214A5">
        <w:trPr>
          <w:trHeight w:val="240"/>
        </w:trPr>
        <w:tc>
          <w:tcPr>
            <w:tcW w:w="3960" w:type="dxa"/>
            <w:tcBorders>
              <w:top w:val="nil"/>
              <w:left w:val="single" w:sz="12" w:space="0" w:color="auto"/>
              <w:bottom w:val="single" w:sz="12" w:space="0" w:color="auto"/>
              <w:right w:val="single" w:sz="4" w:space="0" w:color="auto"/>
            </w:tcBorders>
            <w:shd w:val="clear" w:color="000000" w:fill="FFFFFF"/>
            <w:vAlign w:val="center"/>
          </w:tcPr>
          <w:p w:rsidR="00094BC1" w:rsidRPr="009769E9" w:rsidRDefault="00094BC1" w:rsidP="009214A5">
            <w:pPr>
              <w:rPr>
                <w:b/>
                <w:bCs/>
                <w:sz w:val="18"/>
                <w:szCs w:val="18"/>
                <w:lang w:eastAsia="ru-RU"/>
              </w:rPr>
            </w:pPr>
            <w:r w:rsidRPr="009769E9">
              <w:rPr>
                <w:b/>
                <w:bCs/>
                <w:sz w:val="18"/>
                <w:szCs w:val="18"/>
                <w:lang w:eastAsia="ru-RU"/>
              </w:rPr>
              <w:t>ВСЕГО по разделу:</w:t>
            </w:r>
          </w:p>
        </w:tc>
        <w:tc>
          <w:tcPr>
            <w:tcW w:w="1520" w:type="dxa"/>
            <w:tcBorders>
              <w:top w:val="nil"/>
              <w:left w:val="nil"/>
              <w:bottom w:val="single" w:sz="12" w:space="0" w:color="auto"/>
              <w:right w:val="single" w:sz="4" w:space="0" w:color="auto"/>
            </w:tcBorders>
            <w:shd w:val="clear" w:color="000000" w:fill="FFFFFF"/>
            <w:vAlign w:val="center"/>
          </w:tcPr>
          <w:p w:rsidR="00094BC1" w:rsidRPr="009769E9" w:rsidRDefault="00094BC1" w:rsidP="009214A5">
            <w:pPr>
              <w:jc w:val="right"/>
              <w:rPr>
                <w:b/>
                <w:bCs/>
                <w:sz w:val="18"/>
                <w:szCs w:val="18"/>
                <w:lang w:eastAsia="ru-RU"/>
              </w:rPr>
            </w:pPr>
            <w:r w:rsidRPr="009769E9">
              <w:rPr>
                <w:b/>
                <w:bCs/>
                <w:sz w:val="18"/>
                <w:szCs w:val="18"/>
                <w:lang w:eastAsia="ru-RU"/>
              </w:rPr>
              <w:t>9 776,20</w:t>
            </w:r>
          </w:p>
        </w:tc>
        <w:tc>
          <w:tcPr>
            <w:tcW w:w="3446" w:type="dxa"/>
            <w:tcBorders>
              <w:top w:val="nil"/>
              <w:left w:val="nil"/>
              <w:bottom w:val="single" w:sz="12" w:space="0" w:color="auto"/>
              <w:right w:val="single" w:sz="4" w:space="0" w:color="auto"/>
            </w:tcBorders>
            <w:shd w:val="clear" w:color="000000" w:fill="FFFFFF"/>
            <w:vAlign w:val="center"/>
          </w:tcPr>
          <w:p w:rsidR="00094BC1" w:rsidRPr="009769E9" w:rsidRDefault="00094BC1" w:rsidP="009214A5">
            <w:pPr>
              <w:rPr>
                <w:b/>
                <w:bCs/>
                <w:sz w:val="18"/>
                <w:szCs w:val="18"/>
                <w:lang w:eastAsia="ru-RU"/>
              </w:rPr>
            </w:pPr>
            <w:r w:rsidRPr="009769E9">
              <w:rPr>
                <w:b/>
                <w:bCs/>
                <w:sz w:val="18"/>
                <w:szCs w:val="18"/>
                <w:lang w:eastAsia="ru-RU"/>
              </w:rPr>
              <w:t>ВСЕГО по разделу:</w:t>
            </w:r>
          </w:p>
        </w:tc>
        <w:tc>
          <w:tcPr>
            <w:tcW w:w="1340" w:type="dxa"/>
            <w:tcBorders>
              <w:top w:val="nil"/>
              <w:left w:val="nil"/>
              <w:bottom w:val="single" w:sz="12" w:space="0" w:color="auto"/>
              <w:right w:val="single" w:sz="12" w:space="0" w:color="auto"/>
            </w:tcBorders>
            <w:shd w:val="clear" w:color="000000" w:fill="FFFFFF"/>
            <w:vAlign w:val="center"/>
          </w:tcPr>
          <w:p w:rsidR="00094BC1" w:rsidRPr="009769E9" w:rsidRDefault="00094BC1" w:rsidP="009214A5">
            <w:pPr>
              <w:jc w:val="right"/>
              <w:rPr>
                <w:b/>
                <w:bCs/>
                <w:sz w:val="18"/>
                <w:szCs w:val="18"/>
                <w:lang w:eastAsia="ru-RU"/>
              </w:rPr>
            </w:pPr>
            <w:r w:rsidRPr="009769E9">
              <w:rPr>
                <w:b/>
                <w:bCs/>
                <w:sz w:val="18"/>
                <w:szCs w:val="18"/>
                <w:lang w:eastAsia="ru-RU"/>
              </w:rPr>
              <w:t>7 959,38</w:t>
            </w:r>
          </w:p>
        </w:tc>
      </w:tr>
      <w:tr w:rsidR="00094BC1" w:rsidRPr="009769E9" w:rsidTr="009214A5">
        <w:trPr>
          <w:trHeight w:val="240"/>
        </w:trPr>
        <w:tc>
          <w:tcPr>
            <w:tcW w:w="8926" w:type="dxa"/>
            <w:gridSpan w:val="3"/>
            <w:tcBorders>
              <w:top w:val="single" w:sz="12" w:space="0" w:color="auto"/>
              <w:left w:val="single" w:sz="12" w:space="0" w:color="auto"/>
              <w:bottom w:val="single" w:sz="12" w:space="0" w:color="auto"/>
              <w:right w:val="single" w:sz="4" w:space="0" w:color="auto"/>
            </w:tcBorders>
            <w:shd w:val="clear" w:color="000000" w:fill="FFFFFF"/>
            <w:vAlign w:val="center"/>
          </w:tcPr>
          <w:p w:rsidR="00094BC1" w:rsidRPr="009769E9" w:rsidRDefault="00094BC1" w:rsidP="009214A5">
            <w:pPr>
              <w:rPr>
                <w:b/>
                <w:bCs/>
                <w:sz w:val="18"/>
                <w:szCs w:val="18"/>
                <w:lang w:eastAsia="ru-RU"/>
              </w:rPr>
            </w:pPr>
            <w:r w:rsidRPr="009769E9">
              <w:rPr>
                <w:b/>
                <w:bCs/>
                <w:sz w:val="18"/>
                <w:szCs w:val="18"/>
                <w:lang w:eastAsia="ru-RU"/>
              </w:rPr>
              <w:t>ИТОГО по акту № 4 от 31.03.2016:</w:t>
            </w:r>
          </w:p>
        </w:tc>
        <w:tc>
          <w:tcPr>
            <w:tcW w:w="1340" w:type="dxa"/>
            <w:tcBorders>
              <w:top w:val="single" w:sz="12" w:space="0" w:color="auto"/>
              <w:left w:val="nil"/>
              <w:bottom w:val="single" w:sz="12" w:space="0" w:color="auto"/>
              <w:right w:val="single" w:sz="12" w:space="0" w:color="auto"/>
            </w:tcBorders>
            <w:shd w:val="clear" w:color="000000" w:fill="FFFFFF"/>
            <w:vAlign w:val="center"/>
          </w:tcPr>
          <w:p w:rsidR="00094BC1" w:rsidRPr="009769E9" w:rsidRDefault="00094BC1" w:rsidP="009214A5">
            <w:pPr>
              <w:jc w:val="right"/>
              <w:rPr>
                <w:b/>
                <w:bCs/>
                <w:sz w:val="18"/>
                <w:szCs w:val="18"/>
                <w:lang w:eastAsia="ru-RU"/>
              </w:rPr>
            </w:pPr>
            <w:r w:rsidRPr="009769E9">
              <w:rPr>
                <w:b/>
                <w:bCs/>
                <w:sz w:val="18"/>
                <w:szCs w:val="18"/>
                <w:lang w:eastAsia="ru-RU"/>
              </w:rPr>
              <w:t>-1 816,81</w:t>
            </w:r>
          </w:p>
        </w:tc>
      </w:tr>
    </w:tbl>
    <w:p w:rsidR="00094BC1" w:rsidRPr="009769E9" w:rsidRDefault="00094BC1" w:rsidP="004842E2">
      <w:pPr>
        <w:pStyle w:val="a5"/>
        <w:ind w:firstLine="708"/>
        <w:jc w:val="both"/>
        <w:rPr>
          <w:sz w:val="6"/>
          <w:szCs w:val="6"/>
        </w:rPr>
      </w:pPr>
    </w:p>
    <w:p w:rsidR="00094BC1" w:rsidRDefault="00094BC1" w:rsidP="009214A5">
      <w:pPr>
        <w:pStyle w:val="a5"/>
        <w:jc w:val="both"/>
        <w:rPr>
          <w:sz w:val="28"/>
          <w:szCs w:val="28"/>
        </w:rPr>
      </w:pPr>
      <w:r w:rsidRPr="009769E9">
        <w:rPr>
          <w:sz w:val="28"/>
          <w:szCs w:val="28"/>
        </w:rPr>
        <w:tab/>
        <w:t>–</w:t>
      </w:r>
      <w:r w:rsidRPr="009769E9">
        <w:rPr>
          <w:sz w:val="28"/>
          <w:szCs w:val="28"/>
        </w:rPr>
        <w:tab/>
        <w:t>в акте приемки выполненных работ от 30.04.2016 №</w:t>
      </w:r>
      <w:r>
        <w:rPr>
          <w:sz w:val="28"/>
          <w:szCs w:val="28"/>
        </w:rPr>
        <w:t> </w:t>
      </w:r>
      <w:r w:rsidRPr="009769E9">
        <w:rPr>
          <w:sz w:val="28"/>
          <w:szCs w:val="28"/>
        </w:rPr>
        <w:t xml:space="preserve">10 стоимость работ на </w:t>
      </w:r>
      <w:r w:rsidRPr="009769E9">
        <w:rPr>
          <w:bCs/>
          <w:sz w:val="28"/>
          <w:szCs w:val="28"/>
        </w:rPr>
        <w:t xml:space="preserve">29 956,19 </w:t>
      </w:r>
      <w:r w:rsidRPr="009769E9">
        <w:rPr>
          <w:sz w:val="28"/>
          <w:szCs w:val="28"/>
        </w:rPr>
        <w:t>рублей выше стоимости, установленной локальным сметным расчетом                №</w:t>
      </w:r>
      <w:r>
        <w:rPr>
          <w:sz w:val="28"/>
          <w:szCs w:val="28"/>
        </w:rPr>
        <w:t> </w:t>
      </w:r>
      <w:r w:rsidRPr="009769E9">
        <w:rPr>
          <w:sz w:val="28"/>
          <w:szCs w:val="28"/>
        </w:rPr>
        <w:t>14-3-16 (по Разделу № 1 «</w:t>
      </w:r>
      <w:r w:rsidRPr="009769E9">
        <w:rPr>
          <w:bCs/>
          <w:sz w:val="28"/>
          <w:szCs w:val="28"/>
          <w:lang w:eastAsia="ru-RU"/>
        </w:rPr>
        <w:t>Ремонт асфальтобетонного покрытия проезжей части, толщиной 7 см холодным асфальтобетоном</w:t>
      </w:r>
      <w:r w:rsidRPr="009769E9">
        <w:rPr>
          <w:sz w:val="28"/>
          <w:szCs w:val="28"/>
        </w:rPr>
        <w:t xml:space="preserve">» стоимость занижена на 13 800,81 рублей, по Разделу </w:t>
      </w:r>
      <w:r>
        <w:rPr>
          <w:sz w:val="28"/>
          <w:szCs w:val="28"/>
        </w:rPr>
        <w:t>№ </w:t>
      </w:r>
      <w:r w:rsidRPr="009769E9">
        <w:rPr>
          <w:sz w:val="28"/>
          <w:szCs w:val="28"/>
        </w:rPr>
        <w:t>2 «</w:t>
      </w:r>
      <w:r w:rsidRPr="009769E9">
        <w:rPr>
          <w:bCs/>
          <w:sz w:val="28"/>
          <w:szCs w:val="28"/>
          <w:lang w:eastAsia="ru-RU"/>
        </w:rPr>
        <w:t>Ремонт асфальтобетонного покрытия проезжей части струйно-инъекционным методом</w:t>
      </w:r>
      <w:r w:rsidRPr="009769E9">
        <w:rPr>
          <w:sz w:val="28"/>
          <w:szCs w:val="28"/>
        </w:rPr>
        <w:t xml:space="preserve">» стоимость завышена на </w:t>
      </w:r>
      <w:r w:rsidRPr="009769E9">
        <w:rPr>
          <w:bCs/>
          <w:sz w:val="28"/>
          <w:szCs w:val="28"/>
          <w:lang w:eastAsia="ru-RU"/>
        </w:rPr>
        <w:t>43 757,00 рублей)</w:t>
      </w:r>
      <w:r w:rsidRPr="009769E9">
        <w:rPr>
          <w:sz w:val="28"/>
          <w:szCs w:val="28"/>
        </w:rPr>
        <w:t>:</w:t>
      </w:r>
    </w:p>
    <w:p w:rsidR="00E50288" w:rsidRPr="00E50288" w:rsidRDefault="00E50288" w:rsidP="009214A5">
      <w:pPr>
        <w:pStyle w:val="a5"/>
        <w:jc w:val="both"/>
        <w:rPr>
          <w:sz w:val="16"/>
          <w:szCs w:val="16"/>
        </w:rPr>
      </w:pPr>
    </w:p>
    <w:tbl>
      <w:tblPr>
        <w:tblW w:w="10271" w:type="dxa"/>
        <w:tblLook w:val="00A0" w:firstRow="1" w:lastRow="0" w:firstColumn="1" w:lastColumn="0" w:noHBand="0" w:noVBand="0"/>
      </w:tblPr>
      <w:tblGrid>
        <w:gridCol w:w="3960"/>
        <w:gridCol w:w="1520"/>
        <w:gridCol w:w="3451"/>
        <w:gridCol w:w="1340"/>
      </w:tblGrid>
      <w:tr w:rsidR="00094BC1" w:rsidRPr="009769E9" w:rsidTr="008679FF">
        <w:trPr>
          <w:trHeight w:val="240"/>
          <w:tblHeader/>
        </w:trPr>
        <w:tc>
          <w:tcPr>
            <w:tcW w:w="10271" w:type="dxa"/>
            <w:gridSpan w:val="4"/>
            <w:tcBorders>
              <w:top w:val="nil"/>
              <w:left w:val="nil"/>
              <w:bottom w:val="single" w:sz="12" w:space="0" w:color="auto"/>
              <w:right w:val="nil"/>
            </w:tcBorders>
            <w:shd w:val="clear" w:color="000000" w:fill="FFFFFF"/>
            <w:vAlign w:val="center"/>
          </w:tcPr>
          <w:p w:rsidR="00094BC1" w:rsidRPr="009769E9" w:rsidRDefault="00094BC1" w:rsidP="000C7293">
            <w:pPr>
              <w:jc w:val="right"/>
              <w:rPr>
                <w:sz w:val="18"/>
                <w:szCs w:val="18"/>
                <w:lang w:eastAsia="ru-RU"/>
              </w:rPr>
            </w:pPr>
            <w:r w:rsidRPr="009769E9">
              <w:rPr>
                <w:sz w:val="18"/>
                <w:szCs w:val="18"/>
                <w:lang w:eastAsia="ru-RU"/>
              </w:rPr>
              <w:t>Таблица № 17 (рублей) </w:t>
            </w:r>
          </w:p>
        </w:tc>
      </w:tr>
      <w:tr w:rsidR="00094BC1" w:rsidRPr="009769E9" w:rsidTr="008679FF">
        <w:trPr>
          <w:trHeight w:val="240"/>
          <w:tblHeader/>
        </w:trPr>
        <w:tc>
          <w:tcPr>
            <w:tcW w:w="5480" w:type="dxa"/>
            <w:gridSpan w:val="2"/>
            <w:tcBorders>
              <w:top w:val="single" w:sz="12" w:space="0" w:color="auto"/>
              <w:left w:val="single" w:sz="12" w:space="0" w:color="auto"/>
              <w:bottom w:val="single" w:sz="12" w:space="0" w:color="auto"/>
              <w:right w:val="single" w:sz="4" w:space="0" w:color="auto"/>
            </w:tcBorders>
            <w:shd w:val="clear" w:color="000000" w:fill="FFFFFF"/>
          </w:tcPr>
          <w:p w:rsidR="00094BC1" w:rsidRPr="009769E9" w:rsidRDefault="00094BC1" w:rsidP="008679FF">
            <w:pPr>
              <w:jc w:val="center"/>
              <w:rPr>
                <w:sz w:val="18"/>
                <w:szCs w:val="18"/>
                <w:lang w:eastAsia="ru-RU"/>
              </w:rPr>
            </w:pPr>
            <w:r w:rsidRPr="009769E9">
              <w:rPr>
                <w:bCs/>
                <w:sz w:val="18"/>
                <w:szCs w:val="18"/>
                <w:lang w:eastAsia="ru-RU"/>
              </w:rPr>
              <w:t xml:space="preserve">Объем выполненных работ по сметным расценкам </w:t>
            </w:r>
            <w:r w:rsidRPr="009769E9">
              <w:rPr>
                <w:sz w:val="18"/>
                <w:szCs w:val="18"/>
                <w:lang w:eastAsia="ru-RU"/>
              </w:rPr>
              <w:t>№ 14-3-16</w:t>
            </w:r>
          </w:p>
        </w:tc>
        <w:tc>
          <w:tcPr>
            <w:tcW w:w="4791" w:type="dxa"/>
            <w:gridSpan w:val="2"/>
            <w:tcBorders>
              <w:top w:val="single" w:sz="12" w:space="0" w:color="auto"/>
              <w:left w:val="nil"/>
              <w:bottom w:val="single" w:sz="12" w:space="0" w:color="auto"/>
              <w:right w:val="single" w:sz="12" w:space="0" w:color="auto"/>
            </w:tcBorders>
            <w:shd w:val="clear" w:color="000000" w:fill="FFFFFF"/>
          </w:tcPr>
          <w:p w:rsidR="00094BC1" w:rsidRPr="009769E9" w:rsidRDefault="00094BC1" w:rsidP="008679FF">
            <w:pPr>
              <w:jc w:val="center"/>
              <w:rPr>
                <w:sz w:val="18"/>
                <w:szCs w:val="18"/>
                <w:lang w:eastAsia="ru-RU"/>
              </w:rPr>
            </w:pPr>
            <w:r w:rsidRPr="009769E9">
              <w:rPr>
                <w:sz w:val="18"/>
                <w:szCs w:val="18"/>
                <w:lang w:eastAsia="ru-RU"/>
              </w:rPr>
              <w:t>КС-2 № 10 от 30.04.2016</w:t>
            </w:r>
          </w:p>
        </w:tc>
      </w:tr>
      <w:tr w:rsidR="00094BC1" w:rsidRPr="009769E9" w:rsidTr="008679FF">
        <w:trPr>
          <w:trHeight w:val="240"/>
        </w:trPr>
        <w:tc>
          <w:tcPr>
            <w:tcW w:w="10271" w:type="dxa"/>
            <w:gridSpan w:val="4"/>
            <w:tcBorders>
              <w:top w:val="single" w:sz="12" w:space="0" w:color="auto"/>
              <w:left w:val="single" w:sz="12" w:space="0" w:color="auto"/>
              <w:bottom w:val="single" w:sz="4" w:space="0" w:color="auto"/>
              <w:right w:val="single" w:sz="12" w:space="0" w:color="auto"/>
            </w:tcBorders>
            <w:shd w:val="clear" w:color="000000" w:fill="FFFFFF"/>
            <w:vAlign w:val="center"/>
          </w:tcPr>
          <w:p w:rsidR="00094BC1" w:rsidRPr="009769E9" w:rsidRDefault="00094BC1" w:rsidP="008679FF">
            <w:pPr>
              <w:jc w:val="center"/>
              <w:rPr>
                <w:bCs/>
                <w:sz w:val="18"/>
                <w:szCs w:val="18"/>
                <w:lang w:eastAsia="ru-RU"/>
              </w:rPr>
            </w:pPr>
            <w:r w:rsidRPr="009769E9">
              <w:rPr>
                <w:bCs/>
                <w:sz w:val="18"/>
                <w:szCs w:val="18"/>
                <w:lang w:eastAsia="ru-RU"/>
              </w:rPr>
              <w:t>РАЗДЕЛ 1 РЕМОНТ АСФАЛЬТОБЕТОННОГО ПОКРЫТИЯ ПРОЕЗЖЕЙ ЧАСТИ, ТОЛЩИНОЙ 7 СМ ХОЛОДНЫМ АСФАЛЬТОБЕТОНОМ</w:t>
            </w:r>
          </w:p>
        </w:tc>
      </w:tr>
      <w:tr w:rsidR="00094BC1" w:rsidRPr="009769E9" w:rsidTr="008679FF">
        <w:trPr>
          <w:trHeight w:val="401"/>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8679FF">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8679FF">
            <w:pPr>
              <w:jc w:val="right"/>
              <w:rPr>
                <w:sz w:val="18"/>
                <w:szCs w:val="18"/>
                <w:lang w:eastAsia="ru-RU"/>
              </w:rPr>
            </w:pPr>
            <w:r w:rsidRPr="009769E9">
              <w:rPr>
                <w:sz w:val="18"/>
                <w:szCs w:val="18"/>
                <w:lang w:eastAsia="ru-RU"/>
              </w:rPr>
              <w:t>20 416,00</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8679FF">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8679FF">
            <w:pPr>
              <w:jc w:val="right"/>
              <w:rPr>
                <w:sz w:val="18"/>
                <w:szCs w:val="18"/>
                <w:lang w:eastAsia="ru-RU"/>
              </w:rPr>
            </w:pPr>
            <w:r w:rsidRPr="009769E9">
              <w:rPr>
                <w:sz w:val="18"/>
                <w:szCs w:val="18"/>
                <w:lang w:eastAsia="ru-RU"/>
              </w:rPr>
              <w:t>20 416,00</w:t>
            </w:r>
          </w:p>
        </w:tc>
      </w:tr>
      <w:tr w:rsidR="00094BC1" w:rsidRPr="009769E9" w:rsidTr="008679FF">
        <w:trPr>
          <w:trHeight w:val="339"/>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8679FF">
            <w:pPr>
              <w:rPr>
                <w:sz w:val="18"/>
                <w:szCs w:val="18"/>
                <w:lang w:eastAsia="ru-RU"/>
              </w:rPr>
            </w:pPr>
            <w:r w:rsidRPr="009769E9">
              <w:rPr>
                <w:sz w:val="18"/>
                <w:szCs w:val="18"/>
                <w:lang w:eastAsia="ru-RU"/>
              </w:rPr>
              <w:t xml:space="preserve">Перевод в текущие цены на 4 кв. 2015 г. </w:t>
            </w:r>
          </w:p>
          <w:p w:rsidR="00094BC1" w:rsidRPr="009769E9" w:rsidRDefault="00094BC1" w:rsidP="008679FF">
            <w:pPr>
              <w:rPr>
                <w:sz w:val="18"/>
                <w:szCs w:val="18"/>
                <w:lang w:eastAsia="ru-RU"/>
              </w:rPr>
            </w:pPr>
            <w:r w:rsidRPr="009769E9">
              <w:rPr>
                <w:sz w:val="18"/>
                <w:szCs w:val="18"/>
                <w:lang w:eastAsia="ru-RU"/>
              </w:rPr>
              <w:t>К-6,922115</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8679FF">
            <w:pPr>
              <w:jc w:val="right"/>
              <w:rPr>
                <w:sz w:val="18"/>
                <w:szCs w:val="18"/>
                <w:lang w:eastAsia="ru-RU"/>
              </w:rPr>
            </w:pPr>
            <w:r w:rsidRPr="009769E9">
              <w:rPr>
                <w:sz w:val="18"/>
                <w:szCs w:val="18"/>
                <w:lang w:eastAsia="ru-RU"/>
              </w:rPr>
              <w:t>141 321,91</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8679FF">
            <w:pPr>
              <w:rPr>
                <w:sz w:val="18"/>
                <w:szCs w:val="18"/>
                <w:lang w:eastAsia="ru-RU"/>
              </w:rPr>
            </w:pPr>
            <w:r w:rsidRPr="009769E9">
              <w:rPr>
                <w:sz w:val="18"/>
                <w:szCs w:val="18"/>
                <w:lang w:eastAsia="ru-RU"/>
              </w:rPr>
              <w:t>Перевод в текущие цены на 4 кв. 2015 г. К-4,514886305</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8679FF">
            <w:pPr>
              <w:jc w:val="right"/>
              <w:rPr>
                <w:sz w:val="18"/>
                <w:szCs w:val="18"/>
                <w:lang w:eastAsia="ru-RU"/>
              </w:rPr>
            </w:pPr>
            <w:r w:rsidRPr="009769E9">
              <w:rPr>
                <w:sz w:val="18"/>
                <w:szCs w:val="18"/>
                <w:lang w:eastAsia="ru-RU"/>
              </w:rPr>
              <w:t>92 175,92</w:t>
            </w:r>
          </w:p>
        </w:tc>
      </w:tr>
      <w:tr w:rsidR="00094BC1" w:rsidRPr="009769E9" w:rsidTr="008679FF">
        <w:trPr>
          <w:trHeight w:val="204"/>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8679FF">
            <w:pPr>
              <w:rPr>
                <w:sz w:val="18"/>
                <w:szCs w:val="18"/>
                <w:lang w:eastAsia="ru-RU"/>
              </w:rPr>
            </w:pPr>
            <w:r w:rsidRPr="009769E9">
              <w:rPr>
                <w:sz w:val="18"/>
                <w:szCs w:val="18"/>
                <w:lang w:eastAsia="ru-RU"/>
              </w:rPr>
              <w:t>Итого с учетом коэффициента, сложившегося по результатам эл./аукциона К-0,7349993723</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8679FF">
            <w:pPr>
              <w:jc w:val="right"/>
              <w:rPr>
                <w:sz w:val="18"/>
                <w:szCs w:val="18"/>
                <w:lang w:eastAsia="ru-RU"/>
              </w:rPr>
            </w:pPr>
            <w:r w:rsidRPr="009769E9">
              <w:rPr>
                <w:sz w:val="18"/>
                <w:szCs w:val="18"/>
                <w:lang w:eastAsia="ru-RU"/>
              </w:rPr>
              <w:t>103 871,52</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8679FF">
            <w:pPr>
              <w:rPr>
                <w:sz w:val="18"/>
                <w:szCs w:val="18"/>
                <w:lang w:eastAsia="ru-RU"/>
              </w:rPr>
            </w:pPr>
            <w:r w:rsidRPr="009769E9">
              <w:rPr>
                <w:sz w:val="18"/>
                <w:szCs w:val="18"/>
                <w:lang w:eastAsia="ru-RU"/>
              </w:rPr>
              <w:t>-</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8679FF">
            <w:pPr>
              <w:jc w:val="right"/>
              <w:rPr>
                <w:sz w:val="18"/>
                <w:szCs w:val="18"/>
                <w:lang w:eastAsia="ru-RU"/>
              </w:rPr>
            </w:pPr>
            <w:r w:rsidRPr="009769E9">
              <w:rPr>
                <w:sz w:val="18"/>
                <w:szCs w:val="18"/>
                <w:lang w:eastAsia="ru-RU"/>
              </w:rPr>
              <w:t>-</w:t>
            </w:r>
          </w:p>
        </w:tc>
      </w:tr>
      <w:tr w:rsidR="00094BC1" w:rsidRPr="009769E9" w:rsidTr="008679FF">
        <w:trPr>
          <w:trHeight w:val="24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8679FF">
            <w:pPr>
              <w:rPr>
                <w:sz w:val="18"/>
                <w:szCs w:val="18"/>
                <w:lang w:eastAsia="ru-RU"/>
              </w:rPr>
            </w:pPr>
            <w:r w:rsidRPr="009769E9">
              <w:rPr>
                <w:sz w:val="18"/>
                <w:szCs w:val="18"/>
                <w:lang w:eastAsia="ru-RU"/>
              </w:rPr>
              <w:t>НДС%</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8679FF">
            <w:pPr>
              <w:jc w:val="right"/>
              <w:rPr>
                <w:sz w:val="18"/>
                <w:szCs w:val="18"/>
                <w:lang w:eastAsia="ru-RU"/>
              </w:rPr>
            </w:pPr>
            <w:r w:rsidRPr="009769E9">
              <w:rPr>
                <w:sz w:val="18"/>
                <w:szCs w:val="18"/>
                <w:lang w:eastAsia="ru-RU"/>
              </w:rPr>
              <w:t>18 696,87</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8679FF">
            <w:pPr>
              <w:rPr>
                <w:sz w:val="18"/>
                <w:szCs w:val="18"/>
                <w:lang w:eastAsia="ru-RU"/>
              </w:rPr>
            </w:pPr>
            <w:r w:rsidRPr="009769E9">
              <w:rPr>
                <w:sz w:val="18"/>
                <w:szCs w:val="18"/>
                <w:lang w:eastAsia="ru-RU"/>
              </w:rPr>
              <w:t>НДС%</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8679FF">
            <w:pPr>
              <w:jc w:val="right"/>
              <w:rPr>
                <w:sz w:val="18"/>
                <w:szCs w:val="18"/>
                <w:lang w:eastAsia="ru-RU"/>
              </w:rPr>
            </w:pPr>
            <w:r w:rsidRPr="009769E9">
              <w:rPr>
                <w:sz w:val="18"/>
                <w:szCs w:val="18"/>
                <w:lang w:eastAsia="ru-RU"/>
              </w:rPr>
              <w:t>16 591,67</w:t>
            </w:r>
          </w:p>
        </w:tc>
      </w:tr>
      <w:tr w:rsidR="00094BC1" w:rsidRPr="009769E9" w:rsidTr="008679FF">
        <w:trPr>
          <w:trHeight w:val="24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8679FF">
            <w:pPr>
              <w:rPr>
                <w:b/>
                <w:bCs/>
                <w:sz w:val="18"/>
                <w:szCs w:val="18"/>
                <w:lang w:eastAsia="ru-RU"/>
              </w:rPr>
            </w:pPr>
            <w:r w:rsidRPr="009769E9">
              <w:rPr>
                <w:b/>
                <w:bCs/>
                <w:sz w:val="18"/>
                <w:szCs w:val="18"/>
                <w:lang w:eastAsia="ru-RU"/>
              </w:rPr>
              <w:t>ВСЕГО по разделу:</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8679FF">
            <w:pPr>
              <w:jc w:val="right"/>
              <w:rPr>
                <w:b/>
                <w:bCs/>
                <w:sz w:val="18"/>
                <w:szCs w:val="18"/>
                <w:lang w:eastAsia="ru-RU"/>
              </w:rPr>
            </w:pPr>
            <w:r w:rsidRPr="009769E9">
              <w:rPr>
                <w:b/>
                <w:bCs/>
                <w:sz w:val="18"/>
                <w:szCs w:val="18"/>
                <w:lang w:eastAsia="ru-RU"/>
              </w:rPr>
              <w:t>122 568,39</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8679FF">
            <w:pPr>
              <w:rPr>
                <w:b/>
                <w:bCs/>
                <w:sz w:val="18"/>
                <w:szCs w:val="18"/>
                <w:lang w:eastAsia="ru-RU"/>
              </w:rPr>
            </w:pPr>
            <w:r w:rsidRPr="009769E9">
              <w:rPr>
                <w:b/>
                <w:bCs/>
                <w:sz w:val="18"/>
                <w:szCs w:val="18"/>
                <w:lang w:eastAsia="ru-RU"/>
              </w:rPr>
              <w:t>ВСЕГО по разделу:</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8679FF">
            <w:pPr>
              <w:jc w:val="right"/>
              <w:rPr>
                <w:b/>
                <w:bCs/>
                <w:sz w:val="18"/>
                <w:szCs w:val="18"/>
                <w:lang w:eastAsia="ru-RU"/>
              </w:rPr>
            </w:pPr>
            <w:r w:rsidRPr="009769E9">
              <w:rPr>
                <w:b/>
                <w:bCs/>
                <w:sz w:val="18"/>
                <w:szCs w:val="18"/>
                <w:lang w:eastAsia="ru-RU"/>
              </w:rPr>
              <w:t>108 767,58</w:t>
            </w:r>
          </w:p>
        </w:tc>
      </w:tr>
      <w:tr w:rsidR="00094BC1" w:rsidRPr="009769E9" w:rsidTr="008679FF">
        <w:trPr>
          <w:trHeight w:val="118"/>
        </w:trPr>
        <w:tc>
          <w:tcPr>
            <w:tcW w:w="8931" w:type="dxa"/>
            <w:gridSpan w:val="3"/>
            <w:tcBorders>
              <w:top w:val="single" w:sz="4" w:space="0" w:color="auto"/>
              <w:left w:val="single" w:sz="12" w:space="0" w:color="auto"/>
              <w:bottom w:val="single" w:sz="12" w:space="0" w:color="auto"/>
              <w:right w:val="single" w:sz="4" w:space="0" w:color="auto"/>
            </w:tcBorders>
            <w:shd w:val="clear" w:color="000000" w:fill="FFFFFF"/>
            <w:vAlign w:val="center"/>
          </w:tcPr>
          <w:p w:rsidR="00094BC1" w:rsidRPr="009769E9" w:rsidRDefault="00094BC1" w:rsidP="008679FF">
            <w:pPr>
              <w:rPr>
                <w:b/>
                <w:bCs/>
                <w:sz w:val="18"/>
                <w:szCs w:val="18"/>
                <w:lang w:eastAsia="ru-RU"/>
              </w:rPr>
            </w:pPr>
            <w:r w:rsidRPr="009769E9">
              <w:rPr>
                <w:b/>
                <w:bCs/>
                <w:sz w:val="18"/>
                <w:szCs w:val="18"/>
                <w:lang w:eastAsia="ru-RU"/>
              </w:rPr>
              <w:t>ОТКЛОНЕНИЕ:</w:t>
            </w:r>
          </w:p>
        </w:tc>
        <w:tc>
          <w:tcPr>
            <w:tcW w:w="1340" w:type="dxa"/>
            <w:tcBorders>
              <w:top w:val="nil"/>
              <w:left w:val="nil"/>
              <w:bottom w:val="single" w:sz="12" w:space="0" w:color="auto"/>
              <w:right w:val="single" w:sz="12" w:space="0" w:color="auto"/>
            </w:tcBorders>
            <w:shd w:val="clear" w:color="000000" w:fill="FFFFFF"/>
            <w:vAlign w:val="center"/>
          </w:tcPr>
          <w:p w:rsidR="00094BC1" w:rsidRPr="009769E9" w:rsidRDefault="00094BC1" w:rsidP="008679FF">
            <w:pPr>
              <w:jc w:val="right"/>
              <w:rPr>
                <w:b/>
                <w:bCs/>
                <w:sz w:val="18"/>
                <w:szCs w:val="18"/>
                <w:lang w:eastAsia="ru-RU"/>
              </w:rPr>
            </w:pPr>
            <w:r w:rsidRPr="009769E9">
              <w:rPr>
                <w:b/>
                <w:bCs/>
                <w:sz w:val="18"/>
                <w:szCs w:val="18"/>
                <w:lang w:eastAsia="ru-RU"/>
              </w:rPr>
              <w:t>-13 800,81</w:t>
            </w:r>
          </w:p>
        </w:tc>
      </w:tr>
      <w:tr w:rsidR="00094BC1" w:rsidRPr="009769E9" w:rsidTr="008679FF">
        <w:trPr>
          <w:trHeight w:val="240"/>
        </w:trPr>
        <w:tc>
          <w:tcPr>
            <w:tcW w:w="10271" w:type="dxa"/>
            <w:gridSpan w:val="4"/>
            <w:tcBorders>
              <w:top w:val="single" w:sz="12" w:space="0" w:color="auto"/>
              <w:left w:val="single" w:sz="12" w:space="0" w:color="auto"/>
              <w:bottom w:val="single" w:sz="4" w:space="0" w:color="auto"/>
              <w:right w:val="single" w:sz="12" w:space="0" w:color="auto"/>
            </w:tcBorders>
            <w:shd w:val="clear" w:color="000000" w:fill="FFFFFF"/>
            <w:vAlign w:val="center"/>
          </w:tcPr>
          <w:p w:rsidR="00094BC1" w:rsidRPr="009769E9" w:rsidRDefault="00094BC1" w:rsidP="008679FF">
            <w:pPr>
              <w:jc w:val="center"/>
              <w:rPr>
                <w:bCs/>
                <w:sz w:val="18"/>
                <w:szCs w:val="18"/>
                <w:lang w:eastAsia="ru-RU"/>
              </w:rPr>
            </w:pPr>
            <w:r w:rsidRPr="009769E9">
              <w:rPr>
                <w:bCs/>
                <w:sz w:val="18"/>
                <w:szCs w:val="18"/>
                <w:lang w:eastAsia="ru-RU"/>
              </w:rPr>
              <w:t>РАЗДЕЛ 2 РЕМОНТ АСФАЛЬТОБЕТОННОГО ПОКРЫТИЯ ПРОЕЗЖЕЙ ЧАСТИ СТРУЙНО-ИНЬЕКЦИОННЫМ МЕТОДОМ</w:t>
            </w:r>
          </w:p>
        </w:tc>
      </w:tr>
      <w:tr w:rsidR="00094BC1" w:rsidRPr="009769E9" w:rsidTr="008679FF">
        <w:trPr>
          <w:trHeight w:val="451"/>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8679FF">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8679FF">
            <w:pPr>
              <w:jc w:val="right"/>
              <w:rPr>
                <w:sz w:val="18"/>
                <w:szCs w:val="18"/>
                <w:lang w:eastAsia="ru-RU"/>
              </w:rPr>
            </w:pPr>
            <w:r w:rsidRPr="009769E9">
              <w:rPr>
                <w:sz w:val="18"/>
                <w:szCs w:val="18"/>
                <w:lang w:eastAsia="ru-RU"/>
              </w:rPr>
              <w:t>36 817,00</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8679FF">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8679FF">
            <w:pPr>
              <w:jc w:val="right"/>
              <w:rPr>
                <w:sz w:val="18"/>
                <w:szCs w:val="18"/>
                <w:lang w:eastAsia="ru-RU"/>
              </w:rPr>
            </w:pPr>
            <w:r w:rsidRPr="009769E9">
              <w:rPr>
                <w:sz w:val="18"/>
                <w:szCs w:val="18"/>
                <w:lang w:eastAsia="ru-RU"/>
              </w:rPr>
              <w:t>36 817,00</w:t>
            </w:r>
          </w:p>
        </w:tc>
      </w:tr>
      <w:tr w:rsidR="00094BC1" w:rsidRPr="009769E9" w:rsidTr="008679FF">
        <w:trPr>
          <w:trHeight w:val="248"/>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8679FF">
            <w:pPr>
              <w:rPr>
                <w:sz w:val="18"/>
                <w:szCs w:val="18"/>
                <w:lang w:eastAsia="ru-RU"/>
              </w:rPr>
            </w:pPr>
            <w:r w:rsidRPr="009769E9">
              <w:rPr>
                <w:sz w:val="18"/>
                <w:szCs w:val="18"/>
                <w:lang w:eastAsia="ru-RU"/>
              </w:rPr>
              <w:t xml:space="preserve">Перевод в текущие цены на 4 кв. 2015 г. </w:t>
            </w:r>
          </w:p>
          <w:p w:rsidR="00094BC1" w:rsidRPr="009769E9" w:rsidRDefault="00094BC1" w:rsidP="008679FF">
            <w:pPr>
              <w:rPr>
                <w:sz w:val="18"/>
                <w:szCs w:val="18"/>
                <w:lang w:eastAsia="ru-RU"/>
              </w:rPr>
            </w:pPr>
            <w:r w:rsidRPr="009769E9">
              <w:rPr>
                <w:sz w:val="18"/>
                <w:szCs w:val="18"/>
                <w:lang w:eastAsia="ru-RU"/>
              </w:rPr>
              <w:t>К-4,7723619</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8679FF">
            <w:pPr>
              <w:jc w:val="right"/>
              <w:rPr>
                <w:sz w:val="18"/>
                <w:szCs w:val="18"/>
                <w:lang w:eastAsia="ru-RU"/>
              </w:rPr>
            </w:pPr>
            <w:r w:rsidRPr="009769E9">
              <w:rPr>
                <w:sz w:val="18"/>
                <w:szCs w:val="18"/>
                <w:lang w:eastAsia="ru-RU"/>
              </w:rPr>
              <w:t>175 704,05</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8679FF">
            <w:pPr>
              <w:rPr>
                <w:sz w:val="18"/>
                <w:szCs w:val="18"/>
                <w:lang w:eastAsia="ru-RU"/>
              </w:rPr>
            </w:pPr>
            <w:r w:rsidRPr="009769E9">
              <w:rPr>
                <w:sz w:val="18"/>
                <w:szCs w:val="18"/>
                <w:lang w:eastAsia="ru-RU"/>
              </w:rPr>
              <w:t>Перевод в текущие цены на 4 кв. 2015 г. К-4,514886305</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8679FF">
            <w:pPr>
              <w:jc w:val="right"/>
              <w:rPr>
                <w:sz w:val="18"/>
                <w:szCs w:val="18"/>
                <w:lang w:eastAsia="ru-RU"/>
              </w:rPr>
            </w:pPr>
            <w:r w:rsidRPr="009769E9">
              <w:rPr>
                <w:sz w:val="18"/>
                <w:szCs w:val="18"/>
                <w:lang w:eastAsia="ru-RU"/>
              </w:rPr>
              <w:t>166 224,57</w:t>
            </w:r>
          </w:p>
        </w:tc>
      </w:tr>
      <w:tr w:rsidR="00094BC1" w:rsidRPr="009769E9" w:rsidTr="008679FF">
        <w:trPr>
          <w:trHeight w:val="111"/>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8679FF">
            <w:pPr>
              <w:rPr>
                <w:sz w:val="18"/>
                <w:szCs w:val="18"/>
                <w:lang w:eastAsia="ru-RU"/>
              </w:rPr>
            </w:pPr>
            <w:r w:rsidRPr="009769E9">
              <w:rPr>
                <w:sz w:val="18"/>
                <w:szCs w:val="18"/>
                <w:lang w:eastAsia="ru-RU"/>
              </w:rPr>
              <w:t>Итого с учетом коэффициента, сложившегося по результатам эл./аукциона К-0,7349993723</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8679FF">
            <w:pPr>
              <w:jc w:val="right"/>
              <w:rPr>
                <w:sz w:val="18"/>
                <w:szCs w:val="18"/>
                <w:lang w:eastAsia="ru-RU"/>
              </w:rPr>
            </w:pPr>
            <w:r w:rsidRPr="009769E9">
              <w:rPr>
                <w:sz w:val="18"/>
                <w:szCs w:val="18"/>
                <w:lang w:eastAsia="ru-RU"/>
              </w:rPr>
              <w:t>129 142,37</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8679FF">
            <w:pPr>
              <w:rPr>
                <w:sz w:val="18"/>
                <w:szCs w:val="18"/>
                <w:lang w:eastAsia="ru-RU"/>
              </w:rPr>
            </w:pPr>
            <w:r w:rsidRPr="009769E9">
              <w:rPr>
                <w:sz w:val="18"/>
                <w:szCs w:val="18"/>
                <w:lang w:eastAsia="ru-RU"/>
              </w:rPr>
              <w:t>-</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8679FF">
            <w:pPr>
              <w:jc w:val="right"/>
              <w:rPr>
                <w:sz w:val="18"/>
                <w:szCs w:val="18"/>
                <w:lang w:eastAsia="ru-RU"/>
              </w:rPr>
            </w:pPr>
            <w:r w:rsidRPr="009769E9">
              <w:rPr>
                <w:sz w:val="18"/>
                <w:szCs w:val="18"/>
                <w:lang w:eastAsia="ru-RU"/>
              </w:rPr>
              <w:t>-</w:t>
            </w:r>
          </w:p>
        </w:tc>
      </w:tr>
      <w:tr w:rsidR="00094BC1" w:rsidRPr="009769E9" w:rsidTr="008679FF">
        <w:trPr>
          <w:trHeight w:val="24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8679FF">
            <w:pPr>
              <w:rPr>
                <w:sz w:val="18"/>
                <w:szCs w:val="18"/>
                <w:lang w:eastAsia="ru-RU"/>
              </w:rPr>
            </w:pPr>
            <w:r w:rsidRPr="009769E9">
              <w:rPr>
                <w:sz w:val="18"/>
                <w:szCs w:val="18"/>
                <w:lang w:eastAsia="ru-RU"/>
              </w:rPr>
              <w:t>НДС%</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8679FF">
            <w:pPr>
              <w:jc w:val="right"/>
              <w:rPr>
                <w:sz w:val="18"/>
                <w:szCs w:val="18"/>
                <w:lang w:eastAsia="ru-RU"/>
              </w:rPr>
            </w:pPr>
            <w:r w:rsidRPr="009769E9">
              <w:rPr>
                <w:sz w:val="18"/>
                <w:szCs w:val="18"/>
                <w:lang w:eastAsia="ru-RU"/>
              </w:rPr>
              <w:t>23 245,63</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8679FF">
            <w:pPr>
              <w:rPr>
                <w:sz w:val="18"/>
                <w:szCs w:val="18"/>
                <w:lang w:eastAsia="ru-RU"/>
              </w:rPr>
            </w:pPr>
            <w:r w:rsidRPr="009769E9">
              <w:rPr>
                <w:sz w:val="18"/>
                <w:szCs w:val="18"/>
                <w:lang w:eastAsia="ru-RU"/>
              </w:rPr>
              <w:t>НДС%</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8679FF">
            <w:pPr>
              <w:jc w:val="right"/>
              <w:rPr>
                <w:sz w:val="18"/>
                <w:szCs w:val="18"/>
                <w:lang w:eastAsia="ru-RU"/>
              </w:rPr>
            </w:pPr>
            <w:r w:rsidRPr="009769E9">
              <w:rPr>
                <w:sz w:val="18"/>
                <w:szCs w:val="18"/>
                <w:lang w:eastAsia="ru-RU"/>
              </w:rPr>
              <w:t>29 920,42</w:t>
            </w:r>
          </w:p>
        </w:tc>
      </w:tr>
      <w:tr w:rsidR="00094BC1" w:rsidRPr="009769E9" w:rsidTr="008679FF">
        <w:trPr>
          <w:trHeight w:val="24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8679FF">
            <w:pPr>
              <w:rPr>
                <w:b/>
                <w:bCs/>
                <w:sz w:val="18"/>
                <w:szCs w:val="18"/>
                <w:lang w:eastAsia="ru-RU"/>
              </w:rPr>
            </w:pPr>
            <w:r w:rsidRPr="009769E9">
              <w:rPr>
                <w:b/>
                <w:bCs/>
                <w:sz w:val="18"/>
                <w:szCs w:val="18"/>
                <w:lang w:eastAsia="ru-RU"/>
              </w:rPr>
              <w:t>ВСЕГО по разделу:</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8679FF">
            <w:pPr>
              <w:jc w:val="right"/>
              <w:rPr>
                <w:b/>
                <w:bCs/>
                <w:sz w:val="18"/>
                <w:szCs w:val="18"/>
                <w:lang w:eastAsia="ru-RU"/>
              </w:rPr>
            </w:pPr>
            <w:r w:rsidRPr="009769E9">
              <w:rPr>
                <w:b/>
                <w:bCs/>
                <w:sz w:val="18"/>
                <w:szCs w:val="18"/>
                <w:lang w:eastAsia="ru-RU"/>
              </w:rPr>
              <w:t>152 387,99</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8679FF">
            <w:pPr>
              <w:rPr>
                <w:b/>
                <w:bCs/>
                <w:sz w:val="18"/>
                <w:szCs w:val="18"/>
                <w:lang w:eastAsia="ru-RU"/>
              </w:rPr>
            </w:pPr>
            <w:r w:rsidRPr="009769E9">
              <w:rPr>
                <w:b/>
                <w:bCs/>
                <w:sz w:val="18"/>
                <w:szCs w:val="18"/>
                <w:lang w:eastAsia="ru-RU"/>
              </w:rPr>
              <w:t>ВСЕГО по разделу:</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8679FF">
            <w:pPr>
              <w:jc w:val="right"/>
              <w:rPr>
                <w:b/>
                <w:bCs/>
                <w:sz w:val="18"/>
                <w:szCs w:val="18"/>
                <w:lang w:eastAsia="ru-RU"/>
              </w:rPr>
            </w:pPr>
            <w:r w:rsidRPr="009769E9">
              <w:rPr>
                <w:b/>
                <w:bCs/>
                <w:sz w:val="18"/>
                <w:szCs w:val="18"/>
                <w:lang w:eastAsia="ru-RU"/>
              </w:rPr>
              <w:t>196 144,99</w:t>
            </w:r>
          </w:p>
        </w:tc>
      </w:tr>
      <w:tr w:rsidR="00094BC1" w:rsidRPr="009769E9" w:rsidTr="008679FF">
        <w:trPr>
          <w:trHeight w:val="240"/>
        </w:trPr>
        <w:tc>
          <w:tcPr>
            <w:tcW w:w="8931" w:type="dxa"/>
            <w:gridSpan w:val="3"/>
            <w:tcBorders>
              <w:top w:val="single" w:sz="4" w:space="0" w:color="auto"/>
              <w:left w:val="single" w:sz="12" w:space="0" w:color="auto"/>
              <w:bottom w:val="single" w:sz="12" w:space="0" w:color="auto"/>
              <w:right w:val="single" w:sz="4" w:space="0" w:color="auto"/>
            </w:tcBorders>
            <w:shd w:val="clear" w:color="000000" w:fill="FFFFFF"/>
            <w:vAlign w:val="center"/>
          </w:tcPr>
          <w:p w:rsidR="00094BC1" w:rsidRPr="009769E9" w:rsidRDefault="00094BC1" w:rsidP="008679FF">
            <w:pPr>
              <w:rPr>
                <w:b/>
                <w:bCs/>
                <w:sz w:val="18"/>
                <w:szCs w:val="18"/>
                <w:lang w:eastAsia="ru-RU"/>
              </w:rPr>
            </w:pPr>
            <w:r w:rsidRPr="009769E9">
              <w:rPr>
                <w:b/>
                <w:bCs/>
                <w:sz w:val="18"/>
                <w:szCs w:val="18"/>
                <w:lang w:eastAsia="ru-RU"/>
              </w:rPr>
              <w:t>ОТКЛОНЕНИЕ:</w:t>
            </w:r>
          </w:p>
        </w:tc>
        <w:tc>
          <w:tcPr>
            <w:tcW w:w="1340" w:type="dxa"/>
            <w:tcBorders>
              <w:top w:val="nil"/>
              <w:left w:val="nil"/>
              <w:bottom w:val="single" w:sz="12" w:space="0" w:color="auto"/>
              <w:right w:val="single" w:sz="12" w:space="0" w:color="auto"/>
            </w:tcBorders>
            <w:shd w:val="clear" w:color="000000" w:fill="FFFFFF"/>
            <w:vAlign w:val="center"/>
          </w:tcPr>
          <w:p w:rsidR="00094BC1" w:rsidRPr="009769E9" w:rsidRDefault="00094BC1" w:rsidP="008679FF">
            <w:pPr>
              <w:jc w:val="right"/>
              <w:rPr>
                <w:b/>
                <w:bCs/>
                <w:sz w:val="18"/>
                <w:szCs w:val="18"/>
                <w:lang w:eastAsia="ru-RU"/>
              </w:rPr>
            </w:pPr>
            <w:r w:rsidRPr="009769E9">
              <w:rPr>
                <w:b/>
                <w:bCs/>
                <w:sz w:val="18"/>
                <w:szCs w:val="18"/>
                <w:lang w:eastAsia="ru-RU"/>
              </w:rPr>
              <w:t>43 757,00</w:t>
            </w:r>
          </w:p>
        </w:tc>
      </w:tr>
      <w:tr w:rsidR="00094BC1" w:rsidRPr="009769E9" w:rsidTr="008679FF">
        <w:trPr>
          <w:trHeight w:val="240"/>
        </w:trPr>
        <w:tc>
          <w:tcPr>
            <w:tcW w:w="8931" w:type="dxa"/>
            <w:gridSpan w:val="3"/>
            <w:tcBorders>
              <w:top w:val="single" w:sz="12" w:space="0" w:color="auto"/>
              <w:left w:val="single" w:sz="12" w:space="0" w:color="auto"/>
              <w:bottom w:val="single" w:sz="12" w:space="0" w:color="auto"/>
              <w:right w:val="single" w:sz="4" w:space="0" w:color="auto"/>
            </w:tcBorders>
            <w:shd w:val="clear" w:color="000000" w:fill="FFFFFF"/>
            <w:vAlign w:val="center"/>
          </w:tcPr>
          <w:p w:rsidR="00094BC1" w:rsidRPr="009769E9" w:rsidRDefault="00094BC1" w:rsidP="008679FF">
            <w:pPr>
              <w:rPr>
                <w:b/>
                <w:bCs/>
                <w:sz w:val="18"/>
                <w:szCs w:val="18"/>
                <w:lang w:eastAsia="ru-RU"/>
              </w:rPr>
            </w:pPr>
            <w:r w:rsidRPr="009769E9">
              <w:rPr>
                <w:b/>
                <w:bCs/>
                <w:sz w:val="18"/>
                <w:szCs w:val="18"/>
                <w:lang w:eastAsia="ru-RU"/>
              </w:rPr>
              <w:t>ИТОГО по акту № 10 от 30.04.2016:</w:t>
            </w:r>
          </w:p>
        </w:tc>
        <w:tc>
          <w:tcPr>
            <w:tcW w:w="1340" w:type="dxa"/>
            <w:tcBorders>
              <w:top w:val="single" w:sz="12" w:space="0" w:color="auto"/>
              <w:left w:val="nil"/>
              <w:bottom w:val="single" w:sz="12" w:space="0" w:color="auto"/>
              <w:right w:val="single" w:sz="12" w:space="0" w:color="auto"/>
            </w:tcBorders>
            <w:shd w:val="clear" w:color="000000" w:fill="FFFFFF"/>
            <w:vAlign w:val="center"/>
          </w:tcPr>
          <w:p w:rsidR="00094BC1" w:rsidRPr="009769E9" w:rsidRDefault="00094BC1" w:rsidP="008679FF">
            <w:pPr>
              <w:jc w:val="right"/>
              <w:rPr>
                <w:b/>
                <w:bCs/>
                <w:sz w:val="18"/>
                <w:szCs w:val="18"/>
                <w:lang w:eastAsia="ru-RU"/>
              </w:rPr>
            </w:pPr>
            <w:r w:rsidRPr="009769E9">
              <w:rPr>
                <w:b/>
                <w:bCs/>
                <w:sz w:val="18"/>
                <w:szCs w:val="18"/>
                <w:lang w:eastAsia="ru-RU"/>
              </w:rPr>
              <w:t>29 956,19</w:t>
            </w:r>
          </w:p>
        </w:tc>
      </w:tr>
    </w:tbl>
    <w:p w:rsidR="00094BC1" w:rsidRPr="009769E9" w:rsidRDefault="00094BC1" w:rsidP="004842E2">
      <w:pPr>
        <w:pStyle w:val="a5"/>
        <w:ind w:firstLine="708"/>
        <w:jc w:val="both"/>
        <w:rPr>
          <w:sz w:val="6"/>
          <w:szCs w:val="6"/>
        </w:rPr>
      </w:pPr>
    </w:p>
    <w:p w:rsidR="00094BC1" w:rsidRDefault="00094BC1" w:rsidP="009A09E1">
      <w:pPr>
        <w:pStyle w:val="a5"/>
        <w:jc w:val="both"/>
        <w:rPr>
          <w:sz w:val="28"/>
          <w:szCs w:val="28"/>
        </w:rPr>
      </w:pPr>
      <w:r w:rsidRPr="009769E9">
        <w:rPr>
          <w:sz w:val="28"/>
          <w:szCs w:val="28"/>
        </w:rPr>
        <w:tab/>
        <w:t>–</w:t>
      </w:r>
      <w:r w:rsidRPr="009769E9">
        <w:rPr>
          <w:sz w:val="28"/>
          <w:szCs w:val="28"/>
        </w:rPr>
        <w:tab/>
        <w:t xml:space="preserve">в акте приемки выполненных работ от 31.05.2016 № 14 стоимость работ на </w:t>
      </w:r>
      <w:r w:rsidRPr="009769E9">
        <w:rPr>
          <w:bCs/>
          <w:sz w:val="28"/>
          <w:szCs w:val="28"/>
        </w:rPr>
        <w:t xml:space="preserve">50 916,18 </w:t>
      </w:r>
      <w:r w:rsidRPr="009769E9">
        <w:rPr>
          <w:sz w:val="28"/>
          <w:szCs w:val="28"/>
        </w:rPr>
        <w:t>рублей выше стоимости, установленной локальным сметным расчетом                № 14-3-16 (по Разделу № 1 «</w:t>
      </w:r>
      <w:r w:rsidRPr="009769E9">
        <w:rPr>
          <w:bCs/>
          <w:sz w:val="28"/>
          <w:szCs w:val="28"/>
          <w:lang w:eastAsia="ru-RU"/>
        </w:rPr>
        <w:t>Ремонт асфальтобетонного покрытия проезжей части, толщиной 7 см холодным асфальтобетоном</w:t>
      </w:r>
      <w:r w:rsidRPr="009769E9">
        <w:rPr>
          <w:sz w:val="28"/>
          <w:szCs w:val="28"/>
        </w:rPr>
        <w:t xml:space="preserve">» стоимость занижена на 15 057,45 рублей, по Разделу </w:t>
      </w:r>
      <w:r>
        <w:rPr>
          <w:sz w:val="28"/>
          <w:szCs w:val="28"/>
        </w:rPr>
        <w:t>№ </w:t>
      </w:r>
      <w:r w:rsidRPr="009769E9">
        <w:rPr>
          <w:sz w:val="28"/>
          <w:szCs w:val="28"/>
        </w:rPr>
        <w:t>2 «</w:t>
      </w:r>
      <w:r w:rsidRPr="009769E9">
        <w:rPr>
          <w:bCs/>
          <w:sz w:val="28"/>
          <w:szCs w:val="28"/>
          <w:lang w:eastAsia="ru-RU"/>
        </w:rPr>
        <w:t>Ремонт асфальтобетонного покрытия проезжей части струйно-инъекционным методом</w:t>
      </w:r>
      <w:r w:rsidRPr="009769E9">
        <w:rPr>
          <w:sz w:val="28"/>
          <w:szCs w:val="28"/>
        </w:rPr>
        <w:t xml:space="preserve">» стоимость завышена на </w:t>
      </w:r>
      <w:r w:rsidRPr="009769E9">
        <w:rPr>
          <w:bCs/>
          <w:sz w:val="28"/>
          <w:szCs w:val="28"/>
          <w:lang w:eastAsia="ru-RU"/>
        </w:rPr>
        <w:t>65 973,63 рублей)</w:t>
      </w:r>
      <w:r w:rsidRPr="009769E9">
        <w:rPr>
          <w:sz w:val="28"/>
          <w:szCs w:val="28"/>
        </w:rPr>
        <w:t>:</w:t>
      </w:r>
    </w:p>
    <w:tbl>
      <w:tblPr>
        <w:tblW w:w="10280" w:type="dxa"/>
        <w:tblLook w:val="00A0" w:firstRow="1" w:lastRow="0" w:firstColumn="1" w:lastColumn="0" w:noHBand="0" w:noVBand="0"/>
      </w:tblPr>
      <w:tblGrid>
        <w:gridCol w:w="3969"/>
        <w:gridCol w:w="1520"/>
        <w:gridCol w:w="3451"/>
        <w:gridCol w:w="1340"/>
      </w:tblGrid>
      <w:tr w:rsidR="00094BC1" w:rsidRPr="009769E9" w:rsidTr="009A09E1">
        <w:trPr>
          <w:trHeight w:val="240"/>
          <w:tblHeader/>
        </w:trPr>
        <w:tc>
          <w:tcPr>
            <w:tcW w:w="10280" w:type="dxa"/>
            <w:gridSpan w:val="4"/>
            <w:tcBorders>
              <w:top w:val="nil"/>
              <w:left w:val="nil"/>
              <w:bottom w:val="single" w:sz="12" w:space="0" w:color="auto"/>
              <w:right w:val="nil"/>
            </w:tcBorders>
            <w:shd w:val="clear" w:color="000000" w:fill="FFFFFF"/>
            <w:vAlign w:val="center"/>
          </w:tcPr>
          <w:p w:rsidR="0042184A" w:rsidRDefault="0042184A" w:rsidP="000C7293">
            <w:pPr>
              <w:jc w:val="right"/>
              <w:rPr>
                <w:sz w:val="18"/>
                <w:szCs w:val="18"/>
                <w:lang w:eastAsia="ru-RU"/>
              </w:rPr>
            </w:pPr>
          </w:p>
          <w:p w:rsidR="00094BC1" w:rsidRPr="009769E9" w:rsidRDefault="00094BC1" w:rsidP="000C7293">
            <w:pPr>
              <w:jc w:val="right"/>
              <w:rPr>
                <w:sz w:val="18"/>
                <w:szCs w:val="18"/>
                <w:lang w:eastAsia="ru-RU"/>
              </w:rPr>
            </w:pPr>
            <w:r w:rsidRPr="009769E9">
              <w:rPr>
                <w:sz w:val="18"/>
                <w:szCs w:val="18"/>
                <w:lang w:eastAsia="ru-RU"/>
              </w:rPr>
              <w:t>Таблица № 18 (рублей) </w:t>
            </w:r>
          </w:p>
        </w:tc>
      </w:tr>
      <w:tr w:rsidR="00094BC1" w:rsidRPr="009769E9" w:rsidTr="009A09E1">
        <w:trPr>
          <w:trHeight w:val="240"/>
          <w:tblHeader/>
        </w:trPr>
        <w:tc>
          <w:tcPr>
            <w:tcW w:w="5489" w:type="dxa"/>
            <w:gridSpan w:val="2"/>
            <w:tcBorders>
              <w:top w:val="single" w:sz="12" w:space="0" w:color="auto"/>
              <w:left w:val="single" w:sz="12" w:space="0" w:color="auto"/>
              <w:bottom w:val="single" w:sz="12" w:space="0" w:color="auto"/>
              <w:right w:val="single" w:sz="4" w:space="0" w:color="auto"/>
            </w:tcBorders>
            <w:shd w:val="clear" w:color="000000" w:fill="FFFFFF"/>
          </w:tcPr>
          <w:p w:rsidR="00094BC1" w:rsidRPr="009769E9" w:rsidRDefault="00094BC1" w:rsidP="009A09E1">
            <w:pPr>
              <w:jc w:val="center"/>
              <w:rPr>
                <w:sz w:val="18"/>
                <w:szCs w:val="18"/>
                <w:lang w:eastAsia="ru-RU"/>
              </w:rPr>
            </w:pPr>
            <w:r w:rsidRPr="009769E9">
              <w:rPr>
                <w:bCs/>
                <w:sz w:val="18"/>
                <w:szCs w:val="18"/>
                <w:lang w:eastAsia="ru-RU"/>
              </w:rPr>
              <w:t xml:space="preserve">Объем выполненных работ по сметным расценкам </w:t>
            </w:r>
            <w:r w:rsidRPr="009769E9">
              <w:rPr>
                <w:sz w:val="18"/>
                <w:szCs w:val="18"/>
                <w:lang w:eastAsia="ru-RU"/>
              </w:rPr>
              <w:t>№ 14-3-16</w:t>
            </w:r>
          </w:p>
        </w:tc>
        <w:tc>
          <w:tcPr>
            <w:tcW w:w="4791" w:type="dxa"/>
            <w:gridSpan w:val="2"/>
            <w:tcBorders>
              <w:top w:val="single" w:sz="12" w:space="0" w:color="auto"/>
              <w:left w:val="nil"/>
              <w:bottom w:val="single" w:sz="12" w:space="0" w:color="auto"/>
              <w:right w:val="single" w:sz="12" w:space="0" w:color="auto"/>
            </w:tcBorders>
            <w:shd w:val="clear" w:color="000000" w:fill="FFFFFF"/>
          </w:tcPr>
          <w:p w:rsidR="00094BC1" w:rsidRPr="009769E9" w:rsidRDefault="00094BC1" w:rsidP="009A09E1">
            <w:pPr>
              <w:jc w:val="center"/>
              <w:rPr>
                <w:sz w:val="18"/>
                <w:szCs w:val="18"/>
                <w:lang w:eastAsia="ru-RU"/>
              </w:rPr>
            </w:pPr>
            <w:r w:rsidRPr="009769E9">
              <w:rPr>
                <w:sz w:val="18"/>
                <w:szCs w:val="18"/>
                <w:lang w:eastAsia="ru-RU"/>
              </w:rPr>
              <w:t>КС-2 № 14 от 31.05.2016</w:t>
            </w:r>
          </w:p>
        </w:tc>
      </w:tr>
      <w:tr w:rsidR="00094BC1" w:rsidRPr="009769E9" w:rsidTr="009A09E1">
        <w:trPr>
          <w:trHeight w:val="240"/>
        </w:trPr>
        <w:tc>
          <w:tcPr>
            <w:tcW w:w="10280" w:type="dxa"/>
            <w:gridSpan w:val="4"/>
            <w:tcBorders>
              <w:top w:val="single" w:sz="12" w:space="0" w:color="auto"/>
              <w:left w:val="single" w:sz="12" w:space="0" w:color="auto"/>
              <w:bottom w:val="single" w:sz="4" w:space="0" w:color="auto"/>
              <w:right w:val="single" w:sz="12" w:space="0" w:color="auto"/>
            </w:tcBorders>
            <w:shd w:val="clear" w:color="000000" w:fill="FFFFFF"/>
            <w:vAlign w:val="center"/>
          </w:tcPr>
          <w:p w:rsidR="00094BC1" w:rsidRPr="009769E9" w:rsidRDefault="00094BC1" w:rsidP="009A09E1">
            <w:pPr>
              <w:jc w:val="center"/>
              <w:rPr>
                <w:bCs/>
                <w:sz w:val="18"/>
                <w:szCs w:val="18"/>
                <w:lang w:eastAsia="ru-RU"/>
              </w:rPr>
            </w:pPr>
            <w:r w:rsidRPr="009769E9">
              <w:rPr>
                <w:bCs/>
                <w:sz w:val="18"/>
                <w:szCs w:val="18"/>
                <w:lang w:eastAsia="ru-RU"/>
              </w:rPr>
              <w:t>РАЗДЕЛ 1 РЕМОНТ АСФАЛЬТОБЕТОННОГО ПОКРЫТИЯ ПРОЕЗЖЕЙ ЧАСТИ, ТОЛЩИНОЙ 7 СМ ХОЛОДНЫМ АСФАЛЬТОБЕТОНОМ</w:t>
            </w:r>
          </w:p>
        </w:tc>
      </w:tr>
      <w:tr w:rsidR="00094BC1" w:rsidRPr="009769E9" w:rsidTr="009A09E1">
        <w:trPr>
          <w:trHeight w:val="447"/>
        </w:trPr>
        <w:tc>
          <w:tcPr>
            <w:tcW w:w="3969"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9A09E1">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9A09E1">
            <w:pPr>
              <w:jc w:val="right"/>
              <w:rPr>
                <w:sz w:val="18"/>
                <w:szCs w:val="18"/>
                <w:lang w:eastAsia="ru-RU"/>
              </w:rPr>
            </w:pPr>
            <w:r w:rsidRPr="009769E9">
              <w:rPr>
                <w:sz w:val="18"/>
                <w:szCs w:val="18"/>
                <w:lang w:eastAsia="ru-RU"/>
              </w:rPr>
              <w:t>22 275,00</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9A09E1">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9A09E1">
            <w:pPr>
              <w:jc w:val="right"/>
              <w:rPr>
                <w:sz w:val="18"/>
                <w:szCs w:val="18"/>
                <w:lang w:eastAsia="ru-RU"/>
              </w:rPr>
            </w:pPr>
            <w:r w:rsidRPr="009769E9">
              <w:rPr>
                <w:sz w:val="18"/>
                <w:szCs w:val="18"/>
                <w:lang w:eastAsia="ru-RU"/>
              </w:rPr>
              <w:t>22 275,00</w:t>
            </w:r>
          </w:p>
        </w:tc>
      </w:tr>
      <w:tr w:rsidR="00094BC1" w:rsidRPr="009769E9" w:rsidTr="009A09E1">
        <w:trPr>
          <w:trHeight w:val="243"/>
        </w:trPr>
        <w:tc>
          <w:tcPr>
            <w:tcW w:w="3969"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9A09E1">
            <w:pPr>
              <w:rPr>
                <w:sz w:val="18"/>
                <w:szCs w:val="18"/>
                <w:lang w:eastAsia="ru-RU"/>
              </w:rPr>
            </w:pPr>
            <w:r w:rsidRPr="009769E9">
              <w:rPr>
                <w:sz w:val="18"/>
                <w:szCs w:val="18"/>
                <w:lang w:eastAsia="ru-RU"/>
              </w:rPr>
              <w:lastRenderedPageBreak/>
              <w:t>Перевод в текущие цены на 4 кв. 2015 г.</w:t>
            </w:r>
          </w:p>
          <w:p w:rsidR="00094BC1" w:rsidRPr="009769E9" w:rsidRDefault="00094BC1" w:rsidP="009A09E1">
            <w:pPr>
              <w:rPr>
                <w:sz w:val="18"/>
                <w:szCs w:val="18"/>
                <w:lang w:eastAsia="ru-RU"/>
              </w:rPr>
            </w:pPr>
            <w:r w:rsidRPr="009769E9">
              <w:rPr>
                <w:sz w:val="18"/>
                <w:szCs w:val="18"/>
                <w:lang w:eastAsia="ru-RU"/>
              </w:rPr>
              <w:t>К-6,922115</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9A09E1">
            <w:pPr>
              <w:jc w:val="right"/>
              <w:rPr>
                <w:sz w:val="18"/>
                <w:szCs w:val="18"/>
                <w:lang w:eastAsia="ru-RU"/>
              </w:rPr>
            </w:pPr>
            <w:r w:rsidRPr="009769E9">
              <w:rPr>
                <w:sz w:val="18"/>
                <w:szCs w:val="18"/>
                <w:lang w:eastAsia="ru-RU"/>
              </w:rPr>
              <w:t>154 190,13</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9A09E1">
            <w:pPr>
              <w:rPr>
                <w:sz w:val="18"/>
                <w:szCs w:val="18"/>
                <w:lang w:eastAsia="ru-RU"/>
              </w:rPr>
            </w:pPr>
            <w:r w:rsidRPr="009769E9">
              <w:rPr>
                <w:sz w:val="18"/>
                <w:szCs w:val="18"/>
                <w:lang w:eastAsia="ru-RU"/>
              </w:rPr>
              <w:t>Перевод в текущие цены на 4 кв. 2015 г. К-4,514886305</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9A09E1">
            <w:pPr>
              <w:jc w:val="right"/>
              <w:rPr>
                <w:sz w:val="18"/>
                <w:szCs w:val="18"/>
                <w:lang w:eastAsia="ru-RU"/>
              </w:rPr>
            </w:pPr>
            <w:r w:rsidRPr="009769E9">
              <w:rPr>
                <w:sz w:val="18"/>
                <w:szCs w:val="18"/>
                <w:lang w:eastAsia="ru-RU"/>
              </w:rPr>
              <w:t>100 569,09</w:t>
            </w:r>
          </w:p>
        </w:tc>
      </w:tr>
      <w:tr w:rsidR="00094BC1" w:rsidRPr="009769E9" w:rsidTr="009A09E1">
        <w:trPr>
          <w:trHeight w:val="94"/>
        </w:trPr>
        <w:tc>
          <w:tcPr>
            <w:tcW w:w="3969"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9A09E1">
            <w:pPr>
              <w:rPr>
                <w:sz w:val="18"/>
                <w:szCs w:val="18"/>
                <w:lang w:eastAsia="ru-RU"/>
              </w:rPr>
            </w:pPr>
            <w:r w:rsidRPr="009769E9">
              <w:rPr>
                <w:sz w:val="18"/>
                <w:szCs w:val="18"/>
                <w:lang w:eastAsia="ru-RU"/>
              </w:rPr>
              <w:t>Итого с учетом коэффициента, сложившегося по результатам эл./аукциона К-0,7349993723</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9A09E1">
            <w:pPr>
              <w:jc w:val="right"/>
              <w:rPr>
                <w:sz w:val="18"/>
                <w:szCs w:val="18"/>
                <w:lang w:eastAsia="ru-RU"/>
              </w:rPr>
            </w:pPr>
            <w:r w:rsidRPr="009769E9">
              <w:rPr>
                <w:sz w:val="18"/>
                <w:szCs w:val="18"/>
                <w:lang w:eastAsia="ru-RU"/>
              </w:rPr>
              <w:t>113 329,65</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9A09E1">
            <w:pPr>
              <w:rPr>
                <w:sz w:val="18"/>
                <w:szCs w:val="18"/>
                <w:lang w:eastAsia="ru-RU"/>
              </w:rPr>
            </w:pP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9A09E1">
            <w:pPr>
              <w:jc w:val="right"/>
              <w:rPr>
                <w:sz w:val="18"/>
                <w:szCs w:val="18"/>
                <w:lang w:eastAsia="ru-RU"/>
              </w:rPr>
            </w:pPr>
          </w:p>
        </w:tc>
      </w:tr>
      <w:tr w:rsidR="00094BC1" w:rsidRPr="009769E9" w:rsidTr="009A09E1">
        <w:trPr>
          <w:trHeight w:val="240"/>
        </w:trPr>
        <w:tc>
          <w:tcPr>
            <w:tcW w:w="3969"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9A09E1">
            <w:pPr>
              <w:rPr>
                <w:sz w:val="18"/>
                <w:szCs w:val="18"/>
                <w:lang w:eastAsia="ru-RU"/>
              </w:rPr>
            </w:pPr>
            <w:r w:rsidRPr="009769E9">
              <w:rPr>
                <w:sz w:val="18"/>
                <w:szCs w:val="18"/>
                <w:lang w:eastAsia="ru-RU"/>
              </w:rPr>
              <w:t>НДС%</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9A09E1">
            <w:pPr>
              <w:jc w:val="right"/>
              <w:rPr>
                <w:sz w:val="18"/>
                <w:szCs w:val="18"/>
                <w:lang w:eastAsia="ru-RU"/>
              </w:rPr>
            </w:pPr>
            <w:r w:rsidRPr="009769E9">
              <w:rPr>
                <w:sz w:val="18"/>
                <w:szCs w:val="18"/>
                <w:lang w:eastAsia="ru-RU"/>
              </w:rPr>
              <w:t>20 399,34</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9A09E1">
            <w:pPr>
              <w:rPr>
                <w:sz w:val="18"/>
                <w:szCs w:val="18"/>
                <w:lang w:eastAsia="ru-RU"/>
              </w:rPr>
            </w:pPr>
            <w:r w:rsidRPr="009769E9">
              <w:rPr>
                <w:sz w:val="18"/>
                <w:szCs w:val="18"/>
                <w:lang w:eastAsia="ru-RU"/>
              </w:rPr>
              <w:t>НДС%</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9A09E1">
            <w:pPr>
              <w:jc w:val="right"/>
              <w:rPr>
                <w:sz w:val="18"/>
                <w:szCs w:val="18"/>
                <w:lang w:eastAsia="ru-RU"/>
              </w:rPr>
            </w:pPr>
            <w:r w:rsidRPr="009769E9">
              <w:rPr>
                <w:sz w:val="18"/>
                <w:szCs w:val="18"/>
                <w:lang w:eastAsia="ru-RU"/>
              </w:rPr>
              <w:t>18 102,44</w:t>
            </w:r>
          </w:p>
        </w:tc>
      </w:tr>
      <w:tr w:rsidR="00094BC1" w:rsidRPr="009769E9" w:rsidTr="009A09E1">
        <w:trPr>
          <w:trHeight w:val="240"/>
        </w:trPr>
        <w:tc>
          <w:tcPr>
            <w:tcW w:w="3969"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9A09E1">
            <w:pPr>
              <w:rPr>
                <w:b/>
                <w:bCs/>
                <w:sz w:val="18"/>
                <w:szCs w:val="18"/>
                <w:lang w:eastAsia="ru-RU"/>
              </w:rPr>
            </w:pPr>
            <w:r w:rsidRPr="009769E9">
              <w:rPr>
                <w:b/>
                <w:bCs/>
                <w:sz w:val="18"/>
                <w:szCs w:val="18"/>
                <w:lang w:eastAsia="ru-RU"/>
              </w:rPr>
              <w:t>ВСЕГО по разделу:</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9A09E1">
            <w:pPr>
              <w:jc w:val="right"/>
              <w:rPr>
                <w:b/>
                <w:bCs/>
                <w:sz w:val="18"/>
                <w:szCs w:val="18"/>
                <w:lang w:eastAsia="ru-RU"/>
              </w:rPr>
            </w:pPr>
            <w:r w:rsidRPr="009769E9">
              <w:rPr>
                <w:b/>
                <w:bCs/>
                <w:sz w:val="18"/>
                <w:szCs w:val="18"/>
                <w:lang w:eastAsia="ru-RU"/>
              </w:rPr>
              <w:t>133 728,98</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9A09E1">
            <w:pPr>
              <w:rPr>
                <w:b/>
                <w:bCs/>
                <w:sz w:val="18"/>
                <w:szCs w:val="18"/>
                <w:lang w:eastAsia="ru-RU"/>
              </w:rPr>
            </w:pPr>
            <w:r w:rsidRPr="009769E9">
              <w:rPr>
                <w:b/>
                <w:bCs/>
                <w:sz w:val="18"/>
                <w:szCs w:val="18"/>
                <w:lang w:eastAsia="ru-RU"/>
              </w:rPr>
              <w:t>ВСЕГО по разделу:</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9A09E1">
            <w:pPr>
              <w:jc w:val="right"/>
              <w:rPr>
                <w:b/>
                <w:bCs/>
                <w:sz w:val="18"/>
                <w:szCs w:val="18"/>
                <w:lang w:eastAsia="ru-RU"/>
              </w:rPr>
            </w:pPr>
            <w:r w:rsidRPr="009769E9">
              <w:rPr>
                <w:b/>
                <w:bCs/>
                <w:sz w:val="18"/>
                <w:szCs w:val="18"/>
                <w:lang w:eastAsia="ru-RU"/>
              </w:rPr>
              <w:t>118 671,53</w:t>
            </w:r>
          </w:p>
        </w:tc>
      </w:tr>
      <w:tr w:rsidR="00094BC1" w:rsidRPr="009769E9" w:rsidTr="009A09E1">
        <w:trPr>
          <w:trHeight w:val="240"/>
        </w:trPr>
        <w:tc>
          <w:tcPr>
            <w:tcW w:w="8940" w:type="dxa"/>
            <w:gridSpan w:val="3"/>
            <w:tcBorders>
              <w:top w:val="single" w:sz="4" w:space="0" w:color="auto"/>
              <w:left w:val="single" w:sz="12" w:space="0" w:color="auto"/>
              <w:bottom w:val="single" w:sz="12" w:space="0" w:color="auto"/>
              <w:right w:val="single" w:sz="4" w:space="0" w:color="auto"/>
            </w:tcBorders>
            <w:shd w:val="clear" w:color="000000" w:fill="FFFFFF"/>
            <w:vAlign w:val="center"/>
          </w:tcPr>
          <w:p w:rsidR="00094BC1" w:rsidRPr="009769E9" w:rsidRDefault="00094BC1" w:rsidP="009A09E1">
            <w:pPr>
              <w:rPr>
                <w:b/>
                <w:bCs/>
                <w:sz w:val="18"/>
                <w:szCs w:val="18"/>
                <w:lang w:eastAsia="ru-RU"/>
              </w:rPr>
            </w:pPr>
            <w:r w:rsidRPr="009769E9">
              <w:rPr>
                <w:b/>
                <w:bCs/>
                <w:sz w:val="18"/>
                <w:szCs w:val="18"/>
                <w:lang w:eastAsia="ru-RU"/>
              </w:rPr>
              <w:t>ОТКЛОНЕНИЕ:</w:t>
            </w:r>
          </w:p>
        </w:tc>
        <w:tc>
          <w:tcPr>
            <w:tcW w:w="1340" w:type="dxa"/>
            <w:tcBorders>
              <w:top w:val="nil"/>
              <w:left w:val="nil"/>
              <w:bottom w:val="single" w:sz="12" w:space="0" w:color="auto"/>
              <w:right w:val="single" w:sz="12" w:space="0" w:color="auto"/>
            </w:tcBorders>
            <w:shd w:val="clear" w:color="000000" w:fill="FFFFFF"/>
            <w:vAlign w:val="center"/>
          </w:tcPr>
          <w:p w:rsidR="00094BC1" w:rsidRPr="009769E9" w:rsidRDefault="00094BC1" w:rsidP="009A09E1">
            <w:pPr>
              <w:jc w:val="right"/>
              <w:rPr>
                <w:b/>
                <w:bCs/>
                <w:sz w:val="18"/>
                <w:szCs w:val="18"/>
                <w:lang w:eastAsia="ru-RU"/>
              </w:rPr>
            </w:pPr>
            <w:r w:rsidRPr="009769E9">
              <w:rPr>
                <w:b/>
                <w:bCs/>
                <w:sz w:val="18"/>
                <w:szCs w:val="18"/>
                <w:lang w:eastAsia="ru-RU"/>
              </w:rPr>
              <w:t>-15 057,45</w:t>
            </w:r>
          </w:p>
        </w:tc>
      </w:tr>
      <w:tr w:rsidR="00094BC1" w:rsidRPr="009769E9" w:rsidTr="009A09E1">
        <w:trPr>
          <w:trHeight w:val="240"/>
        </w:trPr>
        <w:tc>
          <w:tcPr>
            <w:tcW w:w="10280" w:type="dxa"/>
            <w:gridSpan w:val="4"/>
            <w:tcBorders>
              <w:top w:val="single" w:sz="12" w:space="0" w:color="auto"/>
              <w:left w:val="single" w:sz="12" w:space="0" w:color="auto"/>
              <w:bottom w:val="single" w:sz="4" w:space="0" w:color="auto"/>
              <w:right w:val="single" w:sz="12" w:space="0" w:color="auto"/>
            </w:tcBorders>
            <w:shd w:val="clear" w:color="000000" w:fill="FFFFFF"/>
            <w:vAlign w:val="center"/>
          </w:tcPr>
          <w:p w:rsidR="00094BC1" w:rsidRPr="009769E9" w:rsidRDefault="00094BC1" w:rsidP="009A09E1">
            <w:pPr>
              <w:jc w:val="center"/>
              <w:rPr>
                <w:bCs/>
                <w:sz w:val="18"/>
                <w:szCs w:val="18"/>
                <w:lang w:eastAsia="ru-RU"/>
              </w:rPr>
            </w:pPr>
            <w:r w:rsidRPr="009769E9">
              <w:rPr>
                <w:bCs/>
                <w:sz w:val="18"/>
                <w:szCs w:val="18"/>
                <w:lang w:eastAsia="ru-RU"/>
              </w:rPr>
              <w:t>РАЗДЕЛ 2 РЕМОНТ АСФАЛЬТОБЕТОННОГО ПОКРЫТИЯ ПРОЕЗЖЕЙ ЧАСТИ СТРУЙНО-ИНЬЕКЦИОННЫМ МЕТОДОМ</w:t>
            </w:r>
          </w:p>
        </w:tc>
      </w:tr>
      <w:tr w:rsidR="00094BC1" w:rsidRPr="009769E9" w:rsidTr="009A09E1">
        <w:trPr>
          <w:trHeight w:val="228"/>
        </w:trPr>
        <w:tc>
          <w:tcPr>
            <w:tcW w:w="3969"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9A09E1">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9A09E1">
            <w:pPr>
              <w:jc w:val="right"/>
              <w:rPr>
                <w:sz w:val="18"/>
                <w:szCs w:val="18"/>
                <w:lang w:eastAsia="ru-RU"/>
              </w:rPr>
            </w:pPr>
            <w:r w:rsidRPr="009769E9">
              <w:rPr>
                <w:sz w:val="18"/>
                <w:szCs w:val="18"/>
                <w:lang w:eastAsia="ru-RU"/>
              </w:rPr>
              <w:t>55 510,00</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9A09E1">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9A09E1">
            <w:pPr>
              <w:jc w:val="right"/>
              <w:rPr>
                <w:sz w:val="18"/>
                <w:szCs w:val="18"/>
                <w:lang w:eastAsia="ru-RU"/>
              </w:rPr>
            </w:pPr>
            <w:r w:rsidRPr="009769E9">
              <w:rPr>
                <w:sz w:val="18"/>
                <w:szCs w:val="18"/>
                <w:lang w:eastAsia="ru-RU"/>
              </w:rPr>
              <w:t>55 510,00</w:t>
            </w:r>
          </w:p>
        </w:tc>
      </w:tr>
      <w:tr w:rsidR="00094BC1" w:rsidRPr="009769E9" w:rsidTr="009A09E1">
        <w:trPr>
          <w:trHeight w:val="70"/>
        </w:trPr>
        <w:tc>
          <w:tcPr>
            <w:tcW w:w="3969"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9A09E1">
            <w:pPr>
              <w:rPr>
                <w:sz w:val="18"/>
                <w:szCs w:val="18"/>
                <w:lang w:eastAsia="ru-RU"/>
              </w:rPr>
            </w:pPr>
            <w:r w:rsidRPr="009769E9">
              <w:rPr>
                <w:sz w:val="18"/>
                <w:szCs w:val="18"/>
                <w:lang w:eastAsia="ru-RU"/>
              </w:rPr>
              <w:t xml:space="preserve">Перевод в текущие цены на 4 кв. 2015 г. </w:t>
            </w:r>
          </w:p>
          <w:p w:rsidR="00094BC1" w:rsidRPr="009769E9" w:rsidRDefault="00094BC1" w:rsidP="009A09E1">
            <w:pPr>
              <w:rPr>
                <w:sz w:val="18"/>
                <w:szCs w:val="18"/>
                <w:lang w:eastAsia="ru-RU"/>
              </w:rPr>
            </w:pPr>
            <w:r w:rsidRPr="009769E9">
              <w:rPr>
                <w:sz w:val="18"/>
                <w:szCs w:val="18"/>
                <w:lang w:eastAsia="ru-RU"/>
              </w:rPr>
              <w:t>К-4,7723619</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9A09E1">
            <w:pPr>
              <w:jc w:val="right"/>
              <w:rPr>
                <w:sz w:val="18"/>
                <w:szCs w:val="18"/>
                <w:lang w:eastAsia="ru-RU"/>
              </w:rPr>
            </w:pPr>
            <w:r w:rsidRPr="009769E9">
              <w:rPr>
                <w:sz w:val="18"/>
                <w:szCs w:val="18"/>
                <w:lang w:eastAsia="ru-RU"/>
              </w:rPr>
              <w:t>264 913,81</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9A09E1">
            <w:pPr>
              <w:rPr>
                <w:sz w:val="18"/>
                <w:szCs w:val="18"/>
                <w:lang w:eastAsia="ru-RU"/>
              </w:rPr>
            </w:pPr>
            <w:r w:rsidRPr="009769E9">
              <w:rPr>
                <w:sz w:val="18"/>
                <w:szCs w:val="18"/>
                <w:lang w:eastAsia="ru-RU"/>
              </w:rPr>
              <w:t>Перевод в текущие цены на 4 кв. 2015 г. К-4,514886305</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9A09E1">
            <w:pPr>
              <w:jc w:val="right"/>
              <w:rPr>
                <w:sz w:val="18"/>
                <w:szCs w:val="18"/>
                <w:lang w:eastAsia="ru-RU"/>
              </w:rPr>
            </w:pPr>
            <w:r w:rsidRPr="009769E9">
              <w:rPr>
                <w:sz w:val="18"/>
                <w:szCs w:val="18"/>
                <w:lang w:eastAsia="ru-RU"/>
              </w:rPr>
              <w:t>250 621,34</w:t>
            </w:r>
          </w:p>
        </w:tc>
      </w:tr>
      <w:tr w:rsidR="00094BC1" w:rsidRPr="009769E9" w:rsidTr="009A09E1">
        <w:trPr>
          <w:trHeight w:val="70"/>
        </w:trPr>
        <w:tc>
          <w:tcPr>
            <w:tcW w:w="3969"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9A09E1">
            <w:pPr>
              <w:rPr>
                <w:sz w:val="18"/>
                <w:szCs w:val="18"/>
                <w:lang w:eastAsia="ru-RU"/>
              </w:rPr>
            </w:pPr>
            <w:r w:rsidRPr="009769E9">
              <w:rPr>
                <w:sz w:val="18"/>
                <w:szCs w:val="18"/>
                <w:lang w:eastAsia="ru-RU"/>
              </w:rPr>
              <w:t>Итого с учетом коэффициента, сложившегося по результатам эл./аукциона К-0,7349993723</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9A09E1">
            <w:pPr>
              <w:jc w:val="right"/>
              <w:rPr>
                <w:sz w:val="18"/>
                <w:szCs w:val="18"/>
                <w:lang w:eastAsia="ru-RU"/>
              </w:rPr>
            </w:pPr>
            <w:r w:rsidRPr="009769E9">
              <w:rPr>
                <w:sz w:val="18"/>
                <w:szCs w:val="18"/>
                <w:lang w:eastAsia="ru-RU"/>
              </w:rPr>
              <w:t>194 711,48</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9A09E1">
            <w:pPr>
              <w:rPr>
                <w:sz w:val="18"/>
                <w:szCs w:val="18"/>
                <w:lang w:eastAsia="ru-RU"/>
              </w:rPr>
            </w:pPr>
            <w:r w:rsidRPr="009769E9">
              <w:rPr>
                <w:sz w:val="18"/>
                <w:szCs w:val="18"/>
                <w:lang w:eastAsia="ru-RU"/>
              </w:rPr>
              <w:t>-</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9A09E1">
            <w:pPr>
              <w:jc w:val="right"/>
              <w:rPr>
                <w:sz w:val="18"/>
                <w:szCs w:val="18"/>
                <w:lang w:eastAsia="ru-RU"/>
              </w:rPr>
            </w:pPr>
            <w:r w:rsidRPr="009769E9">
              <w:rPr>
                <w:sz w:val="18"/>
                <w:szCs w:val="18"/>
                <w:lang w:eastAsia="ru-RU"/>
              </w:rPr>
              <w:t>-</w:t>
            </w:r>
          </w:p>
        </w:tc>
      </w:tr>
      <w:tr w:rsidR="00094BC1" w:rsidRPr="009769E9" w:rsidTr="009A09E1">
        <w:trPr>
          <w:trHeight w:val="240"/>
        </w:trPr>
        <w:tc>
          <w:tcPr>
            <w:tcW w:w="3969"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9A09E1">
            <w:pPr>
              <w:rPr>
                <w:sz w:val="18"/>
                <w:szCs w:val="18"/>
                <w:lang w:eastAsia="ru-RU"/>
              </w:rPr>
            </w:pPr>
            <w:r w:rsidRPr="009769E9">
              <w:rPr>
                <w:sz w:val="18"/>
                <w:szCs w:val="18"/>
                <w:lang w:eastAsia="ru-RU"/>
              </w:rPr>
              <w:t>НДС%</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9A09E1">
            <w:pPr>
              <w:jc w:val="right"/>
              <w:rPr>
                <w:sz w:val="18"/>
                <w:szCs w:val="18"/>
                <w:lang w:eastAsia="ru-RU"/>
              </w:rPr>
            </w:pPr>
            <w:r w:rsidRPr="009769E9">
              <w:rPr>
                <w:sz w:val="18"/>
                <w:szCs w:val="18"/>
                <w:lang w:eastAsia="ru-RU"/>
              </w:rPr>
              <w:t>35 048,07</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9A09E1">
            <w:pPr>
              <w:rPr>
                <w:sz w:val="18"/>
                <w:szCs w:val="18"/>
                <w:lang w:eastAsia="ru-RU"/>
              </w:rPr>
            </w:pPr>
            <w:r w:rsidRPr="009769E9">
              <w:rPr>
                <w:sz w:val="18"/>
                <w:szCs w:val="18"/>
                <w:lang w:eastAsia="ru-RU"/>
              </w:rPr>
              <w:t>НДС%</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9A09E1">
            <w:pPr>
              <w:jc w:val="right"/>
              <w:rPr>
                <w:sz w:val="18"/>
                <w:szCs w:val="18"/>
                <w:lang w:eastAsia="ru-RU"/>
              </w:rPr>
            </w:pPr>
            <w:r w:rsidRPr="009769E9">
              <w:rPr>
                <w:sz w:val="18"/>
                <w:szCs w:val="18"/>
                <w:lang w:eastAsia="ru-RU"/>
              </w:rPr>
              <w:t>45 111,84</w:t>
            </w:r>
          </w:p>
        </w:tc>
      </w:tr>
      <w:tr w:rsidR="00094BC1" w:rsidRPr="009769E9" w:rsidTr="009A09E1">
        <w:trPr>
          <w:trHeight w:val="240"/>
        </w:trPr>
        <w:tc>
          <w:tcPr>
            <w:tcW w:w="3969"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9A09E1">
            <w:pPr>
              <w:rPr>
                <w:b/>
                <w:bCs/>
                <w:sz w:val="18"/>
                <w:szCs w:val="18"/>
                <w:lang w:eastAsia="ru-RU"/>
              </w:rPr>
            </w:pPr>
            <w:r w:rsidRPr="009769E9">
              <w:rPr>
                <w:b/>
                <w:bCs/>
                <w:sz w:val="18"/>
                <w:szCs w:val="18"/>
                <w:lang w:eastAsia="ru-RU"/>
              </w:rPr>
              <w:t>ВСЕГО по разделу:</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9A09E1">
            <w:pPr>
              <w:jc w:val="right"/>
              <w:rPr>
                <w:b/>
                <w:bCs/>
                <w:sz w:val="18"/>
                <w:szCs w:val="18"/>
                <w:lang w:eastAsia="ru-RU"/>
              </w:rPr>
            </w:pPr>
            <w:r w:rsidRPr="009769E9">
              <w:rPr>
                <w:b/>
                <w:bCs/>
                <w:sz w:val="18"/>
                <w:szCs w:val="18"/>
                <w:lang w:eastAsia="ru-RU"/>
              </w:rPr>
              <w:t>229 759,55</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9A09E1">
            <w:pPr>
              <w:rPr>
                <w:b/>
                <w:bCs/>
                <w:sz w:val="18"/>
                <w:szCs w:val="18"/>
                <w:lang w:eastAsia="ru-RU"/>
              </w:rPr>
            </w:pPr>
            <w:r w:rsidRPr="009769E9">
              <w:rPr>
                <w:b/>
                <w:bCs/>
                <w:sz w:val="18"/>
                <w:szCs w:val="18"/>
                <w:lang w:eastAsia="ru-RU"/>
              </w:rPr>
              <w:t>ВСЕГО по разделу:</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9A09E1">
            <w:pPr>
              <w:jc w:val="right"/>
              <w:rPr>
                <w:b/>
                <w:bCs/>
                <w:sz w:val="18"/>
                <w:szCs w:val="18"/>
                <w:lang w:eastAsia="ru-RU"/>
              </w:rPr>
            </w:pPr>
            <w:r w:rsidRPr="009769E9">
              <w:rPr>
                <w:b/>
                <w:bCs/>
                <w:sz w:val="18"/>
                <w:szCs w:val="18"/>
                <w:lang w:eastAsia="ru-RU"/>
              </w:rPr>
              <w:t>295 733,18</w:t>
            </w:r>
          </w:p>
        </w:tc>
      </w:tr>
      <w:tr w:rsidR="00094BC1" w:rsidRPr="009769E9" w:rsidTr="009A09E1">
        <w:trPr>
          <w:trHeight w:val="240"/>
        </w:trPr>
        <w:tc>
          <w:tcPr>
            <w:tcW w:w="8940" w:type="dxa"/>
            <w:gridSpan w:val="3"/>
            <w:tcBorders>
              <w:top w:val="single" w:sz="4" w:space="0" w:color="auto"/>
              <w:left w:val="single" w:sz="12" w:space="0" w:color="auto"/>
              <w:bottom w:val="single" w:sz="12" w:space="0" w:color="auto"/>
              <w:right w:val="single" w:sz="4" w:space="0" w:color="auto"/>
            </w:tcBorders>
            <w:shd w:val="clear" w:color="000000" w:fill="FFFFFF"/>
            <w:vAlign w:val="center"/>
          </w:tcPr>
          <w:p w:rsidR="00094BC1" w:rsidRPr="009769E9" w:rsidRDefault="00094BC1" w:rsidP="009A09E1">
            <w:pPr>
              <w:rPr>
                <w:b/>
                <w:bCs/>
                <w:sz w:val="18"/>
                <w:szCs w:val="18"/>
                <w:lang w:eastAsia="ru-RU"/>
              </w:rPr>
            </w:pPr>
            <w:r w:rsidRPr="009769E9">
              <w:rPr>
                <w:b/>
                <w:bCs/>
                <w:sz w:val="18"/>
                <w:szCs w:val="18"/>
                <w:lang w:eastAsia="ru-RU"/>
              </w:rPr>
              <w:t>ОТКЛОНЕНИЕ:</w:t>
            </w:r>
          </w:p>
        </w:tc>
        <w:tc>
          <w:tcPr>
            <w:tcW w:w="1340" w:type="dxa"/>
            <w:tcBorders>
              <w:top w:val="nil"/>
              <w:left w:val="nil"/>
              <w:bottom w:val="single" w:sz="12" w:space="0" w:color="auto"/>
              <w:right w:val="single" w:sz="12" w:space="0" w:color="auto"/>
            </w:tcBorders>
            <w:shd w:val="clear" w:color="000000" w:fill="FFFFFF"/>
            <w:vAlign w:val="center"/>
          </w:tcPr>
          <w:p w:rsidR="00094BC1" w:rsidRPr="009769E9" w:rsidRDefault="00094BC1" w:rsidP="009A09E1">
            <w:pPr>
              <w:jc w:val="right"/>
              <w:rPr>
                <w:b/>
                <w:bCs/>
                <w:sz w:val="18"/>
                <w:szCs w:val="18"/>
                <w:lang w:eastAsia="ru-RU"/>
              </w:rPr>
            </w:pPr>
            <w:r w:rsidRPr="009769E9">
              <w:rPr>
                <w:b/>
                <w:bCs/>
                <w:sz w:val="18"/>
                <w:szCs w:val="18"/>
                <w:lang w:eastAsia="ru-RU"/>
              </w:rPr>
              <w:t>65 973,63</w:t>
            </w:r>
          </w:p>
        </w:tc>
      </w:tr>
      <w:tr w:rsidR="00094BC1" w:rsidRPr="009769E9" w:rsidTr="009A09E1">
        <w:trPr>
          <w:trHeight w:val="240"/>
        </w:trPr>
        <w:tc>
          <w:tcPr>
            <w:tcW w:w="8940" w:type="dxa"/>
            <w:gridSpan w:val="3"/>
            <w:tcBorders>
              <w:top w:val="single" w:sz="12" w:space="0" w:color="auto"/>
              <w:left w:val="single" w:sz="12" w:space="0" w:color="auto"/>
              <w:bottom w:val="single" w:sz="12" w:space="0" w:color="auto"/>
              <w:right w:val="single" w:sz="4" w:space="0" w:color="auto"/>
            </w:tcBorders>
            <w:shd w:val="clear" w:color="000000" w:fill="FFFFFF"/>
            <w:vAlign w:val="center"/>
          </w:tcPr>
          <w:p w:rsidR="00094BC1" w:rsidRPr="009769E9" w:rsidRDefault="00094BC1" w:rsidP="009A09E1">
            <w:pPr>
              <w:rPr>
                <w:b/>
                <w:bCs/>
                <w:sz w:val="18"/>
                <w:szCs w:val="18"/>
                <w:lang w:eastAsia="ru-RU"/>
              </w:rPr>
            </w:pPr>
            <w:r w:rsidRPr="009769E9">
              <w:rPr>
                <w:b/>
                <w:bCs/>
                <w:sz w:val="18"/>
                <w:szCs w:val="18"/>
                <w:lang w:eastAsia="ru-RU"/>
              </w:rPr>
              <w:t>ИТОГО по акту № 14 от 31.05.2016:</w:t>
            </w:r>
          </w:p>
        </w:tc>
        <w:tc>
          <w:tcPr>
            <w:tcW w:w="1340" w:type="dxa"/>
            <w:tcBorders>
              <w:top w:val="single" w:sz="12" w:space="0" w:color="auto"/>
              <w:left w:val="nil"/>
              <w:bottom w:val="single" w:sz="12" w:space="0" w:color="auto"/>
              <w:right w:val="single" w:sz="12" w:space="0" w:color="auto"/>
            </w:tcBorders>
            <w:shd w:val="clear" w:color="000000" w:fill="FFFFFF"/>
            <w:vAlign w:val="center"/>
          </w:tcPr>
          <w:p w:rsidR="00094BC1" w:rsidRPr="009769E9" w:rsidRDefault="00094BC1" w:rsidP="009A09E1">
            <w:pPr>
              <w:jc w:val="right"/>
              <w:rPr>
                <w:b/>
                <w:bCs/>
                <w:sz w:val="18"/>
                <w:szCs w:val="18"/>
                <w:lang w:eastAsia="ru-RU"/>
              </w:rPr>
            </w:pPr>
            <w:r w:rsidRPr="009769E9">
              <w:rPr>
                <w:b/>
                <w:bCs/>
                <w:sz w:val="18"/>
                <w:szCs w:val="18"/>
                <w:lang w:eastAsia="ru-RU"/>
              </w:rPr>
              <w:t>50 916,18</w:t>
            </w:r>
          </w:p>
        </w:tc>
      </w:tr>
    </w:tbl>
    <w:p w:rsidR="00094BC1" w:rsidRPr="009769E9" w:rsidRDefault="00094BC1" w:rsidP="004842E2">
      <w:pPr>
        <w:pStyle w:val="a5"/>
        <w:ind w:firstLine="708"/>
        <w:jc w:val="both"/>
        <w:rPr>
          <w:sz w:val="6"/>
          <w:szCs w:val="6"/>
        </w:rPr>
      </w:pPr>
    </w:p>
    <w:p w:rsidR="00094BC1" w:rsidRPr="009769E9" w:rsidRDefault="00094BC1" w:rsidP="00A62D49">
      <w:pPr>
        <w:pStyle w:val="a5"/>
        <w:jc w:val="both"/>
        <w:rPr>
          <w:sz w:val="28"/>
          <w:szCs w:val="28"/>
        </w:rPr>
      </w:pPr>
      <w:r w:rsidRPr="009769E9">
        <w:rPr>
          <w:sz w:val="28"/>
          <w:szCs w:val="28"/>
        </w:rPr>
        <w:tab/>
        <w:t>–</w:t>
      </w:r>
      <w:r w:rsidRPr="009769E9">
        <w:rPr>
          <w:sz w:val="28"/>
          <w:szCs w:val="28"/>
        </w:rPr>
        <w:tab/>
        <w:t xml:space="preserve">в акте приемки выполненных работ от 30.06.2016 № 20 стоимость работ на </w:t>
      </w:r>
      <w:r w:rsidRPr="009769E9">
        <w:rPr>
          <w:bCs/>
          <w:sz w:val="28"/>
          <w:szCs w:val="28"/>
        </w:rPr>
        <w:t xml:space="preserve">7 627,53 </w:t>
      </w:r>
      <w:r w:rsidRPr="009769E9">
        <w:rPr>
          <w:sz w:val="28"/>
          <w:szCs w:val="28"/>
        </w:rPr>
        <w:t>рублей выше стоимости, установленной локальным сметным расчетом                №</w:t>
      </w:r>
      <w:r>
        <w:rPr>
          <w:sz w:val="28"/>
          <w:szCs w:val="28"/>
        </w:rPr>
        <w:t> </w:t>
      </w:r>
      <w:r w:rsidRPr="009769E9">
        <w:rPr>
          <w:sz w:val="28"/>
          <w:szCs w:val="28"/>
        </w:rPr>
        <w:t>14-3-16 (по Разделу №</w:t>
      </w:r>
      <w:r>
        <w:rPr>
          <w:sz w:val="28"/>
          <w:szCs w:val="28"/>
        </w:rPr>
        <w:t> </w:t>
      </w:r>
      <w:r w:rsidRPr="009769E9">
        <w:rPr>
          <w:sz w:val="28"/>
          <w:szCs w:val="28"/>
        </w:rPr>
        <w:t>1 «</w:t>
      </w:r>
      <w:r w:rsidRPr="009769E9">
        <w:rPr>
          <w:bCs/>
          <w:sz w:val="28"/>
          <w:szCs w:val="28"/>
          <w:lang w:eastAsia="ru-RU"/>
        </w:rPr>
        <w:t>Ремонт асфальтобетонного покрытия проезжей части, толщиной 7 см холодным асфальтобетоном</w:t>
      </w:r>
      <w:r w:rsidRPr="009769E9">
        <w:rPr>
          <w:sz w:val="28"/>
          <w:szCs w:val="28"/>
        </w:rPr>
        <w:t xml:space="preserve">» стоимость занижена на 11 119,87 рублей, по Разделу </w:t>
      </w:r>
      <w:r>
        <w:rPr>
          <w:sz w:val="28"/>
          <w:szCs w:val="28"/>
        </w:rPr>
        <w:t>№ </w:t>
      </w:r>
      <w:r w:rsidRPr="009769E9">
        <w:rPr>
          <w:sz w:val="28"/>
          <w:szCs w:val="28"/>
        </w:rPr>
        <w:t>2 «</w:t>
      </w:r>
      <w:r w:rsidRPr="009769E9">
        <w:rPr>
          <w:bCs/>
          <w:sz w:val="28"/>
          <w:szCs w:val="28"/>
          <w:lang w:eastAsia="ru-RU"/>
        </w:rPr>
        <w:t>Ремонт асфальтобетонного покрытия проезжей части струйно-инъекционным методом</w:t>
      </w:r>
      <w:r w:rsidRPr="009769E9">
        <w:rPr>
          <w:sz w:val="28"/>
          <w:szCs w:val="28"/>
        </w:rPr>
        <w:t xml:space="preserve">» стоимость завышена на </w:t>
      </w:r>
      <w:r w:rsidRPr="009769E9">
        <w:rPr>
          <w:bCs/>
          <w:sz w:val="28"/>
          <w:szCs w:val="28"/>
          <w:lang w:eastAsia="ru-RU"/>
        </w:rPr>
        <w:t>18 747,40 рублей)</w:t>
      </w:r>
      <w:r w:rsidRPr="009769E9">
        <w:rPr>
          <w:sz w:val="28"/>
          <w:szCs w:val="28"/>
        </w:rPr>
        <w:t>:</w:t>
      </w:r>
    </w:p>
    <w:tbl>
      <w:tblPr>
        <w:tblW w:w="10271" w:type="dxa"/>
        <w:tblLook w:val="00A0" w:firstRow="1" w:lastRow="0" w:firstColumn="1" w:lastColumn="0" w:noHBand="0" w:noVBand="0"/>
      </w:tblPr>
      <w:tblGrid>
        <w:gridCol w:w="3960"/>
        <w:gridCol w:w="1520"/>
        <w:gridCol w:w="3451"/>
        <w:gridCol w:w="1340"/>
      </w:tblGrid>
      <w:tr w:rsidR="00094BC1" w:rsidRPr="009769E9" w:rsidTr="00A62D49">
        <w:trPr>
          <w:trHeight w:val="240"/>
          <w:tblHeader/>
        </w:trPr>
        <w:tc>
          <w:tcPr>
            <w:tcW w:w="10271" w:type="dxa"/>
            <w:gridSpan w:val="4"/>
            <w:tcBorders>
              <w:top w:val="nil"/>
              <w:left w:val="nil"/>
              <w:bottom w:val="single" w:sz="12" w:space="0" w:color="auto"/>
              <w:right w:val="nil"/>
            </w:tcBorders>
            <w:shd w:val="clear" w:color="000000" w:fill="FFFFFF"/>
            <w:vAlign w:val="center"/>
          </w:tcPr>
          <w:p w:rsidR="00094BC1" w:rsidRPr="009769E9" w:rsidRDefault="00094BC1" w:rsidP="000C7293">
            <w:pPr>
              <w:jc w:val="right"/>
              <w:rPr>
                <w:sz w:val="18"/>
                <w:szCs w:val="18"/>
                <w:lang w:eastAsia="ru-RU"/>
              </w:rPr>
            </w:pPr>
            <w:r w:rsidRPr="009769E9">
              <w:rPr>
                <w:sz w:val="18"/>
                <w:szCs w:val="18"/>
                <w:lang w:eastAsia="ru-RU"/>
              </w:rPr>
              <w:t>Таблица № 19 (рублей) </w:t>
            </w:r>
          </w:p>
        </w:tc>
      </w:tr>
      <w:tr w:rsidR="00094BC1" w:rsidRPr="009769E9" w:rsidTr="00A62D49">
        <w:trPr>
          <w:trHeight w:val="240"/>
          <w:tblHeader/>
        </w:trPr>
        <w:tc>
          <w:tcPr>
            <w:tcW w:w="5480" w:type="dxa"/>
            <w:gridSpan w:val="2"/>
            <w:tcBorders>
              <w:top w:val="single" w:sz="12" w:space="0" w:color="auto"/>
              <w:left w:val="single" w:sz="12" w:space="0" w:color="auto"/>
              <w:bottom w:val="single" w:sz="12" w:space="0" w:color="auto"/>
              <w:right w:val="single" w:sz="4" w:space="0" w:color="auto"/>
            </w:tcBorders>
            <w:shd w:val="clear" w:color="000000" w:fill="FFFFFF"/>
          </w:tcPr>
          <w:p w:rsidR="00094BC1" w:rsidRPr="009769E9" w:rsidRDefault="00094BC1" w:rsidP="00A62D49">
            <w:pPr>
              <w:jc w:val="center"/>
              <w:rPr>
                <w:sz w:val="18"/>
                <w:szCs w:val="18"/>
                <w:lang w:eastAsia="ru-RU"/>
              </w:rPr>
            </w:pPr>
            <w:r w:rsidRPr="009769E9">
              <w:rPr>
                <w:bCs/>
                <w:sz w:val="18"/>
                <w:szCs w:val="18"/>
                <w:lang w:eastAsia="ru-RU"/>
              </w:rPr>
              <w:t xml:space="preserve">Объем выполненных работ по сметным расценкам </w:t>
            </w:r>
            <w:r w:rsidRPr="009769E9">
              <w:rPr>
                <w:sz w:val="18"/>
                <w:szCs w:val="18"/>
                <w:lang w:eastAsia="ru-RU"/>
              </w:rPr>
              <w:t>№ 14-3-16</w:t>
            </w:r>
          </w:p>
        </w:tc>
        <w:tc>
          <w:tcPr>
            <w:tcW w:w="4791" w:type="dxa"/>
            <w:gridSpan w:val="2"/>
            <w:tcBorders>
              <w:top w:val="single" w:sz="12" w:space="0" w:color="auto"/>
              <w:left w:val="nil"/>
              <w:bottom w:val="single" w:sz="12" w:space="0" w:color="auto"/>
              <w:right w:val="single" w:sz="12" w:space="0" w:color="auto"/>
            </w:tcBorders>
            <w:shd w:val="clear" w:color="000000" w:fill="FFFFFF"/>
          </w:tcPr>
          <w:p w:rsidR="00094BC1" w:rsidRPr="009769E9" w:rsidRDefault="00094BC1" w:rsidP="00A62D49">
            <w:pPr>
              <w:jc w:val="center"/>
              <w:rPr>
                <w:sz w:val="18"/>
                <w:szCs w:val="18"/>
                <w:lang w:eastAsia="ru-RU"/>
              </w:rPr>
            </w:pPr>
            <w:r w:rsidRPr="009769E9">
              <w:rPr>
                <w:sz w:val="18"/>
                <w:szCs w:val="18"/>
                <w:lang w:eastAsia="ru-RU"/>
              </w:rPr>
              <w:t>КС-2 № 20 от 30.06.2016</w:t>
            </w:r>
          </w:p>
        </w:tc>
      </w:tr>
      <w:tr w:rsidR="00094BC1" w:rsidRPr="009769E9" w:rsidTr="00A62D49">
        <w:trPr>
          <w:trHeight w:val="240"/>
        </w:trPr>
        <w:tc>
          <w:tcPr>
            <w:tcW w:w="10271" w:type="dxa"/>
            <w:gridSpan w:val="4"/>
            <w:tcBorders>
              <w:top w:val="single" w:sz="12" w:space="0" w:color="auto"/>
              <w:left w:val="single" w:sz="12" w:space="0" w:color="auto"/>
              <w:bottom w:val="single" w:sz="4" w:space="0" w:color="auto"/>
              <w:right w:val="single" w:sz="12" w:space="0" w:color="auto"/>
            </w:tcBorders>
            <w:shd w:val="clear" w:color="000000" w:fill="FFFFFF"/>
            <w:vAlign w:val="center"/>
          </w:tcPr>
          <w:p w:rsidR="00094BC1" w:rsidRPr="009769E9" w:rsidRDefault="00094BC1" w:rsidP="00A62D49">
            <w:pPr>
              <w:jc w:val="center"/>
              <w:rPr>
                <w:bCs/>
                <w:sz w:val="18"/>
                <w:szCs w:val="18"/>
                <w:lang w:eastAsia="ru-RU"/>
              </w:rPr>
            </w:pPr>
            <w:r w:rsidRPr="009769E9">
              <w:rPr>
                <w:bCs/>
                <w:sz w:val="18"/>
                <w:szCs w:val="18"/>
                <w:lang w:eastAsia="ru-RU"/>
              </w:rPr>
              <w:t>РАЗДЕЛ 1 РЕМОНТ АСФАЛЬТОБЕТОННОГО ПОКРЫТИЯ ПРОЕЗЖЕЙ ЧАСТИ, ТОЛЩИНОЙ 7 СМ ХОЛОДНЫМ АСФАЛЬТОБЕТОНОМ</w:t>
            </w:r>
          </w:p>
        </w:tc>
      </w:tr>
      <w:tr w:rsidR="00094BC1" w:rsidRPr="009769E9" w:rsidTr="00A62D49">
        <w:trPr>
          <w:trHeight w:val="263"/>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A62D49">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A62D49">
            <w:pPr>
              <w:jc w:val="right"/>
              <w:rPr>
                <w:sz w:val="18"/>
                <w:szCs w:val="18"/>
                <w:lang w:eastAsia="ru-RU"/>
              </w:rPr>
            </w:pPr>
            <w:r w:rsidRPr="009769E9">
              <w:rPr>
                <w:sz w:val="18"/>
                <w:szCs w:val="18"/>
                <w:lang w:eastAsia="ru-RU"/>
              </w:rPr>
              <w:t>16 450,00</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A62D49">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A62D49">
            <w:pPr>
              <w:jc w:val="right"/>
              <w:rPr>
                <w:sz w:val="18"/>
                <w:szCs w:val="18"/>
                <w:lang w:eastAsia="ru-RU"/>
              </w:rPr>
            </w:pPr>
            <w:r w:rsidRPr="009769E9">
              <w:rPr>
                <w:sz w:val="18"/>
                <w:szCs w:val="18"/>
                <w:lang w:eastAsia="ru-RU"/>
              </w:rPr>
              <w:t>16 450,00</w:t>
            </w:r>
          </w:p>
        </w:tc>
      </w:tr>
      <w:tr w:rsidR="00094BC1" w:rsidRPr="009769E9" w:rsidTr="00A62D49">
        <w:trPr>
          <w:trHeight w:val="7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A62D49">
            <w:pPr>
              <w:rPr>
                <w:sz w:val="18"/>
                <w:szCs w:val="18"/>
                <w:lang w:eastAsia="ru-RU"/>
              </w:rPr>
            </w:pPr>
            <w:r w:rsidRPr="009769E9">
              <w:rPr>
                <w:sz w:val="18"/>
                <w:szCs w:val="18"/>
                <w:lang w:eastAsia="ru-RU"/>
              </w:rPr>
              <w:t xml:space="preserve">Перевод в текущие цены на 4 кв. 2015 г. </w:t>
            </w:r>
          </w:p>
          <w:p w:rsidR="00094BC1" w:rsidRPr="009769E9" w:rsidRDefault="00094BC1" w:rsidP="00A62D49">
            <w:pPr>
              <w:rPr>
                <w:sz w:val="18"/>
                <w:szCs w:val="18"/>
                <w:lang w:eastAsia="ru-RU"/>
              </w:rPr>
            </w:pPr>
            <w:r w:rsidRPr="009769E9">
              <w:rPr>
                <w:sz w:val="18"/>
                <w:szCs w:val="18"/>
                <w:lang w:eastAsia="ru-RU"/>
              </w:rPr>
              <w:t>К-6,922115</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A62D49">
            <w:pPr>
              <w:jc w:val="right"/>
              <w:rPr>
                <w:sz w:val="18"/>
                <w:szCs w:val="18"/>
                <w:lang w:eastAsia="ru-RU"/>
              </w:rPr>
            </w:pPr>
            <w:r w:rsidRPr="009769E9">
              <w:rPr>
                <w:sz w:val="18"/>
                <w:szCs w:val="18"/>
                <w:lang w:eastAsia="ru-RU"/>
              </w:rPr>
              <w:t>113 868,80</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A62D49">
            <w:pPr>
              <w:rPr>
                <w:sz w:val="18"/>
                <w:szCs w:val="18"/>
                <w:lang w:eastAsia="ru-RU"/>
              </w:rPr>
            </w:pPr>
            <w:r w:rsidRPr="009769E9">
              <w:rPr>
                <w:sz w:val="18"/>
                <w:szCs w:val="18"/>
                <w:lang w:eastAsia="ru-RU"/>
              </w:rPr>
              <w:t>Перевод в текущие цены на 4 кв. 2015 г. К-4,514886305</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A62D49">
            <w:pPr>
              <w:jc w:val="right"/>
              <w:rPr>
                <w:sz w:val="18"/>
                <w:szCs w:val="18"/>
                <w:lang w:eastAsia="ru-RU"/>
              </w:rPr>
            </w:pPr>
            <w:r w:rsidRPr="009769E9">
              <w:rPr>
                <w:sz w:val="18"/>
                <w:szCs w:val="18"/>
                <w:lang w:eastAsia="ru-RU"/>
              </w:rPr>
              <w:t>74 269,88</w:t>
            </w:r>
          </w:p>
        </w:tc>
      </w:tr>
      <w:tr w:rsidR="00094BC1" w:rsidRPr="009769E9" w:rsidTr="00A62D49">
        <w:trPr>
          <w:trHeight w:val="194"/>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A62D49">
            <w:pPr>
              <w:rPr>
                <w:sz w:val="18"/>
                <w:szCs w:val="18"/>
                <w:lang w:eastAsia="ru-RU"/>
              </w:rPr>
            </w:pPr>
            <w:r w:rsidRPr="009769E9">
              <w:rPr>
                <w:sz w:val="18"/>
                <w:szCs w:val="18"/>
                <w:lang w:eastAsia="ru-RU"/>
              </w:rPr>
              <w:t>Итого с учетом коэффициента, сложившегося по результатам эл./аукциона К-0,7349993723</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A62D49">
            <w:pPr>
              <w:jc w:val="right"/>
              <w:rPr>
                <w:sz w:val="18"/>
                <w:szCs w:val="18"/>
                <w:lang w:eastAsia="ru-RU"/>
              </w:rPr>
            </w:pPr>
            <w:r w:rsidRPr="009769E9">
              <w:rPr>
                <w:sz w:val="18"/>
                <w:szCs w:val="18"/>
                <w:lang w:eastAsia="ru-RU"/>
              </w:rPr>
              <w:t>83 693,50</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A62D49">
            <w:pPr>
              <w:rPr>
                <w:sz w:val="18"/>
                <w:szCs w:val="18"/>
                <w:lang w:eastAsia="ru-RU"/>
              </w:rPr>
            </w:pPr>
            <w:r w:rsidRPr="009769E9">
              <w:rPr>
                <w:sz w:val="18"/>
                <w:szCs w:val="18"/>
                <w:lang w:eastAsia="ru-RU"/>
              </w:rPr>
              <w:t>-</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A62D49">
            <w:pPr>
              <w:jc w:val="right"/>
              <w:rPr>
                <w:sz w:val="18"/>
                <w:szCs w:val="18"/>
                <w:lang w:eastAsia="ru-RU"/>
              </w:rPr>
            </w:pPr>
            <w:r w:rsidRPr="009769E9">
              <w:rPr>
                <w:sz w:val="18"/>
                <w:szCs w:val="18"/>
                <w:lang w:eastAsia="ru-RU"/>
              </w:rPr>
              <w:t>-</w:t>
            </w:r>
          </w:p>
        </w:tc>
      </w:tr>
      <w:tr w:rsidR="00094BC1" w:rsidRPr="009769E9" w:rsidTr="00A62D49">
        <w:trPr>
          <w:trHeight w:val="24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A62D49">
            <w:pPr>
              <w:rPr>
                <w:sz w:val="18"/>
                <w:szCs w:val="18"/>
                <w:lang w:eastAsia="ru-RU"/>
              </w:rPr>
            </w:pPr>
            <w:r w:rsidRPr="009769E9">
              <w:rPr>
                <w:sz w:val="18"/>
                <w:szCs w:val="18"/>
                <w:lang w:eastAsia="ru-RU"/>
              </w:rPr>
              <w:t>НДС%</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A62D49">
            <w:pPr>
              <w:jc w:val="right"/>
              <w:rPr>
                <w:sz w:val="18"/>
                <w:szCs w:val="18"/>
                <w:lang w:eastAsia="ru-RU"/>
              </w:rPr>
            </w:pPr>
            <w:r w:rsidRPr="009769E9">
              <w:rPr>
                <w:sz w:val="18"/>
                <w:szCs w:val="18"/>
                <w:lang w:eastAsia="ru-RU"/>
              </w:rPr>
              <w:t>15 064,83</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A62D49">
            <w:pPr>
              <w:rPr>
                <w:sz w:val="18"/>
                <w:szCs w:val="18"/>
                <w:lang w:eastAsia="ru-RU"/>
              </w:rPr>
            </w:pPr>
            <w:r w:rsidRPr="009769E9">
              <w:rPr>
                <w:sz w:val="18"/>
                <w:szCs w:val="18"/>
                <w:lang w:eastAsia="ru-RU"/>
              </w:rPr>
              <w:t>НДС%</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A62D49">
            <w:pPr>
              <w:jc w:val="right"/>
              <w:rPr>
                <w:sz w:val="18"/>
                <w:szCs w:val="18"/>
                <w:lang w:eastAsia="ru-RU"/>
              </w:rPr>
            </w:pPr>
            <w:r w:rsidRPr="009769E9">
              <w:rPr>
                <w:sz w:val="18"/>
                <w:szCs w:val="18"/>
                <w:lang w:eastAsia="ru-RU"/>
              </w:rPr>
              <w:t>13 368,58</w:t>
            </w:r>
          </w:p>
        </w:tc>
      </w:tr>
      <w:tr w:rsidR="00094BC1" w:rsidRPr="009769E9" w:rsidTr="00A62D49">
        <w:trPr>
          <w:trHeight w:val="24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A62D49">
            <w:pPr>
              <w:rPr>
                <w:b/>
                <w:bCs/>
                <w:sz w:val="18"/>
                <w:szCs w:val="18"/>
                <w:lang w:eastAsia="ru-RU"/>
              </w:rPr>
            </w:pPr>
            <w:r w:rsidRPr="009769E9">
              <w:rPr>
                <w:b/>
                <w:bCs/>
                <w:sz w:val="18"/>
                <w:szCs w:val="18"/>
                <w:lang w:eastAsia="ru-RU"/>
              </w:rPr>
              <w:t>ВСЕГО по разделу:</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A62D49">
            <w:pPr>
              <w:jc w:val="right"/>
              <w:rPr>
                <w:b/>
                <w:bCs/>
                <w:sz w:val="18"/>
                <w:szCs w:val="18"/>
                <w:lang w:eastAsia="ru-RU"/>
              </w:rPr>
            </w:pPr>
            <w:r w:rsidRPr="009769E9">
              <w:rPr>
                <w:b/>
                <w:bCs/>
                <w:sz w:val="18"/>
                <w:szCs w:val="18"/>
                <w:lang w:eastAsia="ru-RU"/>
              </w:rPr>
              <w:t>98 758,33</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A62D49">
            <w:pPr>
              <w:rPr>
                <w:b/>
                <w:bCs/>
                <w:sz w:val="18"/>
                <w:szCs w:val="18"/>
                <w:lang w:eastAsia="ru-RU"/>
              </w:rPr>
            </w:pPr>
            <w:r w:rsidRPr="009769E9">
              <w:rPr>
                <w:b/>
                <w:bCs/>
                <w:sz w:val="18"/>
                <w:szCs w:val="18"/>
                <w:lang w:eastAsia="ru-RU"/>
              </w:rPr>
              <w:t>ВСЕГО по разделу:</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A62D49">
            <w:pPr>
              <w:jc w:val="right"/>
              <w:rPr>
                <w:b/>
                <w:bCs/>
                <w:sz w:val="18"/>
                <w:szCs w:val="18"/>
                <w:lang w:eastAsia="ru-RU"/>
              </w:rPr>
            </w:pPr>
            <w:r w:rsidRPr="009769E9">
              <w:rPr>
                <w:b/>
                <w:bCs/>
                <w:sz w:val="18"/>
                <w:szCs w:val="18"/>
                <w:lang w:eastAsia="ru-RU"/>
              </w:rPr>
              <w:t>87 638,46</w:t>
            </w:r>
          </w:p>
        </w:tc>
      </w:tr>
      <w:tr w:rsidR="00094BC1" w:rsidRPr="009769E9" w:rsidTr="00A62D49">
        <w:trPr>
          <w:trHeight w:val="240"/>
        </w:trPr>
        <w:tc>
          <w:tcPr>
            <w:tcW w:w="8931" w:type="dxa"/>
            <w:gridSpan w:val="3"/>
            <w:tcBorders>
              <w:top w:val="single" w:sz="4" w:space="0" w:color="auto"/>
              <w:left w:val="single" w:sz="12" w:space="0" w:color="auto"/>
              <w:bottom w:val="single" w:sz="12" w:space="0" w:color="auto"/>
              <w:right w:val="single" w:sz="4" w:space="0" w:color="auto"/>
            </w:tcBorders>
            <w:shd w:val="clear" w:color="000000" w:fill="FFFFFF"/>
            <w:vAlign w:val="center"/>
          </w:tcPr>
          <w:p w:rsidR="00094BC1" w:rsidRPr="009769E9" w:rsidRDefault="00094BC1" w:rsidP="00A62D49">
            <w:pPr>
              <w:rPr>
                <w:b/>
                <w:bCs/>
                <w:sz w:val="18"/>
                <w:szCs w:val="18"/>
                <w:lang w:eastAsia="ru-RU"/>
              </w:rPr>
            </w:pPr>
            <w:r w:rsidRPr="009769E9">
              <w:rPr>
                <w:b/>
                <w:bCs/>
                <w:sz w:val="18"/>
                <w:szCs w:val="18"/>
                <w:lang w:eastAsia="ru-RU"/>
              </w:rPr>
              <w:t>ОТКЛОНЕНИЕ:</w:t>
            </w:r>
          </w:p>
        </w:tc>
        <w:tc>
          <w:tcPr>
            <w:tcW w:w="1340" w:type="dxa"/>
            <w:tcBorders>
              <w:top w:val="nil"/>
              <w:left w:val="nil"/>
              <w:bottom w:val="single" w:sz="12" w:space="0" w:color="auto"/>
              <w:right w:val="single" w:sz="12" w:space="0" w:color="auto"/>
            </w:tcBorders>
            <w:shd w:val="clear" w:color="000000" w:fill="FFFFFF"/>
            <w:vAlign w:val="center"/>
          </w:tcPr>
          <w:p w:rsidR="00094BC1" w:rsidRPr="009769E9" w:rsidRDefault="00094BC1" w:rsidP="00A62D49">
            <w:pPr>
              <w:jc w:val="right"/>
              <w:rPr>
                <w:b/>
                <w:bCs/>
                <w:sz w:val="18"/>
                <w:szCs w:val="18"/>
                <w:lang w:eastAsia="ru-RU"/>
              </w:rPr>
            </w:pPr>
            <w:r w:rsidRPr="009769E9">
              <w:rPr>
                <w:b/>
                <w:bCs/>
                <w:sz w:val="18"/>
                <w:szCs w:val="18"/>
                <w:lang w:eastAsia="ru-RU"/>
              </w:rPr>
              <w:t>-11 119,87</w:t>
            </w:r>
          </w:p>
        </w:tc>
      </w:tr>
      <w:tr w:rsidR="00094BC1" w:rsidRPr="009769E9" w:rsidTr="00A62D49">
        <w:trPr>
          <w:trHeight w:val="240"/>
        </w:trPr>
        <w:tc>
          <w:tcPr>
            <w:tcW w:w="10271" w:type="dxa"/>
            <w:gridSpan w:val="4"/>
            <w:tcBorders>
              <w:top w:val="single" w:sz="12" w:space="0" w:color="auto"/>
              <w:left w:val="single" w:sz="12" w:space="0" w:color="auto"/>
              <w:bottom w:val="single" w:sz="4" w:space="0" w:color="auto"/>
              <w:right w:val="single" w:sz="12" w:space="0" w:color="auto"/>
            </w:tcBorders>
            <w:shd w:val="clear" w:color="000000" w:fill="FFFFFF"/>
            <w:vAlign w:val="center"/>
          </w:tcPr>
          <w:p w:rsidR="00094BC1" w:rsidRPr="009769E9" w:rsidRDefault="00094BC1" w:rsidP="00A62D49">
            <w:pPr>
              <w:jc w:val="center"/>
              <w:rPr>
                <w:bCs/>
                <w:sz w:val="18"/>
                <w:szCs w:val="18"/>
                <w:lang w:eastAsia="ru-RU"/>
              </w:rPr>
            </w:pPr>
            <w:r w:rsidRPr="009769E9">
              <w:rPr>
                <w:bCs/>
                <w:sz w:val="18"/>
                <w:szCs w:val="18"/>
                <w:lang w:eastAsia="ru-RU"/>
              </w:rPr>
              <w:t>РАЗДЕЛ 2 РЕМОНТ АСФАЛЬТОБЕТОННОГО ПОКРЫТИЯ ПРОЕЗЖЕЙ ЧАСТИ СТРУЙНО-ИНЬЕКЦИОННЫМ МЕТОДОМ</w:t>
            </w:r>
          </w:p>
        </w:tc>
      </w:tr>
      <w:tr w:rsidR="00094BC1" w:rsidRPr="009769E9" w:rsidTr="00A62D49">
        <w:trPr>
          <w:trHeight w:val="72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A62D49">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A62D49">
            <w:pPr>
              <w:jc w:val="right"/>
              <w:rPr>
                <w:sz w:val="18"/>
                <w:szCs w:val="18"/>
                <w:lang w:eastAsia="ru-RU"/>
              </w:rPr>
            </w:pPr>
            <w:r w:rsidRPr="009769E9">
              <w:rPr>
                <w:sz w:val="18"/>
                <w:szCs w:val="18"/>
                <w:lang w:eastAsia="ru-RU"/>
              </w:rPr>
              <w:t>15 774,00</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A62D49">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A62D49">
            <w:pPr>
              <w:jc w:val="right"/>
              <w:rPr>
                <w:sz w:val="18"/>
                <w:szCs w:val="18"/>
                <w:lang w:eastAsia="ru-RU"/>
              </w:rPr>
            </w:pPr>
            <w:r w:rsidRPr="009769E9">
              <w:rPr>
                <w:sz w:val="18"/>
                <w:szCs w:val="18"/>
                <w:lang w:eastAsia="ru-RU"/>
              </w:rPr>
              <w:t>15 774,00</w:t>
            </w:r>
          </w:p>
        </w:tc>
      </w:tr>
      <w:tr w:rsidR="00094BC1" w:rsidRPr="009769E9" w:rsidTr="00A62D49">
        <w:trPr>
          <w:trHeight w:val="48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A62D49">
            <w:pPr>
              <w:rPr>
                <w:sz w:val="18"/>
                <w:szCs w:val="18"/>
                <w:lang w:eastAsia="ru-RU"/>
              </w:rPr>
            </w:pPr>
            <w:r w:rsidRPr="009769E9">
              <w:rPr>
                <w:sz w:val="18"/>
                <w:szCs w:val="18"/>
                <w:lang w:eastAsia="ru-RU"/>
              </w:rPr>
              <w:t>Перевод в текущие цены на 4 кв. 2015 г. К-4,7723619</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A62D49">
            <w:pPr>
              <w:jc w:val="right"/>
              <w:rPr>
                <w:sz w:val="18"/>
                <w:szCs w:val="18"/>
                <w:lang w:eastAsia="ru-RU"/>
              </w:rPr>
            </w:pPr>
            <w:r w:rsidRPr="009769E9">
              <w:rPr>
                <w:sz w:val="18"/>
                <w:szCs w:val="18"/>
                <w:lang w:eastAsia="ru-RU"/>
              </w:rPr>
              <w:t>75 279,24</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A62D49">
            <w:pPr>
              <w:rPr>
                <w:sz w:val="18"/>
                <w:szCs w:val="18"/>
                <w:lang w:eastAsia="ru-RU"/>
              </w:rPr>
            </w:pPr>
            <w:r w:rsidRPr="009769E9">
              <w:rPr>
                <w:sz w:val="18"/>
                <w:szCs w:val="18"/>
                <w:lang w:eastAsia="ru-RU"/>
              </w:rPr>
              <w:t>Перевод в текущие цены на 4 кв. 2015 г. К-4,514886305</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A62D49">
            <w:pPr>
              <w:jc w:val="right"/>
              <w:rPr>
                <w:sz w:val="18"/>
                <w:szCs w:val="18"/>
                <w:lang w:eastAsia="ru-RU"/>
              </w:rPr>
            </w:pPr>
            <w:r w:rsidRPr="009769E9">
              <w:rPr>
                <w:sz w:val="18"/>
                <w:szCs w:val="18"/>
                <w:lang w:eastAsia="ru-RU"/>
              </w:rPr>
              <w:t>71 217,82</w:t>
            </w:r>
          </w:p>
        </w:tc>
      </w:tr>
      <w:tr w:rsidR="00094BC1" w:rsidRPr="009769E9" w:rsidTr="00A62D49">
        <w:trPr>
          <w:trHeight w:val="48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A62D49">
            <w:pPr>
              <w:rPr>
                <w:sz w:val="18"/>
                <w:szCs w:val="18"/>
                <w:lang w:eastAsia="ru-RU"/>
              </w:rPr>
            </w:pPr>
            <w:r w:rsidRPr="009769E9">
              <w:rPr>
                <w:sz w:val="18"/>
                <w:szCs w:val="18"/>
                <w:lang w:eastAsia="ru-RU"/>
              </w:rPr>
              <w:t>Итого с учетом коэффициента, сложившегося по результатам эл./аукциона К-0,7349993723</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A62D49">
            <w:pPr>
              <w:jc w:val="right"/>
              <w:rPr>
                <w:sz w:val="18"/>
                <w:szCs w:val="18"/>
                <w:lang w:eastAsia="ru-RU"/>
              </w:rPr>
            </w:pPr>
            <w:r w:rsidRPr="009769E9">
              <w:rPr>
                <w:sz w:val="18"/>
                <w:szCs w:val="18"/>
                <w:lang w:eastAsia="ru-RU"/>
              </w:rPr>
              <w:t>55 330,19</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A62D49">
            <w:pPr>
              <w:rPr>
                <w:sz w:val="18"/>
                <w:szCs w:val="18"/>
                <w:lang w:eastAsia="ru-RU"/>
              </w:rPr>
            </w:pPr>
            <w:r w:rsidRPr="009769E9">
              <w:rPr>
                <w:sz w:val="18"/>
                <w:szCs w:val="18"/>
                <w:lang w:eastAsia="ru-RU"/>
              </w:rPr>
              <w:t>-</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A62D49">
            <w:pPr>
              <w:jc w:val="right"/>
              <w:rPr>
                <w:sz w:val="18"/>
                <w:szCs w:val="18"/>
                <w:lang w:eastAsia="ru-RU"/>
              </w:rPr>
            </w:pPr>
            <w:r w:rsidRPr="009769E9">
              <w:rPr>
                <w:sz w:val="18"/>
                <w:szCs w:val="18"/>
                <w:lang w:eastAsia="ru-RU"/>
              </w:rPr>
              <w:t>-</w:t>
            </w:r>
          </w:p>
        </w:tc>
      </w:tr>
      <w:tr w:rsidR="00094BC1" w:rsidRPr="009769E9" w:rsidTr="00A62D49">
        <w:trPr>
          <w:trHeight w:val="24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A62D49">
            <w:pPr>
              <w:rPr>
                <w:sz w:val="18"/>
                <w:szCs w:val="18"/>
                <w:lang w:eastAsia="ru-RU"/>
              </w:rPr>
            </w:pPr>
            <w:r w:rsidRPr="009769E9">
              <w:rPr>
                <w:sz w:val="18"/>
                <w:szCs w:val="18"/>
                <w:lang w:eastAsia="ru-RU"/>
              </w:rPr>
              <w:t>НДС%</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A62D49">
            <w:pPr>
              <w:jc w:val="right"/>
              <w:rPr>
                <w:sz w:val="18"/>
                <w:szCs w:val="18"/>
                <w:lang w:eastAsia="ru-RU"/>
              </w:rPr>
            </w:pPr>
            <w:r w:rsidRPr="009769E9">
              <w:rPr>
                <w:sz w:val="18"/>
                <w:szCs w:val="18"/>
                <w:lang w:eastAsia="ru-RU"/>
              </w:rPr>
              <w:t>9 959,43</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A62D49">
            <w:pPr>
              <w:rPr>
                <w:sz w:val="18"/>
                <w:szCs w:val="18"/>
                <w:lang w:eastAsia="ru-RU"/>
              </w:rPr>
            </w:pPr>
            <w:r w:rsidRPr="009769E9">
              <w:rPr>
                <w:sz w:val="18"/>
                <w:szCs w:val="18"/>
                <w:lang w:eastAsia="ru-RU"/>
              </w:rPr>
              <w:t>НДС%</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A62D49">
            <w:pPr>
              <w:jc w:val="right"/>
              <w:rPr>
                <w:sz w:val="18"/>
                <w:szCs w:val="18"/>
                <w:lang w:eastAsia="ru-RU"/>
              </w:rPr>
            </w:pPr>
            <w:r w:rsidRPr="009769E9">
              <w:rPr>
                <w:sz w:val="18"/>
                <w:szCs w:val="18"/>
                <w:lang w:eastAsia="ru-RU"/>
              </w:rPr>
              <w:t>12 819,21</w:t>
            </w:r>
          </w:p>
        </w:tc>
      </w:tr>
      <w:tr w:rsidR="00094BC1" w:rsidRPr="009769E9" w:rsidTr="00A62D49">
        <w:trPr>
          <w:trHeight w:val="24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A62D49">
            <w:pPr>
              <w:rPr>
                <w:b/>
                <w:bCs/>
                <w:sz w:val="18"/>
                <w:szCs w:val="18"/>
                <w:lang w:eastAsia="ru-RU"/>
              </w:rPr>
            </w:pPr>
            <w:r w:rsidRPr="009769E9">
              <w:rPr>
                <w:b/>
                <w:bCs/>
                <w:sz w:val="18"/>
                <w:szCs w:val="18"/>
                <w:lang w:eastAsia="ru-RU"/>
              </w:rPr>
              <w:t>ВСЕГО по разделу:</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A62D49">
            <w:pPr>
              <w:jc w:val="right"/>
              <w:rPr>
                <w:b/>
                <w:bCs/>
                <w:sz w:val="18"/>
                <w:szCs w:val="18"/>
                <w:lang w:eastAsia="ru-RU"/>
              </w:rPr>
            </w:pPr>
            <w:r w:rsidRPr="009769E9">
              <w:rPr>
                <w:b/>
                <w:bCs/>
                <w:sz w:val="18"/>
                <w:szCs w:val="18"/>
                <w:lang w:eastAsia="ru-RU"/>
              </w:rPr>
              <w:t>65 289,63</w:t>
            </w:r>
          </w:p>
        </w:tc>
        <w:tc>
          <w:tcPr>
            <w:tcW w:w="3451" w:type="dxa"/>
            <w:tcBorders>
              <w:top w:val="nil"/>
              <w:left w:val="nil"/>
              <w:bottom w:val="single" w:sz="4" w:space="0" w:color="auto"/>
              <w:right w:val="single" w:sz="4" w:space="0" w:color="auto"/>
            </w:tcBorders>
            <w:shd w:val="clear" w:color="000000" w:fill="FFFFFF"/>
            <w:vAlign w:val="center"/>
          </w:tcPr>
          <w:p w:rsidR="00094BC1" w:rsidRPr="009769E9" w:rsidRDefault="00094BC1" w:rsidP="00A62D49">
            <w:pPr>
              <w:rPr>
                <w:b/>
                <w:bCs/>
                <w:sz w:val="18"/>
                <w:szCs w:val="18"/>
                <w:lang w:eastAsia="ru-RU"/>
              </w:rPr>
            </w:pPr>
            <w:r w:rsidRPr="009769E9">
              <w:rPr>
                <w:b/>
                <w:bCs/>
                <w:sz w:val="18"/>
                <w:szCs w:val="18"/>
                <w:lang w:eastAsia="ru-RU"/>
              </w:rPr>
              <w:t>ВСЕГО по разделу:</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A62D49">
            <w:pPr>
              <w:jc w:val="right"/>
              <w:rPr>
                <w:b/>
                <w:bCs/>
                <w:sz w:val="18"/>
                <w:szCs w:val="18"/>
                <w:lang w:eastAsia="ru-RU"/>
              </w:rPr>
            </w:pPr>
            <w:r w:rsidRPr="009769E9">
              <w:rPr>
                <w:b/>
                <w:bCs/>
                <w:sz w:val="18"/>
                <w:szCs w:val="18"/>
                <w:lang w:eastAsia="ru-RU"/>
              </w:rPr>
              <w:t>84 037,02</w:t>
            </w:r>
          </w:p>
        </w:tc>
      </w:tr>
      <w:tr w:rsidR="00094BC1" w:rsidRPr="009769E9" w:rsidTr="00A62D49">
        <w:trPr>
          <w:trHeight w:val="240"/>
        </w:trPr>
        <w:tc>
          <w:tcPr>
            <w:tcW w:w="8931" w:type="dxa"/>
            <w:gridSpan w:val="3"/>
            <w:tcBorders>
              <w:top w:val="single" w:sz="4" w:space="0" w:color="auto"/>
              <w:left w:val="single" w:sz="12" w:space="0" w:color="auto"/>
              <w:bottom w:val="single" w:sz="12" w:space="0" w:color="auto"/>
              <w:right w:val="single" w:sz="4" w:space="0" w:color="auto"/>
            </w:tcBorders>
            <w:shd w:val="clear" w:color="000000" w:fill="FFFFFF"/>
            <w:vAlign w:val="center"/>
          </w:tcPr>
          <w:p w:rsidR="00094BC1" w:rsidRPr="009769E9" w:rsidRDefault="00094BC1" w:rsidP="00A62D49">
            <w:pPr>
              <w:rPr>
                <w:b/>
                <w:bCs/>
                <w:sz w:val="18"/>
                <w:szCs w:val="18"/>
                <w:lang w:eastAsia="ru-RU"/>
              </w:rPr>
            </w:pPr>
            <w:r w:rsidRPr="009769E9">
              <w:rPr>
                <w:b/>
                <w:bCs/>
                <w:sz w:val="18"/>
                <w:szCs w:val="18"/>
                <w:lang w:eastAsia="ru-RU"/>
              </w:rPr>
              <w:t>ОТКЛОНЕНИЕ:</w:t>
            </w:r>
          </w:p>
        </w:tc>
        <w:tc>
          <w:tcPr>
            <w:tcW w:w="1340" w:type="dxa"/>
            <w:tcBorders>
              <w:top w:val="nil"/>
              <w:left w:val="nil"/>
              <w:bottom w:val="single" w:sz="12" w:space="0" w:color="auto"/>
              <w:right w:val="single" w:sz="12" w:space="0" w:color="auto"/>
            </w:tcBorders>
            <w:shd w:val="clear" w:color="000000" w:fill="FFFFFF"/>
            <w:vAlign w:val="center"/>
          </w:tcPr>
          <w:p w:rsidR="00094BC1" w:rsidRPr="009769E9" w:rsidRDefault="00094BC1" w:rsidP="00A62D49">
            <w:pPr>
              <w:jc w:val="right"/>
              <w:rPr>
                <w:b/>
                <w:bCs/>
                <w:sz w:val="18"/>
                <w:szCs w:val="18"/>
                <w:lang w:eastAsia="ru-RU"/>
              </w:rPr>
            </w:pPr>
            <w:r w:rsidRPr="009769E9">
              <w:rPr>
                <w:b/>
                <w:bCs/>
                <w:sz w:val="18"/>
                <w:szCs w:val="18"/>
                <w:lang w:eastAsia="ru-RU"/>
              </w:rPr>
              <w:t>18 747,40</w:t>
            </w:r>
          </w:p>
        </w:tc>
      </w:tr>
      <w:tr w:rsidR="00094BC1" w:rsidRPr="009769E9" w:rsidTr="00A62D49">
        <w:trPr>
          <w:trHeight w:val="240"/>
        </w:trPr>
        <w:tc>
          <w:tcPr>
            <w:tcW w:w="8931" w:type="dxa"/>
            <w:gridSpan w:val="3"/>
            <w:tcBorders>
              <w:top w:val="single" w:sz="12" w:space="0" w:color="auto"/>
              <w:left w:val="single" w:sz="12" w:space="0" w:color="auto"/>
              <w:bottom w:val="single" w:sz="12" w:space="0" w:color="auto"/>
              <w:right w:val="single" w:sz="4" w:space="0" w:color="auto"/>
            </w:tcBorders>
            <w:shd w:val="clear" w:color="000000" w:fill="FFFFFF"/>
            <w:vAlign w:val="center"/>
          </w:tcPr>
          <w:p w:rsidR="00094BC1" w:rsidRPr="009769E9" w:rsidRDefault="00094BC1" w:rsidP="00A62D49">
            <w:pPr>
              <w:rPr>
                <w:b/>
                <w:bCs/>
                <w:sz w:val="18"/>
                <w:szCs w:val="18"/>
                <w:lang w:eastAsia="ru-RU"/>
              </w:rPr>
            </w:pPr>
            <w:r w:rsidRPr="009769E9">
              <w:rPr>
                <w:b/>
                <w:bCs/>
                <w:sz w:val="18"/>
                <w:szCs w:val="18"/>
                <w:lang w:eastAsia="ru-RU"/>
              </w:rPr>
              <w:t>ИТОГО по акту № 20 от 30.06.2016:</w:t>
            </w:r>
          </w:p>
        </w:tc>
        <w:tc>
          <w:tcPr>
            <w:tcW w:w="1340" w:type="dxa"/>
            <w:tcBorders>
              <w:top w:val="single" w:sz="12" w:space="0" w:color="auto"/>
              <w:left w:val="nil"/>
              <w:bottom w:val="single" w:sz="12" w:space="0" w:color="auto"/>
              <w:right w:val="single" w:sz="12" w:space="0" w:color="auto"/>
            </w:tcBorders>
            <w:shd w:val="clear" w:color="000000" w:fill="FFFFFF"/>
            <w:vAlign w:val="center"/>
          </w:tcPr>
          <w:p w:rsidR="00094BC1" w:rsidRPr="009769E9" w:rsidRDefault="00094BC1" w:rsidP="00A62D49">
            <w:pPr>
              <w:jc w:val="right"/>
              <w:rPr>
                <w:b/>
                <w:bCs/>
                <w:sz w:val="18"/>
                <w:szCs w:val="18"/>
                <w:lang w:eastAsia="ru-RU"/>
              </w:rPr>
            </w:pPr>
            <w:r w:rsidRPr="009769E9">
              <w:rPr>
                <w:b/>
                <w:bCs/>
                <w:sz w:val="18"/>
                <w:szCs w:val="18"/>
                <w:lang w:eastAsia="ru-RU"/>
              </w:rPr>
              <w:t>7 627,53</w:t>
            </w:r>
          </w:p>
        </w:tc>
      </w:tr>
    </w:tbl>
    <w:p w:rsidR="00094BC1" w:rsidRPr="009769E9" w:rsidRDefault="00094BC1" w:rsidP="004842E2">
      <w:pPr>
        <w:pStyle w:val="a5"/>
        <w:ind w:firstLine="708"/>
        <w:jc w:val="both"/>
        <w:rPr>
          <w:sz w:val="6"/>
          <w:szCs w:val="6"/>
        </w:rPr>
      </w:pPr>
    </w:p>
    <w:p w:rsidR="00094BC1" w:rsidRDefault="00094BC1" w:rsidP="005D3F79">
      <w:pPr>
        <w:pStyle w:val="a5"/>
        <w:jc w:val="both"/>
        <w:rPr>
          <w:sz w:val="28"/>
          <w:szCs w:val="28"/>
        </w:rPr>
      </w:pPr>
      <w:r w:rsidRPr="009769E9">
        <w:rPr>
          <w:sz w:val="28"/>
          <w:szCs w:val="28"/>
        </w:rPr>
        <w:tab/>
        <w:t>–</w:t>
      </w:r>
      <w:r w:rsidRPr="009769E9">
        <w:rPr>
          <w:sz w:val="28"/>
          <w:szCs w:val="28"/>
        </w:rPr>
        <w:tab/>
        <w:t>в акте приемки выполненных работ от 30.06.2016 № 21 по Разделу №</w:t>
      </w:r>
      <w:r>
        <w:rPr>
          <w:sz w:val="28"/>
          <w:szCs w:val="28"/>
        </w:rPr>
        <w:t> </w:t>
      </w:r>
      <w:r w:rsidRPr="009769E9">
        <w:rPr>
          <w:sz w:val="28"/>
          <w:szCs w:val="28"/>
        </w:rPr>
        <w:t>4 «</w:t>
      </w:r>
      <w:r w:rsidRPr="009769E9">
        <w:rPr>
          <w:bCs/>
          <w:sz w:val="28"/>
          <w:szCs w:val="28"/>
          <w:lang w:eastAsia="ru-RU"/>
        </w:rPr>
        <w:t>Ремонт асфальтобетонного покрытия проезжей части</w:t>
      </w:r>
      <w:r w:rsidRPr="009769E9">
        <w:rPr>
          <w:sz w:val="28"/>
          <w:szCs w:val="28"/>
        </w:rPr>
        <w:t xml:space="preserve">» стоимость работ на </w:t>
      </w:r>
      <w:r w:rsidRPr="009769E9">
        <w:rPr>
          <w:bCs/>
          <w:sz w:val="28"/>
          <w:szCs w:val="28"/>
        </w:rPr>
        <w:t xml:space="preserve">170 443,78 </w:t>
      </w:r>
      <w:r w:rsidRPr="009769E9">
        <w:rPr>
          <w:sz w:val="28"/>
          <w:szCs w:val="28"/>
        </w:rPr>
        <w:t>рублей ниже стоимости, установленной локальным сметным расчетом                № 14-3-16:</w:t>
      </w:r>
    </w:p>
    <w:p w:rsidR="0042184A" w:rsidRPr="009769E9" w:rsidRDefault="0042184A" w:rsidP="005D3F79">
      <w:pPr>
        <w:pStyle w:val="a5"/>
        <w:jc w:val="both"/>
        <w:rPr>
          <w:sz w:val="28"/>
          <w:szCs w:val="28"/>
        </w:rPr>
      </w:pPr>
    </w:p>
    <w:tbl>
      <w:tblPr>
        <w:tblW w:w="10129" w:type="dxa"/>
        <w:tblLook w:val="00A0" w:firstRow="1" w:lastRow="0" w:firstColumn="1" w:lastColumn="0" w:noHBand="0" w:noVBand="0"/>
      </w:tblPr>
      <w:tblGrid>
        <w:gridCol w:w="3960"/>
        <w:gridCol w:w="1520"/>
        <w:gridCol w:w="3309"/>
        <w:gridCol w:w="1340"/>
      </w:tblGrid>
      <w:tr w:rsidR="00094BC1" w:rsidRPr="009769E9" w:rsidTr="001D6826">
        <w:trPr>
          <w:trHeight w:val="240"/>
          <w:tblHeader/>
        </w:trPr>
        <w:tc>
          <w:tcPr>
            <w:tcW w:w="10129" w:type="dxa"/>
            <w:gridSpan w:val="4"/>
            <w:tcBorders>
              <w:top w:val="nil"/>
              <w:left w:val="nil"/>
              <w:bottom w:val="single" w:sz="12" w:space="0" w:color="auto"/>
              <w:right w:val="nil"/>
            </w:tcBorders>
            <w:shd w:val="clear" w:color="000000" w:fill="FFFFFF"/>
            <w:vAlign w:val="center"/>
          </w:tcPr>
          <w:p w:rsidR="00094BC1" w:rsidRPr="009769E9" w:rsidRDefault="00094BC1" w:rsidP="000C7293">
            <w:pPr>
              <w:jc w:val="right"/>
              <w:rPr>
                <w:sz w:val="18"/>
                <w:szCs w:val="18"/>
                <w:lang w:eastAsia="ru-RU"/>
              </w:rPr>
            </w:pPr>
            <w:r w:rsidRPr="009769E9">
              <w:rPr>
                <w:sz w:val="18"/>
                <w:szCs w:val="18"/>
                <w:lang w:eastAsia="ru-RU"/>
              </w:rPr>
              <w:lastRenderedPageBreak/>
              <w:t>Таблица № 20 (рублей) </w:t>
            </w:r>
          </w:p>
        </w:tc>
      </w:tr>
      <w:tr w:rsidR="00094BC1" w:rsidRPr="009769E9" w:rsidTr="001D6826">
        <w:trPr>
          <w:trHeight w:val="240"/>
          <w:tblHeader/>
        </w:trPr>
        <w:tc>
          <w:tcPr>
            <w:tcW w:w="5480" w:type="dxa"/>
            <w:gridSpan w:val="2"/>
            <w:tcBorders>
              <w:top w:val="single" w:sz="12" w:space="0" w:color="auto"/>
              <w:left w:val="single" w:sz="12" w:space="0" w:color="auto"/>
              <w:bottom w:val="single" w:sz="12" w:space="0" w:color="auto"/>
              <w:right w:val="single" w:sz="4" w:space="0" w:color="auto"/>
            </w:tcBorders>
            <w:shd w:val="clear" w:color="000000" w:fill="FFFFFF"/>
          </w:tcPr>
          <w:p w:rsidR="00094BC1" w:rsidRPr="009769E9" w:rsidRDefault="00094BC1" w:rsidP="005D3F79">
            <w:pPr>
              <w:jc w:val="center"/>
              <w:rPr>
                <w:sz w:val="18"/>
                <w:szCs w:val="18"/>
                <w:lang w:eastAsia="ru-RU"/>
              </w:rPr>
            </w:pPr>
            <w:r w:rsidRPr="009769E9">
              <w:rPr>
                <w:bCs/>
                <w:sz w:val="18"/>
                <w:szCs w:val="18"/>
                <w:lang w:eastAsia="ru-RU"/>
              </w:rPr>
              <w:t xml:space="preserve">Объем выполненных работ по сметным расценкам </w:t>
            </w:r>
            <w:r w:rsidRPr="009769E9">
              <w:rPr>
                <w:sz w:val="18"/>
                <w:szCs w:val="18"/>
                <w:lang w:eastAsia="ru-RU"/>
              </w:rPr>
              <w:t>№ 14-3-16</w:t>
            </w:r>
          </w:p>
        </w:tc>
        <w:tc>
          <w:tcPr>
            <w:tcW w:w="4649" w:type="dxa"/>
            <w:gridSpan w:val="2"/>
            <w:tcBorders>
              <w:top w:val="single" w:sz="12" w:space="0" w:color="auto"/>
              <w:left w:val="nil"/>
              <w:bottom w:val="single" w:sz="12" w:space="0" w:color="auto"/>
              <w:right w:val="single" w:sz="12" w:space="0" w:color="auto"/>
            </w:tcBorders>
            <w:shd w:val="clear" w:color="000000" w:fill="FFFFFF"/>
          </w:tcPr>
          <w:p w:rsidR="00094BC1" w:rsidRPr="009769E9" w:rsidRDefault="00094BC1" w:rsidP="005D3F79">
            <w:pPr>
              <w:jc w:val="center"/>
              <w:rPr>
                <w:sz w:val="18"/>
                <w:szCs w:val="18"/>
                <w:lang w:eastAsia="ru-RU"/>
              </w:rPr>
            </w:pPr>
            <w:r w:rsidRPr="009769E9">
              <w:rPr>
                <w:sz w:val="18"/>
                <w:szCs w:val="18"/>
                <w:lang w:eastAsia="ru-RU"/>
              </w:rPr>
              <w:t>КС-2 № 21 от 30.06.2016</w:t>
            </w:r>
          </w:p>
        </w:tc>
      </w:tr>
      <w:tr w:rsidR="00094BC1" w:rsidRPr="009769E9" w:rsidTr="001D6826">
        <w:trPr>
          <w:trHeight w:val="240"/>
        </w:trPr>
        <w:tc>
          <w:tcPr>
            <w:tcW w:w="10129" w:type="dxa"/>
            <w:gridSpan w:val="4"/>
            <w:tcBorders>
              <w:top w:val="single" w:sz="12" w:space="0" w:color="auto"/>
              <w:left w:val="single" w:sz="12" w:space="0" w:color="auto"/>
              <w:bottom w:val="single" w:sz="4" w:space="0" w:color="auto"/>
              <w:right w:val="single" w:sz="12" w:space="0" w:color="auto"/>
            </w:tcBorders>
            <w:shd w:val="clear" w:color="000000" w:fill="FFFFFF"/>
            <w:vAlign w:val="center"/>
          </w:tcPr>
          <w:p w:rsidR="00094BC1" w:rsidRPr="009769E9" w:rsidRDefault="00094BC1" w:rsidP="005D3F79">
            <w:pPr>
              <w:jc w:val="center"/>
              <w:rPr>
                <w:b/>
                <w:bCs/>
                <w:sz w:val="18"/>
                <w:szCs w:val="18"/>
                <w:lang w:eastAsia="ru-RU"/>
              </w:rPr>
            </w:pPr>
            <w:r w:rsidRPr="009769E9">
              <w:rPr>
                <w:b/>
                <w:bCs/>
                <w:sz w:val="18"/>
                <w:szCs w:val="18"/>
                <w:lang w:eastAsia="ru-RU"/>
              </w:rPr>
              <w:t>Раздел 4 Ремонт асфальтобетонного покрытия проезжей части</w:t>
            </w:r>
          </w:p>
        </w:tc>
      </w:tr>
      <w:tr w:rsidR="00094BC1" w:rsidRPr="009769E9" w:rsidTr="001D6826">
        <w:trPr>
          <w:trHeight w:val="72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5D3F79">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5D3F79">
            <w:pPr>
              <w:jc w:val="right"/>
              <w:rPr>
                <w:sz w:val="18"/>
                <w:szCs w:val="18"/>
                <w:lang w:eastAsia="ru-RU"/>
              </w:rPr>
            </w:pPr>
            <w:r w:rsidRPr="009769E9">
              <w:rPr>
                <w:sz w:val="18"/>
                <w:szCs w:val="18"/>
                <w:lang w:eastAsia="ru-RU"/>
              </w:rPr>
              <w:t>1 749 401,00</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5D3F79">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5D3F79">
            <w:pPr>
              <w:jc w:val="right"/>
              <w:rPr>
                <w:sz w:val="18"/>
                <w:szCs w:val="18"/>
                <w:lang w:eastAsia="ru-RU"/>
              </w:rPr>
            </w:pPr>
            <w:r w:rsidRPr="009769E9">
              <w:rPr>
                <w:sz w:val="18"/>
                <w:szCs w:val="18"/>
                <w:lang w:eastAsia="ru-RU"/>
              </w:rPr>
              <w:t>1 749 401,00</w:t>
            </w:r>
          </w:p>
        </w:tc>
      </w:tr>
      <w:tr w:rsidR="00094BC1" w:rsidRPr="009769E9" w:rsidTr="001D6826">
        <w:trPr>
          <w:trHeight w:val="7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5D3F79">
            <w:pPr>
              <w:rPr>
                <w:sz w:val="18"/>
                <w:szCs w:val="18"/>
                <w:lang w:eastAsia="ru-RU"/>
              </w:rPr>
            </w:pPr>
            <w:r w:rsidRPr="009769E9">
              <w:rPr>
                <w:sz w:val="18"/>
                <w:szCs w:val="18"/>
                <w:lang w:eastAsia="ru-RU"/>
              </w:rPr>
              <w:t xml:space="preserve">Перевод в текущие цены на 4 кв. 2015 г. </w:t>
            </w:r>
          </w:p>
          <w:p w:rsidR="00094BC1" w:rsidRPr="009769E9" w:rsidRDefault="00094BC1" w:rsidP="005D3F79">
            <w:pPr>
              <w:rPr>
                <w:sz w:val="18"/>
                <w:szCs w:val="18"/>
                <w:lang w:eastAsia="ru-RU"/>
              </w:rPr>
            </w:pPr>
            <w:r w:rsidRPr="009769E9">
              <w:rPr>
                <w:sz w:val="18"/>
                <w:szCs w:val="18"/>
                <w:lang w:eastAsia="ru-RU"/>
              </w:rPr>
              <w:t>К-6,2550447</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5D3F79">
            <w:pPr>
              <w:jc w:val="right"/>
              <w:rPr>
                <w:sz w:val="18"/>
                <w:szCs w:val="18"/>
                <w:lang w:eastAsia="ru-RU"/>
              </w:rPr>
            </w:pPr>
            <w:r w:rsidRPr="009769E9">
              <w:rPr>
                <w:sz w:val="18"/>
                <w:szCs w:val="18"/>
                <w:lang w:eastAsia="ru-RU"/>
              </w:rPr>
              <w:t>10 942 581,45</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5D3F79">
            <w:pPr>
              <w:rPr>
                <w:sz w:val="18"/>
                <w:szCs w:val="18"/>
                <w:lang w:eastAsia="ru-RU"/>
              </w:rPr>
            </w:pPr>
            <w:r w:rsidRPr="009769E9">
              <w:rPr>
                <w:sz w:val="18"/>
                <w:szCs w:val="18"/>
                <w:lang w:eastAsia="ru-RU"/>
              </w:rPr>
              <w:t>Перевод в текущие цены на 4 кв. 2015 г. К-4,514886305</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5D3F79">
            <w:pPr>
              <w:jc w:val="right"/>
              <w:rPr>
                <w:sz w:val="18"/>
                <w:szCs w:val="18"/>
                <w:lang w:eastAsia="ru-RU"/>
              </w:rPr>
            </w:pPr>
            <w:r w:rsidRPr="009769E9">
              <w:rPr>
                <w:sz w:val="18"/>
                <w:szCs w:val="18"/>
                <w:lang w:eastAsia="ru-RU"/>
              </w:rPr>
              <w:t>7 898 346,62</w:t>
            </w:r>
          </w:p>
        </w:tc>
      </w:tr>
      <w:tr w:rsidR="00094BC1" w:rsidRPr="009769E9" w:rsidTr="001D6826">
        <w:trPr>
          <w:trHeight w:val="48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5D3F79">
            <w:pPr>
              <w:rPr>
                <w:sz w:val="18"/>
                <w:szCs w:val="18"/>
                <w:lang w:eastAsia="ru-RU"/>
              </w:rPr>
            </w:pPr>
            <w:r w:rsidRPr="009769E9">
              <w:rPr>
                <w:sz w:val="18"/>
                <w:szCs w:val="18"/>
                <w:lang w:eastAsia="ru-RU"/>
              </w:rPr>
              <w:t>Итого с учетом коэффициента, сложившегося по результатам эл./аукциона К-0,7349993723</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5D3F79">
            <w:pPr>
              <w:jc w:val="right"/>
              <w:rPr>
                <w:sz w:val="18"/>
                <w:szCs w:val="18"/>
                <w:lang w:eastAsia="ru-RU"/>
              </w:rPr>
            </w:pPr>
            <w:r w:rsidRPr="009769E9">
              <w:rPr>
                <w:sz w:val="18"/>
                <w:szCs w:val="18"/>
                <w:lang w:eastAsia="ru-RU"/>
              </w:rPr>
              <w:t>8 042 790,50</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5D3F79">
            <w:pPr>
              <w:rPr>
                <w:sz w:val="18"/>
                <w:szCs w:val="18"/>
                <w:lang w:eastAsia="ru-RU"/>
              </w:rPr>
            </w:pPr>
            <w:r w:rsidRPr="009769E9">
              <w:rPr>
                <w:sz w:val="18"/>
                <w:szCs w:val="18"/>
                <w:lang w:eastAsia="ru-RU"/>
              </w:rPr>
              <w:t>-</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5D3F79">
            <w:pPr>
              <w:jc w:val="right"/>
              <w:rPr>
                <w:sz w:val="18"/>
                <w:szCs w:val="18"/>
                <w:lang w:eastAsia="ru-RU"/>
              </w:rPr>
            </w:pPr>
            <w:r w:rsidRPr="009769E9">
              <w:rPr>
                <w:sz w:val="18"/>
                <w:szCs w:val="18"/>
                <w:lang w:eastAsia="ru-RU"/>
              </w:rPr>
              <w:t>-</w:t>
            </w:r>
          </w:p>
        </w:tc>
      </w:tr>
      <w:tr w:rsidR="00094BC1" w:rsidRPr="009769E9" w:rsidTr="001D6826">
        <w:trPr>
          <w:trHeight w:val="24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5D3F79">
            <w:pPr>
              <w:rPr>
                <w:sz w:val="18"/>
                <w:szCs w:val="18"/>
                <w:lang w:eastAsia="ru-RU"/>
              </w:rPr>
            </w:pPr>
            <w:r w:rsidRPr="009769E9">
              <w:rPr>
                <w:sz w:val="18"/>
                <w:szCs w:val="18"/>
                <w:lang w:eastAsia="ru-RU"/>
              </w:rPr>
              <w:t>НДС%</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5D3F79">
            <w:pPr>
              <w:jc w:val="right"/>
              <w:rPr>
                <w:sz w:val="18"/>
                <w:szCs w:val="18"/>
                <w:lang w:eastAsia="ru-RU"/>
              </w:rPr>
            </w:pPr>
            <w:r w:rsidRPr="009769E9">
              <w:rPr>
                <w:sz w:val="18"/>
                <w:szCs w:val="18"/>
                <w:lang w:eastAsia="ru-RU"/>
              </w:rPr>
              <w:t>1 447 702,29</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5D3F79">
            <w:pPr>
              <w:rPr>
                <w:sz w:val="18"/>
                <w:szCs w:val="18"/>
                <w:lang w:eastAsia="ru-RU"/>
              </w:rPr>
            </w:pPr>
            <w:r w:rsidRPr="009769E9">
              <w:rPr>
                <w:sz w:val="18"/>
                <w:szCs w:val="18"/>
                <w:lang w:eastAsia="ru-RU"/>
              </w:rPr>
              <w:t>НДС%</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5D3F79">
            <w:pPr>
              <w:jc w:val="right"/>
              <w:rPr>
                <w:sz w:val="18"/>
                <w:szCs w:val="18"/>
                <w:lang w:eastAsia="ru-RU"/>
              </w:rPr>
            </w:pPr>
            <w:r w:rsidRPr="009769E9">
              <w:rPr>
                <w:sz w:val="18"/>
                <w:szCs w:val="18"/>
                <w:lang w:eastAsia="ru-RU"/>
              </w:rPr>
              <w:t>1 421 702,39</w:t>
            </w:r>
          </w:p>
        </w:tc>
      </w:tr>
      <w:tr w:rsidR="00094BC1" w:rsidRPr="009769E9" w:rsidTr="001D6826">
        <w:trPr>
          <w:trHeight w:val="240"/>
        </w:trPr>
        <w:tc>
          <w:tcPr>
            <w:tcW w:w="3960" w:type="dxa"/>
            <w:tcBorders>
              <w:top w:val="nil"/>
              <w:left w:val="single" w:sz="12" w:space="0" w:color="auto"/>
              <w:bottom w:val="single" w:sz="12" w:space="0" w:color="auto"/>
              <w:right w:val="single" w:sz="4" w:space="0" w:color="auto"/>
            </w:tcBorders>
            <w:shd w:val="clear" w:color="000000" w:fill="FFFFFF"/>
            <w:vAlign w:val="center"/>
          </w:tcPr>
          <w:p w:rsidR="00094BC1" w:rsidRPr="009769E9" w:rsidRDefault="00094BC1" w:rsidP="005D3F79">
            <w:pPr>
              <w:rPr>
                <w:b/>
                <w:bCs/>
                <w:sz w:val="18"/>
                <w:szCs w:val="18"/>
                <w:lang w:eastAsia="ru-RU"/>
              </w:rPr>
            </w:pPr>
            <w:r w:rsidRPr="009769E9">
              <w:rPr>
                <w:b/>
                <w:bCs/>
                <w:sz w:val="18"/>
                <w:szCs w:val="18"/>
                <w:lang w:eastAsia="ru-RU"/>
              </w:rPr>
              <w:t>ВСЕГО по разделу:</w:t>
            </w:r>
          </w:p>
        </w:tc>
        <w:tc>
          <w:tcPr>
            <w:tcW w:w="1520" w:type="dxa"/>
            <w:tcBorders>
              <w:top w:val="nil"/>
              <w:left w:val="nil"/>
              <w:bottom w:val="single" w:sz="12" w:space="0" w:color="auto"/>
              <w:right w:val="single" w:sz="4" w:space="0" w:color="auto"/>
            </w:tcBorders>
            <w:shd w:val="clear" w:color="000000" w:fill="FFFFFF"/>
            <w:vAlign w:val="center"/>
          </w:tcPr>
          <w:p w:rsidR="00094BC1" w:rsidRPr="009769E9" w:rsidRDefault="00094BC1" w:rsidP="005D3F79">
            <w:pPr>
              <w:jc w:val="right"/>
              <w:rPr>
                <w:b/>
                <w:bCs/>
                <w:sz w:val="18"/>
                <w:szCs w:val="18"/>
                <w:lang w:eastAsia="ru-RU"/>
              </w:rPr>
            </w:pPr>
            <w:r w:rsidRPr="009769E9">
              <w:rPr>
                <w:b/>
                <w:bCs/>
                <w:sz w:val="18"/>
                <w:szCs w:val="18"/>
                <w:lang w:eastAsia="ru-RU"/>
              </w:rPr>
              <w:t>9 490 492,79</w:t>
            </w:r>
          </w:p>
        </w:tc>
        <w:tc>
          <w:tcPr>
            <w:tcW w:w="3309" w:type="dxa"/>
            <w:tcBorders>
              <w:top w:val="nil"/>
              <w:left w:val="nil"/>
              <w:bottom w:val="single" w:sz="12" w:space="0" w:color="auto"/>
              <w:right w:val="single" w:sz="4" w:space="0" w:color="auto"/>
            </w:tcBorders>
            <w:shd w:val="clear" w:color="000000" w:fill="FFFFFF"/>
            <w:vAlign w:val="center"/>
          </w:tcPr>
          <w:p w:rsidR="00094BC1" w:rsidRPr="009769E9" w:rsidRDefault="00094BC1" w:rsidP="005D3F79">
            <w:pPr>
              <w:rPr>
                <w:b/>
                <w:bCs/>
                <w:sz w:val="18"/>
                <w:szCs w:val="18"/>
                <w:lang w:eastAsia="ru-RU"/>
              </w:rPr>
            </w:pPr>
            <w:r w:rsidRPr="009769E9">
              <w:rPr>
                <w:b/>
                <w:bCs/>
                <w:sz w:val="18"/>
                <w:szCs w:val="18"/>
                <w:lang w:eastAsia="ru-RU"/>
              </w:rPr>
              <w:t>ВСЕГО по разделу:</w:t>
            </w:r>
          </w:p>
        </w:tc>
        <w:tc>
          <w:tcPr>
            <w:tcW w:w="1340" w:type="dxa"/>
            <w:tcBorders>
              <w:top w:val="nil"/>
              <w:left w:val="nil"/>
              <w:bottom w:val="single" w:sz="12" w:space="0" w:color="auto"/>
              <w:right w:val="single" w:sz="12" w:space="0" w:color="auto"/>
            </w:tcBorders>
            <w:shd w:val="clear" w:color="000000" w:fill="FFFFFF"/>
            <w:vAlign w:val="center"/>
          </w:tcPr>
          <w:p w:rsidR="00094BC1" w:rsidRPr="009769E9" w:rsidRDefault="00094BC1" w:rsidP="005D3F79">
            <w:pPr>
              <w:jc w:val="right"/>
              <w:rPr>
                <w:b/>
                <w:bCs/>
                <w:sz w:val="18"/>
                <w:szCs w:val="18"/>
                <w:lang w:eastAsia="ru-RU"/>
              </w:rPr>
            </w:pPr>
            <w:r w:rsidRPr="009769E9">
              <w:rPr>
                <w:b/>
                <w:bCs/>
                <w:sz w:val="18"/>
                <w:szCs w:val="18"/>
                <w:lang w:eastAsia="ru-RU"/>
              </w:rPr>
              <w:t>9 320 049,01</w:t>
            </w:r>
          </w:p>
        </w:tc>
      </w:tr>
      <w:tr w:rsidR="00094BC1" w:rsidRPr="009769E9" w:rsidTr="001D6826">
        <w:trPr>
          <w:trHeight w:val="240"/>
        </w:trPr>
        <w:tc>
          <w:tcPr>
            <w:tcW w:w="8789" w:type="dxa"/>
            <w:gridSpan w:val="3"/>
            <w:tcBorders>
              <w:top w:val="single" w:sz="12" w:space="0" w:color="auto"/>
              <w:left w:val="single" w:sz="12" w:space="0" w:color="auto"/>
              <w:bottom w:val="single" w:sz="12" w:space="0" w:color="auto"/>
              <w:right w:val="single" w:sz="4" w:space="0" w:color="auto"/>
            </w:tcBorders>
            <w:shd w:val="clear" w:color="000000" w:fill="FFFFFF"/>
            <w:vAlign w:val="center"/>
          </w:tcPr>
          <w:p w:rsidR="00094BC1" w:rsidRPr="009769E9" w:rsidRDefault="00094BC1" w:rsidP="005D3F79">
            <w:pPr>
              <w:rPr>
                <w:b/>
                <w:bCs/>
                <w:sz w:val="18"/>
                <w:szCs w:val="18"/>
                <w:lang w:eastAsia="ru-RU"/>
              </w:rPr>
            </w:pPr>
            <w:r w:rsidRPr="009769E9">
              <w:rPr>
                <w:b/>
                <w:bCs/>
                <w:sz w:val="18"/>
                <w:szCs w:val="18"/>
                <w:lang w:eastAsia="ru-RU"/>
              </w:rPr>
              <w:t>ИТОГО по акту № 21 от 30.06.2016:</w:t>
            </w:r>
          </w:p>
        </w:tc>
        <w:tc>
          <w:tcPr>
            <w:tcW w:w="1340" w:type="dxa"/>
            <w:tcBorders>
              <w:top w:val="single" w:sz="12" w:space="0" w:color="auto"/>
              <w:left w:val="nil"/>
              <w:bottom w:val="single" w:sz="12" w:space="0" w:color="auto"/>
              <w:right w:val="single" w:sz="12" w:space="0" w:color="auto"/>
            </w:tcBorders>
            <w:shd w:val="clear" w:color="000000" w:fill="FFFFFF"/>
            <w:vAlign w:val="center"/>
          </w:tcPr>
          <w:p w:rsidR="00094BC1" w:rsidRPr="009769E9" w:rsidRDefault="00094BC1" w:rsidP="005D3F79">
            <w:pPr>
              <w:jc w:val="right"/>
              <w:rPr>
                <w:b/>
                <w:bCs/>
                <w:sz w:val="18"/>
                <w:szCs w:val="18"/>
                <w:lang w:eastAsia="ru-RU"/>
              </w:rPr>
            </w:pPr>
            <w:r w:rsidRPr="009769E9">
              <w:rPr>
                <w:b/>
                <w:bCs/>
                <w:sz w:val="18"/>
                <w:szCs w:val="18"/>
                <w:lang w:eastAsia="ru-RU"/>
              </w:rPr>
              <w:t>-170 443,78</w:t>
            </w:r>
          </w:p>
        </w:tc>
      </w:tr>
    </w:tbl>
    <w:p w:rsidR="00094BC1" w:rsidRPr="009769E9" w:rsidRDefault="00094BC1" w:rsidP="004842E2">
      <w:pPr>
        <w:pStyle w:val="a5"/>
        <w:ind w:firstLine="708"/>
        <w:jc w:val="both"/>
        <w:rPr>
          <w:sz w:val="6"/>
          <w:szCs w:val="6"/>
        </w:rPr>
      </w:pPr>
    </w:p>
    <w:p w:rsidR="00094BC1" w:rsidRPr="009769E9" w:rsidRDefault="00094BC1" w:rsidP="00D6331E">
      <w:pPr>
        <w:pStyle w:val="a5"/>
        <w:jc w:val="both"/>
        <w:rPr>
          <w:sz w:val="28"/>
          <w:szCs w:val="28"/>
        </w:rPr>
      </w:pPr>
      <w:r w:rsidRPr="009769E9">
        <w:rPr>
          <w:sz w:val="28"/>
          <w:szCs w:val="28"/>
        </w:rPr>
        <w:tab/>
        <w:t>–</w:t>
      </w:r>
      <w:r w:rsidRPr="009769E9">
        <w:rPr>
          <w:sz w:val="28"/>
          <w:szCs w:val="28"/>
        </w:rPr>
        <w:tab/>
        <w:t>в акте приемки выполненных работ от 30.03.2016 №</w:t>
      </w:r>
      <w:r>
        <w:rPr>
          <w:sz w:val="28"/>
          <w:szCs w:val="28"/>
        </w:rPr>
        <w:t> </w:t>
      </w:r>
      <w:r w:rsidRPr="009769E9">
        <w:rPr>
          <w:sz w:val="28"/>
          <w:szCs w:val="28"/>
        </w:rPr>
        <w:t xml:space="preserve">5 стоимость работ на </w:t>
      </w:r>
      <w:r w:rsidRPr="009769E9">
        <w:rPr>
          <w:bCs/>
          <w:sz w:val="28"/>
          <w:szCs w:val="28"/>
        </w:rPr>
        <w:t xml:space="preserve">452,26 </w:t>
      </w:r>
      <w:r w:rsidRPr="009769E9">
        <w:rPr>
          <w:sz w:val="28"/>
          <w:szCs w:val="28"/>
        </w:rPr>
        <w:t>рублей выше стоимости, установленной локальным сметным расчетом                № 14-5-16:</w:t>
      </w:r>
    </w:p>
    <w:tbl>
      <w:tblPr>
        <w:tblW w:w="10129" w:type="dxa"/>
        <w:tblLook w:val="00A0" w:firstRow="1" w:lastRow="0" w:firstColumn="1" w:lastColumn="0" w:noHBand="0" w:noVBand="0"/>
      </w:tblPr>
      <w:tblGrid>
        <w:gridCol w:w="3960"/>
        <w:gridCol w:w="1520"/>
        <w:gridCol w:w="3309"/>
        <w:gridCol w:w="1340"/>
      </w:tblGrid>
      <w:tr w:rsidR="00094BC1" w:rsidRPr="009769E9" w:rsidTr="00D6331E">
        <w:trPr>
          <w:trHeight w:val="240"/>
          <w:tblHeader/>
        </w:trPr>
        <w:tc>
          <w:tcPr>
            <w:tcW w:w="10129" w:type="dxa"/>
            <w:gridSpan w:val="4"/>
            <w:tcBorders>
              <w:bottom w:val="single" w:sz="12" w:space="0" w:color="auto"/>
            </w:tcBorders>
            <w:shd w:val="clear" w:color="000000" w:fill="FFFFFF"/>
            <w:vAlign w:val="center"/>
          </w:tcPr>
          <w:p w:rsidR="00094BC1" w:rsidRPr="009769E9" w:rsidRDefault="00094BC1" w:rsidP="000C7293">
            <w:pPr>
              <w:jc w:val="right"/>
              <w:rPr>
                <w:sz w:val="18"/>
                <w:szCs w:val="18"/>
                <w:lang w:eastAsia="ru-RU"/>
              </w:rPr>
            </w:pPr>
            <w:r w:rsidRPr="009769E9">
              <w:rPr>
                <w:sz w:val="18"/>
                <w:szCs w:val="18"/>
                <w:lang w:eastAsia="ru-RU"/>
              </w:rPr>
              <w:t>Таблица № 21 (рублей)</w:t>
            </w:r>
          </w:p>
        </w:tc>
      </w:tr>
      <w:tr w:rsidR="00094BC1" w:rsidRPr="009769E9" w:rsidTr="00D6331E">
        <w:trPr>
          <w:trHeight w:val="240"/>
          <w:tblHeader/>
        </w:trPr>
        <w:tc>
          <w:tcPr>
            <w:tcW w:w="5480" w:type="dxa"/>
            <w:gridSpan w:val="2"/>
            <w:tcBorders>
              <w:top w:val="single" w:sz="12" w:space="0" w:color="auto"/>
              <w:left w:val="single" w:sz="12" w:space="0" w:color="auto"/>
              <w:bottom w:val="single" w:sz="12" w:space="0" w:color="auto"/>
              <w:right w:val="single" w:sz="4" w:space="0" w:color="auto"/>
            </w:tcBorders>
            <w:shd w:val="clear" w:color="000000" w:fill="FFFFFF"/>
          </w:tcPr>
          <w:p w:rsidR="00094BC1" w:rsidRPr="009769E9" w:rsidRDefault="00094BC1" w:rsidP="00C80CD9">
            <w:pPr>
              <w:jc w:val="center"/>
              <w:rPr>
                <w:sz w:val="18"/>
                <w:szCs w:val="18"/>
                <w:lang w:eastAsia="ru-RU"/>
              </w:rPr>
            </w:pPr>
            <w:r w:rsidRPr="009769E9">
              <w:rPr>
                <w:bCs/>
                <w:sz w:val="18"/>
                <w:szCs w:val="18"/>
                <w:lang w:eastAsia="ru-RU"/>
              </w:rPr>
              <w:t xml:space="preserve">Объем выполненных работ по сметным расценкам </w:t>
            </w:r>
            <w:r w:rsidRPr="009769E9">
              <w:rPr>
                <w:sz w:val="18"/>
                <w:szCs w:val="18"/>
                <w:lang w:eastAsia="ru-RU"/>
              </w:rPr>
              <w:t>№ 14-5-16</w:t>
            </w:r>
          </w:p>
        </w:tc>
        <w:tc>
          <w:tcPr>
            <w:tcW w:w="4649" w:type="dxa"/>
            <w:gridSpan w:val="2"/>
            <w:tcBorders>
              <w:top w:val="single" w:sz="12" w:space="0" w:color="auto"/>
              <w:left w:val="nil"/>
              <w:bottom w:val="single" w:sz="12" w:space="0" w:color="auto"/>
              <w:right w:val="single" w:sz="12" w:space="0" w:color="auto"/>
            </w:tcBorders>
            <w:shd w:val="clear" w:color="000000" w:fill="FFFFFF"/>
          </w:tcPr>
          <w:p w:rsidR="00094BC1" w:rsidRPr="009769E9" w:rsidRDefault="00094BC1" w:rsidP="00D6331E">
            <w:pPr>
              <w:jc w:val="center"/>
              <w:rPr>
                <w:sz w:val="18"/>
                <w:szCs w:val="18"/>
                <w:lang w:eastAsia="ru-RU"/>
              </w:rPr>
            </w:pPr>
            <w:r w:rsidRPr="009769E9">
              <w:rPr>
                <w:sz w:val="18"/>
                <w:szCs w:val="18"/>
                <w:lang w:eastAsia="ru-RU"/>
              </w:rPr>
              <w:t>КС-2 № 5 от 30.03.2016</w:t>
            </w:r>
          </w:p>
        </w:tc>
      </w:tr>
      <w:tr w:rsidR="00094BC1" w:rsidRPr="009769E9" w:rsidTr="00D6331E">
        <w:trPr>
          <w:trHeight w:val="240"/>
        </w:trPr>
        <w:tc>
          <w:tcPr>
            <w:tcW w:w="10129" w:type="dxa"/>
            <w:gridSpan w:val="4"/>
            <w:tcBorders>
              <w:top w:val="single" w:sz="12" w:space="0" w:color="auto"/>
              <w:left w:val="single" w:sz="12" w:space="0" w:color="auto"/>
              <w:bottom w:val="single" w:sz="4" w:space="0" w:color="auto"/>
              <w:right w:val="single" w:sz="12" w:space="0" w:color="auto"/>
            </w:tcBorders>
            <w:shd w:val="clear" w:color="000000" w:fill="FFFFFF"/>
            <w:vAlign w:val="center"/>
          </w:tcPr>
          <w:p w:rsidR="00094BC1" w:rsidRPr="009769E9" w:rsidRDefault="00094BC1" w:rsidP="00D6331E">
            <w:pPr>
              <w:jc w:val="center"/>
              <w:rPr>
                <w:bCs/>
                <w:sz w:val="18"/>
                <w:szCs w:val="18"/>
                <w:lang w:eastAsia="ru-RU"/>
              </w:rPr>
            </w:pPr>
            <w:r w:rsidRPr="009769E9">
              <w:rPr>
                <w:bCs/>
                <w:sz w:val="18"/>
                <w:szCs w:val="18"/>
                <w:lang w:eastAsia="ru-RU"/>
              </w:rPr>
              <w:t>Раздел 1 ВСЕСЕСОЗОННЫЕ РАБОТЫ</w:t>
            </w:r>
          </w:p>
        </w:tc>
      </w:tr>
      <w:tr w:rsidR="00094BC1" w:rsidRPr="009769E9" w:rsidTr="00D6331E">
        <w:trPr>
          <w:trHeight w:val="335"/>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D6331E">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D6331E">
            <w:pPr>
              <w:jc w:val="right"/>
              <w:rPr>
                <w:sz w:val="18"/>
                <w:szCs w:val="18"/>
                <w:lang w:eastAsia="ru-RU"/>
              </w:rPr>
            </w:pPr>
            <w:r w:rsidRPr="009769E9">
              <w:rPr>
                <w:sz w:val="18"/>
                <w:szCs w:val="18"/>
                <w:lang w:eastAsia="ru-RU"/>
              </w:rPr>
              <w:t>8 395,00</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D6331E">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D6331E">
            <w:pPr>
              <w:jc w:val="right"/>
              <w:rPr>
                <w:sz w:val="18"/>
                <w:szCs w:val="18"/>
                <w:lang w:eastAsia="ru-RU"/>
              </w:rPr>
            </w:pPr>
            <w:r w:rsidRPr="009769E9">
              <w:rPr>
                <w:sz w:val="18"/>
                <w:szCs w:val="18"/>
                <w:lang w:eastAsia="ru-RU"/>
              </w:rPr>
              <w:t>8 395,00</w:t>
            </w:r>
          </w:p>
        </w:tc>
      </w:tr>
      <w:tr w:rsidR="00094BC1" w:rsidRPr="009769E9" w:rsidTr="00D6331E">
        <w:trPr>
          <w:trHeight w:val="7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D6331E">
            <w:pPr>
              <w:rPr>
                <w:sz w:val="18"/>
                <w:szCs w:val="18"/>
                <w:lang w:eastAsia="ru-RU"/>
              </w:rPr>
            </w:pPr>
            <w:r w:rsidRPr="009769E9">
              <w:rPr>
                <w:sz w:val="18"/>
                <w:szCs w:val="18"/>
                <w:lang w:eastAsia="ru-RU"/>
              </w:rPr>
              <w:t xml:space="preserve">Перевод в текущие цены на 4 кв. 2015 г. </w:t>
            </w:r>
          </w:p>
          <w:p w:rsidR="00094BC1" w:rsidRPr="009769E9" w:rsidRDefault="00094BC1" w:rsidP="00D6331E">
            <w:pPr>
              <w:rPr>
                <w:sz w:val="18"/>
                <w:szCs w:val="18"/>
                <w:lang w:eastAsia="ru-RU"/>
              </w:rPr>
            </w:pPr>
            <w:r w:rsidRPr="009769E9">
              <w:rPr>
                <w:sz w:val="18"/>
                <w:szCs w:val="18"/>
                <w:lang w:eastAsia="ru-RU"/>
              </w:rPr>
              <w:t>К-5,25201751</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D6331E">
            <w:pPr>
              <w:jc w:val="right"/>
              <w:rPr>
                <w:sz w:val="18"/>
                <w:szCs w:val="18"/>
                <w:lang w:eastAsia="ru-RU"/>
              </w:rPr>
            </w:pPr>
            <w:r w:rsidRPr="009769E9">
              <w:rPr>
                <w:sz w:val="18"/>
                <w:szCs w:val="18"/>
                <w:lang w:eastAsia="ru-RU"/>
              </w:rPr>
              <w:t>44 090,69</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D6331E">
            <w:pPr>
              <w:rPr>
                <w:sz w:val="18"/>
                <w:szCs w:val="18"/>
                <w:lang w:eastAsia="ru-RU"/>
              </w:rPr>
            </w:pPr>
            <w:r w:rsidRPr="009769E9">
              <w:rPr>
                <w:sz w:val="18"/>
                <w:szCs w:val="18"/>
                <w:lang w:eastAsia="ru-RU"/>
              </w:rPr>
              <w:t>Перевод в текущие цены на 4 кв. 2015 г. К-3,87187585</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D6331E">
            <w:pPr>
              <w:jc w:val="right"/>
              <w:rPr>
                <w:sz w:val="18"/>
                <w:szCs w:val="18"/>
                <w:lang w:eastAsia="ru-RU"/>
              </w:rPr>
            </w:pPr>
            <w:r w:rsidRPr="009769E9">
              <w:rPr>
                <w:sz w:val="18"/>
                <w:szCs w:val="18"/>
                <w:lang w:eastAsia="ru-RU"/>
              </w:rPr>
              <w:t>32 504,40</w:t>
            </w:r>
          </w:p>
        </w:tc>
      </w:tr>
      <w:tr w:rsidR="00094BC1" w:rsidRPr="009769E9" w:rsidTr="00D6331E">
        <w:trPr>
          <w:trHeight w:val="48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D6331E">
            <w:pPr>
              <w:rPr>
                <w:sz w:val="18"/>
                <w:szCs w:val="18"/>
                <w:lang w:eastAsia="ru-RU"/>
              </w:rPr>
            </w:pPr>
            <w:r w:rsidRPr="009769E9">
              <w:rPr>
                <w:sz w:val="18"/>
                <w:szCs w:val="18"/>
                <w:lang w:eastAsia="ru-RU"/>
              </w:rPr>
              <w:t>Итого с учетом коэффициента, сложившегося по результатам эл./аукциона К-0,7349993723</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D6331E">
            <w:pPr>
              <w:jc w:val="right"/>
              <w:rPr>
                <w:sz w:val="18"/>
                <w:szCs w:val="18"/>
                <w:lang w:eastAsia="ru-RU"/>
              </w:rPr>
            </w:pPr>
            <w:r w:rsidRPr="009769E9">
              <w:rPr>
                <w:sz w:val="18"/>
                <w:szCs w:val="18"/>
                <w:lang w:eastAsia="ru-RU"/>
              </w:rPr>
              <w:t>32 406,63</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D6331E">
            <w:pPr>
              <w:rPr>
                <w:sz w:val="18"/>
                <w:szCs w:val="18"/>
                <w:lang w:eastAsia="ru-RU"/>
              </w:rPr>
            </w:pPr>
            <w:r w:rsidRPr="009769E9">
              <w:rPr>
                <w:sz w:val="18"/>
                <w:szCs w:val="18"/>
                <w:lang w:eastAsia="ru-RU"/>
              </w:rPr>
              <w:t>-</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D6331E">
            <w:pPr>
              <w:jc w:val="right"/>
              <w:rPr>
                <w:sz w:val="18"/>
                <w:szCs w:val="18"/>
                <w:lang w:eastAsia="ru-RU"/>
              </w:rPr>
            </w:pPr>
            <w:r w:rsidRPr="009769E9">
              <w:rPr>
                <w:sz w:val="18"/>
                <w:szCs w:val="18"/>
                <w:lang w:eastAsia="ru-RU"/>
              </w:rPr>
              <w:t>-</w:t>
            </w:r>
          </w:p>
        </w:tc>
      </w:tr>
      <w:tr w:rsidR="00094BC1" w:rsidRPr="009769E9" w:rsidTr="00D6331E">
        <w:trPr>
          <w:trHeight w:val="24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D6331E">
            <w:pPr>
              <w:rPr>
                <w:sz w:val="18"/>
                <w:szCs w:val="18"/>
                <w:lang w:eastAsia="ru-RU"/>
              </w:rPr>
            </w:pPr>
            <w:r w:rsidRPr="009769E9">
              <w:rPr>
                <w:sz w:val="18"/>
                <w:szCs w:val="18"/>
                <w:lang w:eastAsia="ru-RU"/>
              </w:rPr>
              <w:t>НДС%</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D6331E">
            <w:pPr>
              <w:jc w:val="right"/>
              <w:rPr>
                <w:sz w:val="18"/>
                <w:szCs w:val="18"/>
                <w:lang w:eastAsia="ru-RU"/>
              </w:rPr>
            </w:pPr>
            <w:r w:rsidRPr="009769E9">
              <w:rPr>
                <w:sz w:val="18"/>
                <w:szCs w:val="18"/>
                <w:lang w:eastAsia="ru-RU"/>
              </w:rPr>
              <w:t>5 833,19</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D6331E">
            <w:pPr>
              <w:rPr>
                <w:sz w:val="18"/>
                <w:szCs w:val="18"/>
                <w:lang w:eastAsia="ru-RU"/>
              </w:rPr>
            </w:pPr>
            <w:r w:rsidRPr="009769E9">
              <w:rPr>
                <w:sz w:val="18"/>
                <w:szCs w:val="18"/>
                <w:lang w:eastAsia="ru-RU"/>
              </w:rPr>
              <w:t>НДС%</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D6331E">
            <w:pPr>
              <w:jc w:val="right"/>
              <w:rPr>
                <w:sz w:val="18"/>
                <w:szCs w:val="18"/>
                <w:lang w:eastAsia="ru-RU"/>
              </w:rPr>
            </w:pPr>
            <w:r w:rsidRPr="009769E9">
              <w:rPr>
                <w:sz w:val="18"/>
                <w:szCs w:val="18"/>
                <w:lang w:eastAsia="ru-RU"/>
              </w:rPr>
              <w:t>5 850,79</w:t>
            </w:r>
          </w:p>
        </w:tc>
      </w:tr>
      <w:tr w:rsidR="00094BC1" w:rsidRPr="009769E9" w:rsidTr="00D6331E">
        <w:trPr>
          <w:trHeight w:val="24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D6331E">
            <w:pPr>
              <w:rPr>
                <w:b/>
                <w:bCs/>
                <w:sz w:val="18"/>
                <w:szCs w:val="18"/>
                <w:lang w:eastAsia="ru-RU"/>
              </w:rPr>
            </w:pPr>
            <w:r w:rsidRPr="009769E9">
              <w:rPr>
                <w:b/>
                <w:bCs/>
                <w:sz w:val="18"/>
                <w:szCs w:val="18"/>
                <w:lang w:eastAsia="ru-RU"/>
              </w:rPr>
              <w:t>ВСЕГО по разделу:</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D6331E">
            <w:pPr>
              <w:jc w:val="right"/>
              <w:rPr>
                <w:b/>
                <w:bCs/>
                <w:sz w:val="18"/>
                <w:szCs w:val="18"/>
                <w:lang w:eastAsia="ru-RU"/>
              </w:rPr>
            </w:pPr>
            <w:r w:rsidRPr="009769E9">
              <w:rPr>
                <w:b/>
                <w:bCs/>
                <w:sz w:val="18"/>
                <w:szCs w:val="18"/>
                <w:lang w:eastAsia="ru-RU"/>
              </w:rPr>
              <w:t>38 239,82</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D6331E">
            <w:pPr>
              <w:rPr>
                <w:b/>
                <w:bCs/>
                <w:sz w:val="18"/>
                <w:szCs w:val="18"/>
                <w:lang w:eastAsia="ru-RU"/>
              </w:rPr>
            </w:pPr>
            <w:r w:rsidRPr="009769E9">
              <w:rPr>
                <w:b/>
                <w:bCs/>
                <w:sz w:val="18"/>
                <w:szCs w:val="18"/>
                <w:lang w:eastAsia="ru-RU"/>
              </w:rPr>
              <w:t>ВСЕГО по разделу:</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D6331E">
            <w:pPr>
              <w:jc w:val="right"/>
              <w:rPr>
                <w:b/>
                <w:bCs/>
                <w:sz w:val="18"/>
                <w:szCs w:val="18"/>
                <w:lang w:eastAsia="ru-RU"/>
              </w:rPr>
            </w:pPr>
            <w:r w:rsidRPr="009769E9">
              <w:rPr>
                <w:b/>
                <w:bCs/>
                <w:sz w:val="18"/>
                <w:szCs w:val="18"/>
                <w:lang w:eastAsia="ru-RU"/>
              </w:rPr>
              <w:t>38 355,19</w:t>
            </w:r>
          </w:p>
        </w:tc>
      </w:tr>
      <w:tr w:rsidR="00094BC1" w:rsidRPr="009769E9" w:rsidTr="00D6331E">
        <w:trPr>
          <w:trHeight w:val="240"/>
        </w:trPr>
        <w:tc>
          <w:tcPr>
            <w:tcW w:w="8789" w:type="dxa"/>
            <w:gridSpan w:val="3"/>
            <w:tcBorders>
              <w:top w:val="single" w:sz="4" w:space="0" w:color="auto"/>
              <w:left w:val="single" w:sz="12" w:space="0" w:color="auto"/>
              <w:bottom w:val="single" w:sz="12" w:space="0" w:color="auto"/>
              <w:right w:val="single" w:sz="4" w:space="0" w:color="000000"/>
            </w:tcBorders>
            <w:shd w:val="clear" w:color="000000" w:fill="FFFFFF"/>
            <w:vAlign w:val="center"/>
          </w:tcPr>
          <w:p w:rsidR="00094BC1" w:rsidRPr="009769E9" w:rsidRDefault="00094BC1" w:rsidP="00D6331E">
            <w:pPr>
              <w:rPr>
                <w:b/>
                <w:bCs/>
                <w:sz w:val="18"/>
                <w:szCs w:val="18"/>
                <w:lang w:eastAsia="ru-RU"/>
              </w:rPr>
            </w:pPr>
            <w:r w:rsidRPr="009769E9">
              <w:rPr>
                <w:b/>
                <w:bCs/>
                <w:sz w:val="18"/>
                <w:szCs w:val="18"/>
                <w:lang w:eastAsia="ru-RU"/>
              </w:rPr>
              <w:t>ОТКЛОНЕНИЕ:</w:t>
            </w:r>
          </w:p>
        </w:tc>
        <w:tc>
          <w:tcPr>
            <w:tcW w:w="1340" w:type="dxa"/>
            <w:tcBorders>
              <w:top w:val="nil"/>
              <w:left w:val="nil"/>
              <w:bottom w:val="single" w:sz="12" w:space="0" w:color="auto"/>
              <w:right w:val="single" w:sz="12" w:space="0" w:color="auto"/>
            </w:tcBorders>
            <w:shd w:val="clear" w:color="000000" w:fill="FFFFFF"/>
            <w:vAlign w:val="center"/>
          </w:tcPr>
          <w:p w:rsidR="00094BC1" w:rsidRPr="009769E9" w:rsidRDefault="00094BC1" w:rsidP="00D6331E">
            <w:pPr>
              <w:jc w:val="right"/>
              <w:rPr>
                <w:b/>
                <w:bCs/>
                <w:sz w:val="18"/>
                <w:szCs w:val="18"/>
                <w:lang w:eastAsia="ru-RU"/>
              </w:rPr>
            </w:pPr>
            <w:r w:rsidRPr="009769E9">
              <w:rPr>
                <w:b/>
                <w:bCs/>
                <w:sz w:val="18"/>
                <w:szCs w:val="18"/>
                <w:lang w:eastAsia="ru-RU"/>
              </w:rPr>
              <w:t>115,37</w:t>
            </w:r>
          </w:p>
        </w:tc>
      </w:tr>
      <w:tr w:rsidR="00094BC1" w:rsidRPr="009769E9" w:rsidTr="00D6331E">
        <w:trPr>
          <w:trHeight w:val="240"/>
        </w:trPr>
        <w:tc>
          <w:tcPr>
            <w:tcW w:w="10129" w:type="dxa"/>
            <w:gridSpan w:val="4"/>
            <w:tcBorders>
              <w:top w:val="single" w:sz="12" w:space="0" w:color="auto"/>
              <w:left w:val="single" w:sz="12" w:space="0" w:color="auto"/>
              <w:bottom w:val="single" w:sz="4" w:space="0" w:color="auto"/>
              <w:right w:val="single" w:sz="12" w:space="0" w:color="auto"/>
            </w:tcBorders>
            <w:shd w:val="clear" w:color="000000" w:fill="FFFFFF"/>
            <w:vAlign w:val="center"/>
          </w:tcPr>
          <w:p w:rsidR="00094BC1" w:rsidRPr="009769E9" w:rsidRDefault="00094BC1" w:rsidP="00D6331E">
            <w:pPr>
              <w:jc w:val="center"/>
              <w:rPr>
                <w:b/>
                <w:bCs/>
                <w:sz w:val="18"/>
                <w:szCs w:val="18"/>
                <w:lang w:eastAsia="ru-RU"/>
              </w:rPr>
            </w:pPr>
            <w:r w:rsidRPr="009769E9">
              <w:rPr>
                <w:b/>
                <w:bCs/>
                <w:sz w:val="18"/>
                <w:szCs w:val="18"/>
                <w:lang w:eastAsia="ru-RU"/>
              </w:rPr>
              <w:t>Раздел 2 ЗИМНЕЕ СОДЕРЖАНИЕ</w:t>
            </w:r>
          </w:p>
        </w:tc>
      </w:tr>
      <w:tr w:rsidR="00094BC1" w:rsidRPr="009769E9" w:rsidTr="00D6331E">
        <w:trPr>
          <w:trHeight w:val="240"/>
        </w:trPr>
        <w:tc>
          <w:tcPr>
            <w:tcW w:w="10129" w:type="dxa"/>
            <w:gridSpan w:val="4"/>
            <w:tcBorders>
              <w:top w:val="single" w:sz="12" w:space="0" w:color="auto"/>
              <w:left w:val="single" w:sz="12" w:space="0" w:color="auto"/>
              <w:bottom w:val="single" w:sz="4" w:space="0" w:color="auto"/>
              <w:right w:val="single" w:sz="12" w:space="0" w:color="auto"/>
            </w:tcBorders>
            <w:shd w:val="clear" w:color="000000" w:fill="FFFFFF"/>
            <w:vAlign w:val="center"/>
          </w:tcPr>
          <w:p w:rsidR="00094BC1" w:rsidRPr="009769E9" w:rsidRDefault="00094BC1" w:rsidP="00D6331E">
            <w:pPr>
              <w:jc w:val="center"/>
              <w:rPr>
                <w:b/>
                <w:bCs/>
                <w:sz w:val="18"/>
                <w:szCs w:val="18"/>
                <w:lang w:eastAsia="ru-RU"/>
              </w:rPr>
            </w:pPr>
          </w:p>
        </w:tc>
      </w:tr>
      <w:tr w:rsidR="00094BC1" w:rsidRPr="009769E9" w:rsidTr="00D6331E">
        <w:trPr>
          <w:trHeight w:val="174"/>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D6331E">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D6331E">
            <w:pPr>
              <w:jc w:val="right"/>
              <w:rPr>
                <w:sz w:val="18"/>
                <w:szCs w:val="18"/>
                <w:lang w:eastAsia="ru-RU"/>
              </w:rPr>
            </w:pPr>
            <w:r w:rsidRPr="009769E9">
              <w:rPr>
                <w:sz w:val="18"/>
                <w:szCs w:val="18"/>
                <w:lang w:eastAsia="ru-RU"/>
              </w:rPr>
              <w:t>2 186,00</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D6331E">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D6331E">
            <w:pPr>
              <w:jc w:val="right"/>
              <w:rPr>
                <w:sz w:val="18"/>
                <w:szCs w:val="18"/>
                <w:lang w:eastAsia="ru-RU"/>
              </w:rPr>
            </w:pPr>
            <w:r w:rsidRPr="009769E9">
              <w:rPr>
                <w:sz w:val="18"/>
                <w:szCs w:val="18"/>
                <w:lang w:eastAsia="ru-RU"/>
              </w:rPr>
              <w:t>2 186,00</w:t>
            </w:r>
          </w:p>
        </w:tc>
      </w:tr>
      <w:tr w:rsidR="00094BC1" w:rsidRPr="009769E9" w:rsidTr="00D6331E">
        <w:trPr>
          <w:trHeight w:val="7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D6331E">
            <w:pPr>
              <w:rPr>
                <w:sz w:val="18"/>
                <w:szCs w:val="18"/>
                <w:lang w:eastAsia="ru-RU"/>
              </w:rPr>
            </w:pPr>
            <w:r w:rsidRPr="009769E9">
              <w:rPr>
                <w:sz w:val="18"/>
                <w:szCs w:val="18"/>
                <w:lang w:eastAsia="ru-RU"/>
              </w:rPr>
              <w:t>Перевод в текущие цены на 4 кв. 2015 г.</w:t>
            </w:r>
          </w:p>
          <w:p w:rsidR="00094BC1" w:rsidRPr="009769E9" w:rsidRDefault="00094BC1" w:rsidP="00D6331E">
            <w:pPr>
              <w:rPr>
                <w:sz w:val="18"/>
                <w:szCs w:val="18"/>
                <w:lang w:eastAsia="ru-RU"/>
              </w:rPr>
            </w:pPr>
            <w:r w:rsidRPr="009769E9">
              <w:rPr>
                <w:sz w:val="18"/>
                <w:szCs w:val="18"/>
                <w:lang w:eastAsia="ru-RU"/>
              </w:rPr>
              <w:t xml:space="preserve"> К-5,09011894</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D6331E">
            <w:pPr>
              <w:jc w:val="right"/>
              <w:rPr>
                <w:sz w:val="18"/>
                <w:szCs w:val="18"/>
                <w:lang w:eastAsia="ru-RU"/>
              </w:rPr>
            </w:pPr>
            <w:r w:rsidRPr="009769E9">
              <w:rPr>
                <w:sz w:val="18"/>
                <w:szCs w:val="18"/>
                <w:lang w:eastAsia="ru-RU"/>
              </w:rPr>
              <w:t>11 127,00</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D6331E">
            <w:pPr>
              <w:rPr>
                <w:sz w:val="18"/>
                <w:szCs w:val="18"/>
                <w:lang w:eastAsia="ru-RU"/>
              </w:rPr>
            </w:pPr>
            <w:r w:rsidRPr="009769E9">
              <w:rPr>
                <w:sz w:val="18"/>
                <w:szCs w:val="18"/>
                <w:lang w:eastAsia="ru-RU"/>
              </w:rPr>
              <w:t>Перевод в текущие цены на 4 кв. 2015 г. К-3,87187585</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D6331E">
            <w:pPr>
              <w:jc w:val="right"/>
              <w:rPr>
                <w:sz w:val="18"/>
                <w:szCs w:val="18"/>
                <w:lang w:eastAsia="ru-RU"/>
              </w:rPr>
            </w:pPr>
            <w:r w:rsidRPr="009769E9">
              <w:rPr>
                <w:sz w:val="18"/>
                <w:szCs w:val="18"/>
                <w:lang w:eastAsia="ru-RU"/>
              </w:rPr>
              <w:t>8 463,92</w:t>
            </w:r>
          </w:p>
        </w:tc>
      </w:tr>
      <w:tr w:rsidR="00094BC1" w:rsidRPr="009769E9" w:rsidTr="00D6331E">
        <w:trPr>
          <w:trHeight w:val="7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D6331E">
            <w:pPr>
              <w:rPr>
                <w:sz w:val="18"/>
                <w:szCs w:val="18"/>
                <w:lang w:eastAsia="ru-RU"/>
              </w:rPr>
            </w:pPr>
            <w:r w:rsidRPr="009769E9">
              <w:rPr>
                <w:sz w:val="18"/>
                <w:szCs w:val="18"/>
                <w:lang w:eastAsia="ru-RU"/>
              </w:rPr>
              <w:t>Итого с учетом коэффициента, сложившегося по результатам эл./аукциона К-0,7349993723</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D6331E">
            <w:pPr>
              <w:jc w:val="right"/>
              <w:rPr>
                <w:sz w:val="18"/>
                <w:szCs w:val="18"/>
                <w:lang w:eastAsia="ru-RU"/>
              </w:rPr>
            </w:pPr>
            <w:r w:rsidRPr="009769E9">
              <w:rPr>
                <w:sz w:val="18"/>
                <w:szCs w:val="18"/>
                <w:lang w:eastAsia="ru-RU"/>
              </w:rPr>
              <w:t>8 178,34</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D6331E">
            <w:pPr>
              <w:rPr>
                <w:sz w:val="18"/>
                <w:szCs w:val="18"/>
                <w:lang w:eastAsia="ru-RU"/>
              </w:rPr>
            </w:pPr>
            <w:r w:rsidRPr="009769E9">
              <w:rPr>
                <w:sz w:val="18"/>
                <w:szCs w:val="18"/>
                <w:lang w:eastAsia="ru-RU"/>
              </w:rPr>
              <w:t>-</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D6331E">
            <w:pPr>
              <w:jc w:val="right"/>
              <w:rPr>
                <w:sz w:val="18"/>
                <w:szCs w:val="18"/>
                <w:lang w:eastAsia="ru-RU"/>
              </w:rPr>
            </w:pPr>
            <w:r w:rsidRPr="009769E9">
              <w:rPr>
                <w:sz w:val="18"/>
                <w:szCs w:val="18"/>
                <w:lang w:eastAsia="ru-RU"/>
              </w:rPr>
              <w:t>-</w:t>
            </w:r>
          </w:p>
        </w:tc>
      </w:tr>
      <w:tr w:rsidR="00094BC1" w:rsidRPr="009769E9" w:rsidTr="00D6331E">
        <w:trPr>
          <w:trHeight w:val="24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D6331E">
            <w:pPr>
              <w:rPr>
                <w:sz w:val="18"/>
                <w:szCs w:val="18"/>
                <w:lang w:eastAsia="ru-RU"/>
              </w:rPr>
            </w:pPr>
            <w:r w:rsidRPr="009769E9">
              <w:rPr>
                <w:sz w:val="18"/>
                <w:szCs w:val="18"/>
                <w:lang w:eastAsia="ru-RU"/>
              </w:rPr>
              <w:t>НДС%</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D6331E">
            <w:pPr>
              <w:jc w:val="right"/>
              <w:rPr>
                <w:sz w:val="18"/>
                <w:szCs w:val="18"/>
                <w:lang w:eastAsia="ru-RU"/>
              </w:rPr>
            </w:pPr>
            <w:r w:rsidRPr="009769E9">
              <w:rPr>
                <w:sz w:val="18"/>
                <w:szCs w:val="18"/>
                <w:lang w:eastAsia="ru-RU"/>
              </w:rPr>
              <w:t>1 472,10</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D6331E">
            <w:pPr>
              <w:rPr>
                <w:sz w:val="18"/>
                <w:szCs w:val="18"/>
                <w:lang w:eastAsia="ru-RU"/>
              </w:rPr>
            </w:pPr>
            <w:r w:rsidRPr="009769E9">
              <w:rPr>
                <w:sz w:val="18"/>
                <w:szCs w:val="18"/>
                <w:lang w:eastAsia="ru-RU"/>
              </w:rPr>
              <w:t>НДС%</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D6331E">
            <w:pPr>
              <w:jc w:val="right"/>
              <w:rPr>
                <w:sz w:val="18"/>
                <w:szCs w:val="18"/>
                <w:lang w:eastAsia="ru-RU"/>
              </w:rPr>
            </w:pPr>
            <w:r w:rsidRPr="009769E9">
              <w:rPr>
                <w:sz w:val="18"/>
                <w:szCs w:val="18"/>
                <w:lang w:eastAsia="ru-RU"/>
              </w:rPr>
              <w:t>1 523,51</w:t>
            </w:r>
          </w:p>
        </w:tc>
      </w:tr>
      <w:tr w:rsidR="00094BC1" w:rsidRPr="009769E9" w:rsidTr="00D6331E">
        <w:trPr>
          <w:trHeight w:val="24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D6331E">
            <w:pPr>
              <w:rPr>
                <w:b/>
                <w:bCs/>
                <w:sz w:val="18"/>
                <w:szCs w:val="18"/>
                <w:lang w:eastAsia="ru-RU"/>
              </w:rPr>
            </w:pPr>
            <w:r w:rsidRPr="009769E9">
              <w:rPr>
                <w:b/>
                <w:bCs/>
                <w:sz w:val="18"/>
                <w:szCs w:val="18"/>
                <w:lang w:eastAsia="ru-RU"/>
              </w:rPr>
              <w:t>ВСЕГО по разделу:</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D6331E">
            <w:pPr>
              <w:jc w:val="right"/>
              <w:rPr>
                <w:b/>
                <w:bCs/>
                <w:sz w:val="18"/>
                <w:szCs w:val="18"/>
                <w:lang w:eastAsia="ru-RU"/>
              </w:rPr>
            </w:pPr>
            <w:r w:rsidRPr="009769E9">
              <w:rPr>
                <w:b/>
                <w:bCs/>
                <w:sz w:val="18"/>
                <w:szCs w:val="18"/>
                <w:lang w:eastAsia="ru-RU"/>
              </w:rPr>
              <w:t>9 650,44</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D6331E">
            <w:pPr>
              <w:rPr>
                <w:b/>
                <w:bCs/>
                <w:sz w:val="18"/>
                <w:szCs w:val="18"/>
                <w:lang w:eastAsia="ru-RU"/>
              </w:rPr>
            </w:pPr>
            <w:r w:rsidRPr="009769E9">
              <w:rPr>
                <w:b/>
                <w:bCs/>
                <w:sz w:val="18"/>
                <w:szCs w:val="18"/>
                <w:lang w:eastAsia="ru-RU"/>
              </w:rPr>
              <w:t>ВСЕГО по разделу:</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D6331E">
            <w:pPr>
              <w:jc w:val="right"/>
              <w:rPr>
                <w:b/>
                <w:bCs/>
                <w:sz w:val="18"/>
                <w:szCs w:val="18"/>
                <w:lang w:eastAsia="ru-RU"/>
              </w:rPr>
            </w:pPr>
            <w:r w:rsidRPr="009769E9">
              <w:rPr>
                <w:b/>
                <w:bCs/>
                <w:sz w:val="18"/>
                <w:szCs w:val="18"/>
                <w:lang w:eastAsia="ru-RU"/>
              </w:rPr>
              <w:t>9 987,43</w:t>
            </w:r>
          </w:p>
        </w:tc>
      </w:tr>
      <w:tr w:rsidR="00094BC1" w:rsidRPr="009769E9" w:rsidTr="00D6331E">
        <w:trPr>
          <w:trHeight w:val="240"/>
        </w:trPr>
        <w:tc>
          <w:tcPr>
            <w:tcW w:w="3960" w:type="dxa"/>
            <w:tcBorders>
              <w:top w:val="nil"/>
              <w:left w:val="single" w:sz="12" w:space="0" w:color="auto"/>
              <w:bottom w:val="single" w:sz="12" w:space="0" w:color="auto"/>
              <w:right w:val="single" w:sz="4" w:space="0" w:color="auto"/>
            </w:tcBorders>
            <w:shd w:val="clear" w:color="000000" w:fill="FFFFFF"/>
            <w:vAlign w:val="center"/>
          </w:tcPr>
          <w:p w:rsidR="00094BC1" w:rsidRPr="009769E9" w:rsidRDefault="00094BC1" w:rsidP="00D6331E">
            <w:pPr>
              <w:rPr>
                <w:b/>
                <w:bCs/>
                <w:sz w:val="18"/>
                <w:szCs w:val="18"/>
                <w:lang w:eastAsia="ru-RU"/>
              </w:rPr>
            </w:pPr>
            <w:r w:rsidRPr="009769E9">
              <w:rPr>
                <w:b/>
                <w:bCs/>
                <w:sz w:val="18"/>
                <w:szCs w:val="18"/>
                <w:lang w:eastAsia="ru-RU"/>
              </w:rPr>
              <w:t>ОТКЛОНЕНИЕ:</w:t>
            </w:r>
          </w:p>
        </w:tc>
        <w:tc>
          <w:tcPr>
            <w:tcW w:w="6169" w:type="dxa"/>
            <w:gridSpan w:val="3"/>
            <w:tcBorders>
              <w:top w:val="single" w:sz="4" w:space="0" w:color="auto"/>
              <w:left w:val="nil"/>
              <w:bottom w:val="single" w:sz="12" w:space="0" w:color="auto"/>
              <w:right w:val="single" w:sz="12" w:space="0" w:color="auto"/>
            </w:tcBorders>
            <w:shd w:val="clear" w:color="000000" w:fill="FFFFFF"/>
            <w:vAlign w:val="center"/>
          </w:tcPr>
          <w:p w:rsidR="00094BC1" w:rsidRPr="009769E9" w:rsidRDefault="00094BC1" w:rsidP="00D6331E">
            <w:pPr>
              <w:jc w:val="right"/>
              <w:rPr>
                <w:b/>
                <w:bCs/>
                <w:sz w:val="18"/>
                <w:szCs w:val="18"/>
                <w:lang w:eastAsia="ru-RU"/>
              </w:rPr>
            </w:pPr>
            <w:r w:rsidRPr="009769E9">
              <w:rPr>
                <w:b/>
                <w:bCs/>
                <w:sz w:val="18"/>
                <w:szCs w:val="18"/>
                <w:lang w:eastAsia="ru-RU"/>
              </w:rPr>
              <w:t>336,99</w:t>
            </w:r>
          </w:p>
        </w:tc>
      </w:tr>
      <w:tr w:rsidR="00094BC1" w:rsidRPr="009769E9" w:rsidTr="00D6331E">
        <w:trPr>
          <w:trHeight w:val="240"/>
        </w:trPr>
        <w:tc>
          <w:tcPr>
            <w:tcW w:w="8789" w:type="dxa"/>
            <w:gridSpan w:val="3"/>
            <w:tcBorders>
              <w:top w:val="single" w:sz="12" w:space="0" w:color="auto"/>
              <w:left w:val="single" w:sz="12" w:space="0" w:color="auto"/>
              <w:bottom w:val="single" w:sz="12" w:space="0" w:color="auto"/>
              <w:right w:val="single" w:sz="4" w:space="0" w:color="auto"/>
            </w:tcBorders>
            <w:shd w:val="clear" w:color="000000" w:fill="FFFFFF"/>
            <w:vAlign w:val="center"/>
          </w:tcPr>
          <w:p w:rsidR="00094BC1" w:rsidRPr="009769E9" w:rsidRDefault="00094BC1" w:rsidP="00D6331E">
            <w:pPr>
              <w:rPr>
                <w:b/>
                <w:bCs/>
                <w:sz w:val="18"/>
                <w:szCs w:val="18"/>
                <w:lang w:eastAsia="ru-RU"/>
              </w:rPr>
            </w:pPr>
            <w:r w:rsidRPr="009769E9">
              <w:rPr>
                <w:b/>
                <w:bCs/>
                <w:sz w:val="18"/>
                <w:szCs w:val="18"/>
                <w:lang w:eastAsia="ru-RU"/>
              </w:rPr>
              <w:t>ИТОГО по акту № 5 от 30.03.2016:</w:t>
            </w:r>
          </w:p>
        </w:tc>
        <w:tc>
          <w:tcPr>
            <w:tcW w:w="1340" w:type="dxa"/>
            <w:tcBorders>
              <w:top w:val="single" w:sz="12" w:space="0" w:color="auto"/>
              <w:left w:val="nil"/>
              <w:bottom w:val="single" w:sz="12" w:space="0" w:color="auto"/>
              <w:right w:val="single" w:sz="12" w:space="0" w:color="auto"/>
            </w:tcBorders>
            <w:shd w:val="clear" w:color="000000" w:fill="FFFFFF"/>
            <w:vAlign w:val="center"/>
          </w:tcPr>
          <w:p w:rsidR="00094BC1" w:rsidRPr="009769E9" w:rsidRDefault="00094BC1" w:rsidP="00D6331E">
            <w:pPr>
              <w:jc w:val="right"/>
              <w:rPr>
                <w:b/>
                <w:bCs/>
                <w:sz w:val="18"/>
                <w:szCs w:val="18"/>
                <w:lang w:eastAsia="ru-RU"/>
              </w:rPr>
            </w:pPr>
            <w:r w:rsidRPr="009769E9">
              <w:rPr>
                <w:b/>
                <w:bCs/>
                <w:sz w:val="18"/>
                <w:szCs w:val="18"/>
                <w:lang w:eastAsia="ru-RU"/>
              </w:rPr>
              <w:t>452,36</w:t>
            </w:r>
          </w:p>
        </w:tc>
      </w:tr>
    </w:tbl>
    <w:p w:rsidR="00094BC1" w:rsidRPr="009769E9" w:rsidRDefault="00094BC1" w:rsidP="004842E2">
      <w:pPr>
        <w:pStyle w:val="a5"/>
        <w:ind w:firstLine="708"/>
        <w:jc w:val="both"/>
        <w:rPr>
          <w:sz w:val="6"/>
          <w:szCs w:val="6"/>
        </w:rPr>
      </w:pPr>
    </w:p>
    <w:p w:rsidR="00094BC1" w:rsidRPr="009769E9" w:rsidRDefault="00094BC1" w:rsidP="00A63576">
      <w:pPr>
        <w:pStyle w:val="a5"/>
        <w:jc w:val="both"/>
        <w:rPr>
          <w:sz w:val="28"/>
          <w:szCs w:val="28"/>
        </w:rPr>
      </w:pPr>
      <w:r w:rsidRPr="009769E9">
        <w:rPr>
          <w:sz w:val="28"/>
          <w:szCs w:val="28"/>
        </w:rPr>
        <w:tab/>
        <w:t>–</w:t>
      </w:r>
      <w:r w:rsidRPr="009769E9">
        <w:rPr>
          <w:sz w:val="28"/>
          <w:szCs w:val="28"/>
        </w:rPr>
        <w:tab/>
        <w:t>в акте приемки выполненных работ от 30.04.2016 №</w:t>
      </w:r>
      <w:r>
        <w:rPr>
          <w:sz w:val="28"/>
          <w:szCs w:val="28"/>
        </w:rPr>
        <w:t> </w:t>
      </w:r>
      <w:r w:rsidRPr="009769E9">
        <w:rPr>
          <w:sz w:val="28"/>
          <w:szCs w:val="28"/>
        </w:rPr>
        <w:t xml:space="preserve">9 стоимость работ на </w:t>
      </w:r>
      <w:r w:rsidRPr="009769E9">
        <w:rPr>
          <w:bCs/>
          <w:sz w:val="28"/>
          <w:szCs w:val="28"/>
        </w:rPr>
        <w:t xml:space="preserve">154,37 </w:t>
      </w:r>
      <w:r w:rsidRPr="009769E9">
        <w:rPr>
          <w:sz w:val="28"/>
          <w:szCs w:val="28"/>
        </w:rPr>
        <w:t>рублей выше стоимости, установленной локальным сметным расчетом                №</w:t>
      </w:r>
      <w:r>
        <w:rPr>
          <w:sz w:val="28"/>
          <w:szCs w:val="28"/>
        </w:rPr>
        <w:t> </w:t>
      </w:r>
      <w:r w:rsidRPr="009769E9">
        <w:rPr>
          <w:sz w:val="28"/>
          <w:szCs w:val="28"/>
        </w:rPr>
        <w:t>14-5-16:</w:t>
      </w:r>
    </w:p>
    <w:tbl>
      <w:tblPr>
        <w:tblW w:w="10129" w:type="dxa"/>
        <w:tblLook w:val="00A0" w:firstRow="1" w:lastRow="0" w:firstColumn="1" w:lastColumn="0" w:noHBand="0" w:noVBand="0"/>
      </w:tblPr>
      <w:tblGrid>
        <w:gridCol w:w="3960"/>
        <w:gridCol w:w="1520"/>
        <w:gridCol w:w="3309"/>
        <w:gridCol w:w="1340"/>
      </w:tblGrid>
      <w:tr w:rsidR="00094BC1" w:rsidRPr="009769E9" w:rsidTr="00A63576">
        <w:trPr>
          <w:trHeight w:val="240"/>
          <w:tblHeader/>
        </w:trPr>
        <w:tc>
          <w:tcPr>
            <w:tcW w:w="10129" w:type="dxa"/>
            <w:gridSpan w:val="4"/>
            <w:tcBorders>
              <w:top w:val="nil"/>
              <w:left w:val="nil"/>
              <w:bottom w:val="single" w:sz="12" w:space="0" w:color="auto"/>
              <w:right w:val="nil"/>
            </w:tcBorders>
            <w:shd w:val="clear" w:color="000000" w:fill="FFFFFF"/>
            <w:vAlign w:val="center"/>
          </w:tcPr>
          <w:p w:rsidR="00094BC1" w:rsidRPr="009769E9" w:rsidRDefault="00094BC1" w:rsidP="000C7293">
            <w:pPr>
              <w:jc w:val="right"/>
              <w:rPr>
                <w:sz w:val="18"/>
                <w:szCs w:val="18"/>
                <w:lang w:eastAsia="ru-RU"/>
              </w:rPr>
            </w:pPr>
            <w:r w:rsidRPr="009769E9">
              <w:rPr>
                <w:sz w:val="18"/>
                <w:szCs w:val="18"/>
                <w:lang w:eastAsia="ru-RU"/>
              </w:rPr>
              <w:t>Таблица № 22 (рублей)</w:t>
            </w:r>
          </w:p>
        </w:tc>
      </w:tr>
      <w:tr w:rsidR="00094BC1" w:rsidRPr="009769E9" w:rsidTr="00A63576">
        <w:trPr>
          <w:trHeight w:val="240"/>
          <w:tblHeader/>
        </w:trPr>
        <w:tc>
          <w:tcPr>
            <w:tcW w:w="5480" w:type="dxa"/>
            <w:gridSpan w:val="2"/>
            <w:tcBorders>
              <w:top w:val="single" w:sz="12" w:space="0" w:color="auto"/>
              <w:left w:val="single" w:sz="12" w:space="0" w:color="auto"/>
              <w:bottom w:val="single" w:sz="12" w:space="0" w:color="auto"/>
              <w:right w:val="single" w:sz="4" w:space="0" w:color="auto"/>
            </w:tcBorders>
            <w:shd w:val="clear" w:color="000000" w:fill="FFFFFF"/>
          </w:tcPr>
          <w:p w:rsidR="00094BC1" w:rsidRPr="009769E9" w:rsidRDefault="00094BC1" w:rsidP="00C80CD9">
            <w:pPr>
              <w:jc w:val="center"/>
              <w:rPr>
                <w:sz w:val="18"/>
                <w:szCs w:val="18"/>
                <w:lang w:eastAsia="ru-RU"/>
              </w:rPr>
            </w:pPr>
            <w:r w:rsidRPr="009769E9">
              <w:rPr>
                <w:bCs/>
                <w:sz w:val="18"/>
                <w:szCs w:val="18"/>
                <w:lang w:eastAsia="ru-RU"/>
              </w:rPr>
              <w:t xml:space="preserve">Объем выполненных работ по сметным расценкам </w:t>
            </w:r>
            <w:r w:rsidRPr="009769E9">
              <w:rPr>
                <w:sz w:val="18"/>
                <w:szCs w:val="18"/>
                <w:lang w:eastAsia="ru-RU"/>
              </w:rPr>
              <w:t>№ 14-5-16</w:t>
            </w:r>
          </w:p>
        </w:tc>
        <w:tc>
          <w:tcPr>
            <w:tcW w:w="4649" w:type="dxa"/>
            <w:gridSpan w:val="2"/>
            <w:tcBorders>
              <w:top w:val="single" w:sz="12" w:space="0" w:color="auto"/>
              <w:left w:val="nil"/>
              <w:bottom w:val="single" w:sz="12" w:space="0" w:color="auto"/>
              <w:right w:val="single" w:sz="12" w:space="0" w:color="auto"/>
            </w:tcBorders>
            <w:shd w:val="clear" w:color="000000" w:fill="FFFFFF"/>
          </w:tcPr>
          <w:p w:rsidR="00094BC1" w:rsidRPr="009769E9" w:rsidRDefault="00094BC1" w:rsidP="00A63576">
            <w:pPr>
              <w:jc w:val="center"/>
              <w:rPr>
                <w:sz w:val="18"/>
                <w:szCs w:val="18"/>
                <w:lang w:eastAsia="ru-RU"/>
              </w:rPr>
            </w:pPr>
            <w:r w:rsidRPr="009769E9">
              <w:rPr>
                <w:sz w:val="18"/>
                <w:szCs w:val="18"/>
                <w:lang w:eastAsia="ru-RU"/>
              </w:rPr>
              <w:t>КС-2 № 9 от30.04.2016</w:t>
            </w:r>
          </w:p>
        </w:tc>
      </w:tr>
      <w:tr w:rsidR="00094BC1" w:rsidRPr="009769E9" w:rsidTr="00A63576">
        <w:trPr>
          <w:trHeight w:val="240"/>
        </w:trPr>
        <w:tc>
          <w:tcPr>
            <w:tcW w:w="10129" w:type="dxa"/>
            <w:gridSpan w:val="4"/>
            <w:tcBorders>
              <w:top w:val="single" w:sz="12" w:space="0" w:color="auto"/>
              <w:left w:val="single" w:sz="12" w:space="0" w:color="auto"/>
              <w:bottom w:val="single" w:sz="4" w:space="0" w:color="auto"/>
              <w:right w:val="single" w:sz="12" w:space="0" w:color="auto"/>
            </w:tcBorders>
            <w:shd w:val="clear" w:color="000000" w:fill="FFFFFF"/>
            <w:vAlign w:val="center"/>
          </w:tcPr>
          <w:p w:rsidR="00094BC1" w:rsidRPr="009769E9" w:rsidRDefault="00094BC1" w:rsidP="00A63576">
            <w:pPr>
              <w:jc w:val="center"/>
              <w:rPr>
                <w:bCs/>
                <w:sz w:val="18"/>
                <w:szCs w:val="18"/>
                <w:lang w:eastAsia="ru-RU"/>
              </w:rPr>
            </w:pPr>
            <w:r w:rsidRPr="009769E9">
              <w:rPr>
                <w:bCs/>
                <w:sz w:val="18"/>
                <w:szCs w:val="18"/>
                <w:lang w:eastAsia="ru-RU"/>
              </w:rPr>
              <w:t>Раздел 1 ВСЕСЕСОЗОННЫЕ РАБОТЫ</w:t>
            </w:r>
          </w:p>
        </w:tc>
      </w:tr>
      <w:tr w:rsidR="00094BC1" w:rsidRPr="009769E9" w:rsidTr="00A63576">
        <w:trPr>
          <w:trHeight w:val="209"/>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A63576">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A63576">
            <w:pPr>
              <w:jc w:val="right"/>
              <w:rPr>
                <w:sz w:val="18"/>
                <w:szCs w:val="18"/>
                <w:lang w:eastAsia="ru-RU"/>
              </w:rPr>
            </w:pPr>
            <w:r w:rsidRPr="009769E9">
              <w:rPr>
                <w:sz w:val="18"/>
                <w:szCs w:val="18"/>
                <w:lang w:eastAsia="ru-RU"/>
              </w:rPr>
              <w:t>8 395,00</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A63576">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A63576">
            <w:pPr>
              <w:jc w:val="right"/>
              <w:rPr>
                <w:sz w:val="18"/>
                <w:szCs w:val="18"/>
                <w:lang w:eastAsia="ru-RU"/>
              </w:rPr>
            </w:pPr>
            <w:r w:rsidRPr="009769E9">
              <w:rPr>
                <w:sz w:val="18"/>
                <w:szCs w:val="18"/>
                <w:lang w:eastAsia="ru-RU"/>
              </w:rPr>
              <w:t>8 395,00</w:t>
            </w:r>
          </w:p>
        </w:tc>
      </w:tr>
      <w:tr w:rsidR="00094BC1" w:rsidRPr="009769E9" w:rsidTr="00A63576">
        <w:trPr>
          <w:trHeight w:val="7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A63576">
            <w:pPr>
              <w:rPr>
                <w:sz w:val="18"/>
                <w:szCs w:val="18"/>
                <w:lang w:eastAsia="ru-RU"/>
              </w:rPr>
            </w:pPr>
            <w:r w:rsidRPr="009769E9">
              <w:rPr>
                <w:sz w:val="18"/>
                <w:szCs w:val="18"/>
                <w:lang w:eastAsia="ru-RU"/>
              </w:rPr>
              <w:t xml:space="preserve">Перевод в текущие цены на 4 кв. 2015 г. </w:t>
            </w:r>
          </w:p>
          <w:p w:rsidR="00094BC1" w:rsidRPr="009769E9" w:rsidRDefault="00094BC1" w:rsidP="00A63576">
            <w:pPr>
              <w:rPr>
                <w:sz w:val="18"/>
                <w:szCs w:val="18"/>
                <w:lang w:eastAsia="ru-RU"/>
              </w:rPr>
            </w:pPr>
            <w:r w:rsidRPr="009769E9">
              <w:rPr>
                <w:sz w:val="18"/>
                <w:szCs w:val="18"/>
                <w:lang w:eastAsia="ru-RU"/>
              </w:rPr>
              <w:t>К-5,25201751</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A63576">
            <w:pPr>
              <w:jc w:val="right"/>
              <w:rPr>
                <w:sz w:val="18"/>
                <w:szCs w:val="18"/>
                <w:lang w:eastAsia="ru-RU"/>
              </w:rPr>
            </w:pPr>
            <w:r w:rsidRPr="009769E9">
              <w:rPr>
                <w:sz w:val="18"/>
                <w:szCs w:val="18"/>
                <w:lang w:eastAsia="ru-RU"/>
              </w:rPr>
              <w:t>44 090,69</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A63576">
            <w:pPr>
              <w:rPr>
                <w:sz w:val="18"/>
                <w:szCs w:val="18"/>
                <w:lang w:eastAsia="ru-RU"/>
              </w:rPr>
            </w:pPr>
            <w:r w:rsidRPr="009769E9">
              <w:rPr>
                <w:sz w:val="18"/>
                <w:szCs w:val="18"/>
                <w:lang w:eastAsia="ru-RU"/>
              </w:rPr>
              <w:t>Перевод в текущие цены на 4 кв. 2015 г. К-3,87187585</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A63576">
            <w:pPr>
              <w:jc w:val="right"/>
              <w:rPr>
                <w:sz w:val="18"/>
                <w:szCs w:val="18"/>
                <w:lang w:eastAsia="ru-RU"/>
              </w:rPr>
            </w:pPr>
            <w:r w:rsidRPr="009769E9">
              <w:rPr>
                <w:sz w:val="18"/>
                <w:szCs w:val="18"/>
                <w:lang w:eastAsia="ru-RU"/>
              </w:rPr>
              <w:t>32 504,40</w:t>
            </w:r>
          </w:p>
        </w:tc>
      </w:tr>
      <w:tr w:rsidR="00094BC1" w:rsidRPr="009769E9" w:rsidTr="00A63576">
        <w:trPr>
          <w:trHeight w:val="7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A63576">
            <w:pPr>
              <w:rPr>
                <w:sz w:val="18"/>
                <w:szCs w:val="18"/>
                <w:lang w:eastAsia="ru-RU"/>
              </w:rPr>
            </w:pPr>
            <w:r w:rsidRPr="009769E9">
              <w:rPr>
                <w:sz w:val="18"/>
                <w:szCs w:val="18"/>
                <w:lang w:eastAsia="ru-RU"/>
              </w:rPr>
              <w:t>Итого с учетом коэффициента, сложившегося по результатам эл./аукциона К-0,7349993723</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A63576">
            <w:pPr>
              <w:jc w:val="right"/>
              <w:rPr>
                <w:sz w:val="18"/>
                <w:szCs w:val="18"/>
                <w:lang w:eastAsia="ru-RU"/>
              </w:rPr>
            </w:pPr>
            <w:r w:rsidRPr="009769E9">
              <w:rPr>
                <w:sz w:val="18"/>
                <w:szCs w:val="18"/>
                <w:lang w:eastAsia="ru-RU"/>
              </w:rPr>
              <w:t>32 406,63</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A63576">
            <w:pPr>
              <w:rPr>
                <w:sz w:val="18"/>
                <w:szCs w:val="18"/>
                <w:lang w:eastAsia="ru-RU"/>
              </w:rPr>
            </w:pPr>
            <w:r w:rsidRPr="009769E9">
              <w:rPr>
                <w:sz w:val="18"/>
                <w:szCs w:val="18"/>
                <w:lang w:eastAsia="ru-RU"/>
              </w:rPr>
              <w:t>-</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A63576">
            <w:pPr>
              <w:jc w:val="right"/>
              <w:rPr>
                <w:sz w:val="18"/>
                <w:szCs w:val="18"/>
                <w:lang w:eastAsia="ru-RU"/>
              </w:rPr>
            </w:pPr>
            <w:r w:rsidRPr="009769E9">
              <w:rPr>
                <w:sz w:val="18"/>
                <w:szCs w:val="18"/>
                <w:lang w:eastAsia="ru-RU"/>
              </w:rPr>
              <w:t>-</w:t>
            </w:r>
          </w:p>
        </w:tc>
      </w:tr>
      <w:tr w:rsidR="00094BC1" w:rsidRPr="009769E9" w:rsidTr="00A63576">
        <w:trPr>
          <w:trHeight w:val="24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A63576">
            <w:pPr>
              <w:rPr>
                <w:sz w:val="18"/>
                <w:szCs w:val="18"/>
                <w:lang w:eastAsia="ru-RU"/>
              </w:rPr>
            </w:pPr>
            <w:r w:rsidRPr="009769E9">
              <w:rPr>
                <w:sz w:val="18"/>
                <w:szCs w:val="18"/>
                <w:lang w:eastAsia="ru-RU"/>
              </w:rPr>
              <w:t>НДС%</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A63576">
            <w:pPr>
              <w:jc w:val="right"/>
              <w:rPr>
                <w:sz w:val="18"/>
                <w:szCs w:val="18"/>
                <w:lang w:eastAsia="ru-RU"/>
              </w:rPr>
            </w:pPr>
            <w:r w:rsidRPr="009769E9">
              <w:rPr>
                <w:sz w:val="18"/>
                <w:szCs w:val="18"/>
                <w:lang w:eastAsia="ru-RU"/>
              </w:rPr>
              <w:t>5 833,19</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A63576">
            <w:pPr>
              <w:rPr>
                <w:sz w:val="18"/>
                <w:szCs w:val="18"/>
                <w:lang w:eastAsia="ru-RU"/>
              </w:rPr>
            </w:pPr>
            <w:r w:rsidRPr="009769E9">
              <w:rPr>
                <w:sz w:val="18"/>
                <w:szCs w:val="18"/>
                <w:lang w:eastAsia="ru-RU"/>
              </w:rPr>
              <w:t>НДС%</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A63576">
            <w:pPr>
              <w:jc w:val="right"/>
              <w:rPr>
                <w:sz w:val="18"/>
                <w:szCs w:val="18"/>
                <w:lang w:eastAsia="ru-RU"/>
              </w:rPr>
            </w:pPr>
            <w:r w:rsidRPr="009769E9">
              <w:rPr>
                <w:sz w:val="18"/>
                <w:szCs w:val="18"/>
                <w:lang w:eastAsia="ru-RU"/>
              </w:rPr>
              <w:t>5 850,79</w:t>
            </w:r>
          </w:p>
        </w:tc>
      </w:tr>
      <w:tr w:rsidR="00094BC1" w:rsidRPr="009769E9" w:rsidTr="00A63576">
        <w:trPr>
          <w:trHeight w:val="24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A63576">
            <w:pPr>
              <w:rPr>
                <w:b/>
                <w:bCs/>
                <w:sz w:val="18"/>
                <w:szCs w:val="18"/>
                <w:lang w:eastAsia="ru-RU"/>
              </w:rPr>
            </w:pPr>
            <w:r w:rsidRPr="009769E9">
              <w:rPr>
                <w:b/>
                <w:bCs/>
                <w:sz w:val="18"/>
                <w:szCs w:val="18"/>
                <w:lang w:eastAsia="ru-RU"/>
              </w:rPr>
              <w:t>ВСЕГО по разделу:</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A63576">
            <w:pPr>
              <w:jc w:val="right"/>
              <w:rPr>
                <w:b/>
                <w:bCs/>
                <w:sz w:val="18"/>
                <w:szCs w:val="18"/>
                <w:lang w:eastAsia="ru-RU"/>
              </w:rPr>
            </w:pPr>
            <w:r w:rsidRPr="009769E9">
              <w:rPr>
                <w:b/>
                <w:bCs/>
                <w:sz w:val="18"/>
                <w:szCs w:val="18"/>
                <w:lang w:eastAsia="ru-RU"/>
              </w:rPr>
              <w:t>38 239,82</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A63576">
            <w:pPr>
              <w:rPr>
                <w:b/>
                <w:bCs/>
                <w:sz w:val="18"/>
                <w:szCs w:val="18"/>
                <w:lang w:eastAsia="ru-RU"/>
              </w:rPr>
            </w:pPr>
            <w:r w:rsidRPr="009769E9">
              <w:rPr>
                <w:b/>
                <w:bCs/>
                <w:sz w:val="18"/>
                <w:szCs w:val="18"/>
                <w:lang w:eastAsia="ru-RU"/>
              </w:rPr>
              <w:t>ВСЕГО по разделу:</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A63576">
            <w:pPr>
              <w:jc w:val="right"/>
              <w:rPr>
                <w:b/>
                <w:bCs/>
                <w:sz w:val="18"/>
                <w:szCs w:val="18"/>
                <w:lang w:eastAsia="ru-RU"/>
              </w:rPr>
            </w:pPr>
            <w:r w:rsidRPr="009769E9">
              <w:rPr>
                <w:b/>
                <w:bCs/>
                <w:sz w:val="18"/>
                <w:szCs w:val="18"/>
                <w:lang w:eastAsia="ru-RU"/>
              </w:rPr>
              <w:t>38 355,19</w:t>
            </w:r>
          </w:p>
        </w:tc>
      </w:tr>
      <w:tr w:rsidR="00094BC1" w:rsidRPr="009769E9" w:rsidTr="00A63576">
        <w:trPr>
          <w:trHeight w:val="240"/>
        </w:trPr>
        <w:tc>
          <w:tcPr>
            <w:tcW w:w="3960" w:type="dxa"/>
            <w:tcBorders>
              <w:top w:val="nil"/>
              <w:left w:val="single" w:sz="12" w:space="0" w:color="auto"/>
              <w:bottom w:val="single" w:sz="12" w:space="0" w:color="auto"/>
              <w:right w:val="single" w:sz="4" w:space="0" w:color="auto"/>
            </w:tcBorders>
            <w:shd w:val="clear" w:color="000000" w:fill="FFFFFF"/>
            <w:vAlign w:val="center"/>
          </w:tcPr>
          <w:p w:rsidR="00094BC1" w:rsidRPr="009769E9" w:rsidRDefault="00094BC1" w:rsidP="00A63576">
            <w:pPr>
              <w:rPr>
                <w:b/>
                <w:bCs/>
                <w:sz w:val="18"/>
                <w:szCs w:val="18"/>
                <w:lang w:eastAsia="ru-RU"/>
              </w:rPr>
            </w:pPr>
            <w:r w:rsidRPr="009769E9">
              <w:rPr>
                <w:b/>
                <w:bCs/>
                <w:sz w:val="18"/>
                <w:szCs w:val="18"/>
                <w:lang w:eastAsia="ru-RU"/>
              </w:rPr>
              <w:t>ОТКЛОНЕНИЕ:</w:t>
            </w:r>
          </w:p>
        </w:tc>
        <w:tc>
          <w:tcPr>
            <w:tcW w:w="6169" w:type="dxa"/>
            <w:gridSpan w:val="3"/>
            <w:tcBorders>
              <w:top w:val="single" w:sz="4" w:space="0" w:color="auto"/>
              <w:left w:val="nil"/>
              <w:bottom w:val="single" w:sz="12" w:space="0" w:color="auto"/>
              <w:right w:val="single" w:sz="12" w:space="0" w:color="auto"/>
            </w:tcBorders>
            <w:shd w:val="clear" w:color="000000" w:fill="FFFFFF"/>
            <w:vAlign w:val="center"/>
          </w:tcPr>
          <w:p w:rsidR="00094BC1" w:rsidRPr="009769E9" w:rsidRDefault="00094BC1" w:rsidP="00A63576">
            <w:pPr>
              <w:jc w:val="right"/>
              <w:rPr>
                <w:b/>
                <w:bCs/>
                <w:sz w:val="18"/>
                <w:szCs w:val="18"/>
                <w:lang w:eastAsia="ru-RU"/>
              </w:rPr>
            </w:pPr>
            <w:r w:rsidRPr="009769E9">
              <w:rPr>
                <w:b/>
                <w:bCs/>
                <w:sz w:val="18"/>
                <w:szCs w:val="18"/>
                <w:lang w:eastAsia="ru-RU"/>
              </w:rPr>
              <w:t>115,37</w:t>
            </w:r>
          </w:p>
        </w:tc>
      </w:tr>
      <w:tr w:rsidR="00094BC1" w:rsidRPr="009769E9" w:rsidTr="00A63576">
        <w:trPr>
          <w:trHeight w:val="240"/>
        </w:trPr>
        <w:tc>
          <w:tcPr>
            <w:tcW w:w="10129" w:type="dxa"/>
            <w:gridSpan w:val="4"/>
            <w:tcBorders>
              <w:top w:val="single" w:sz="12" w:space="0" w:color="auto"/>
              <w:left w:val="single" w:sz="12" w:space="0" w:color="auto"/>
              <w:bottom w:val="single" w:sz="4" w:space="0" w:color="auto"/>
              <w:right w:val="single" w:sz="12" w:space="0" w:color="auto"/>
            </w:tcBorders>
            <w:shd w:val="clear" w:color="000000" w:fill="FFFFFF"/>
            <w:vAlign w:val="center"/>
          </w:tcPr>
          <w:p w:rsidR="00094BC1" w:rsidRPr="009769E9" w:rsidRDefault="00094BC1" w:rsidP="00A63576">
            <w:pPr>
              <w:jc w:val="center"/>
              <w:rPr>
                <w:bCs/>
                <w:sz w:val="18"/>
                <w:szCs w:val="18"/>
                <w:lang w:eastAsia="ru-RU"/>
              </w:rPr>
            </w:pPr>
            <w:r w:rsidRPr="009769E9">
              <w:rPr>
                <w:bCs/>
                <w:sz w:val="18"/>
                <w:szCs w:val="18"/>
                <w:lang w:eastAsia="ru-RU"/>
              </w:rPr>
              <w:t>Раздел 2 ЗИМНЕЕ СОДЕРЖАНИЕ</w:t>
            </w:r>
          </w:p>
        </w:tc>
      </w:tr>
      <w:tr w:rsidR="00094BC1" w:rsidRPr="009769E9" w:rsidTr="00A63576">
        <w:trPr>
          <w:trHeight w:val="7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A63576">
            <w:pPr>
              <w:rPr>
                <w:sz w:val="18"/>
                <w:szCs w:val="18"/>
                <w:lang w:eastAsia="ru-RU"/>
              </w:rPr>
            </w:pPr>
            <w:r w:rsidRPr="009769E9">
              <w:rPr>
                <w:sz w:val="18"/>
                <w:szCs w:val="18"/>
                <w:lang w:eastAsia="ru-RU"/>
              </w:rPr>
              <w:t xml:space="preserve">Итого затрат с учетом НР и СП в базисных </w:t>
            </w:r>
            <w:r w:rsidRPr="009769E9">
              <w:rPr>
                <w:sz w:val="18"/>
                <w:szCs w:val="18"/>
                <w:lang w:eastAsia="ru-RU"/>
              </w:rPr>
              <w:lastRenderedPageBreak/>
              <w:t>ценах 01.2000г. С учетом выполненного объема работ</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A63576">
            <w:pPr>
              <w:jc w:val="right"/>
              <w:rPr>
                <w:sz w:val="18"/>
                <w:szCs w:val="18"/>
                <w:lang w:eastAsia="ru-RU"/>
              </w:rPr>
            </w:pPr>
            <w:r w:rsidRPr="009769E9">
              <w:rPr>
                <w:sz w:val="18"/>
                <w:szCs w:val="18"/>
                <w:lang w:eastAsia="ru-RU"/>
              </w:rPr>
              <w:lastRenderedPageBreak/>
              <w:t>253,00</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A63576">
            <w:pPr>
              <w:rPr>
                <w:sz w:val="18"/>
                <w:szCs w:val="18"/>
                <w:lang w:eastAsia="ru-RU"/>
              </w:rPr>
            </w:pPr>
            <w:r w:rsidRPr="009769E9">
              <w:rPr>
                <w:sz w:val="18"/>
                <w:szCs w:val="18"/>
                <w:lang w:eastAsia="ru-RU"/>
              </w:rPr>
              <w:t xml:space="preserve">Итого затрат с учетом НР и СП в </w:t>
            </w:r>
            <w:r w:rsidRPr="009769E9">
              <w:rPr>
                <w:sz w:val="18"/>
                <w:szCs w:val="18"/>
                <w:lang w:eastAsia="ru-RU"/>
              </w:rPr>
              <w:lastRenderedPageBreak/>
              <w:t>базисных ценах 01.2000г. С учетом выполненного объема работ</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A63576">
            <w:pPr>
              <w:jc w:val="right"/>
              <w:rPr>
                <w:sz w:val="18"/>
                <w:szCs w:val="18"/>
                <w:lang w:eastAsia="ru-RU"/>
              </w:rPr>
            </w:pPr>
            <w:r w:rsidRPr="009769E9">
              <w:rPr>
                <w:sz w:val="18"/>
                <w:szCs w:val="18"/>
                <w:lang w:eastAsia="ru-RU"/>
              </w:rPr>
              <w:lastRenderedPageBreak/>
              <w:t>253,00</w:t>
            </w:r>
          </w:p>
        </w:tc>
      </w:tr>
      <w:tr w:rsidR="00094BC1" w:rsidRPr="009769E9" w:rsidTr="00A63576">
        <w:trPr>
          <w:trHeight w:val="7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A63576">
            <w:pPr>
              <w:rPr>
                <w:sz w:val="18"/>
                <w:szCs w:val="18"/>
                <w:lang w:eastAsia="ru-RU"/>
              </w:rPr>
            </w:pPr>
            <w:r w:rsidRPr="009769E9">
              <w:rPr>
                <w:sz w:val="18"/>
                <w:szCs w:val="18"/>
                <w:lang w:eastAsia="ru-RU"/>
              </w:rPr>
              <w:lastRenderedPageBreak/>
              <w:t xml:space="preserve">Перевод в текущие цены на 4 кв. 2015 г. </w:t>
            </w:r>
          </w:p>
          <w:p w:rsidR="00094BC1" w:rsidRPr="009769E9" w:rsidRDefault="00094BC1" w:rsidP="00A63576">
            <w:pPr>
              <w:rPr>
                <w:sz w:val="18"/>
                <w:szCs w:val="18"/>
                <w:lang w:eastAsia="ru-RU"/>
              </w:rPr>
            </w:pPr>
            <w:r w:rsidRPr="009769E9">
              <w:rPr>
                <w:sz w:val="18"/>
                <w:szCs w:val="18"/>
                <w:lang w:eastAsia="ru-RU"/>
              </w:rPr>
              <w:t>К-5,09011894</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A63576">
            <w:pPr>
              <w:jc w:val="right"/>
              <w:rPr>
                <w:sz w:val="18"/>
                <w:szCs w:val="18"/>
                <w:lang w:eastAsia="ru-RU"/>
              </w:rPr>
            </w:pPr>
            <w:r w:rsidRPr="009769E9">
              <w:rPr>
                <w:sz w:val="18"/>
                <w:szCs w:val="18"/>
                <w:lang w:eastAsia="ru-RU"/>
              </w:rPr>
              <w:t>1 287,80</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A63576">
            <w:pPr>
              <w:rPr>
                <w:sz w:val="18"/>
                <w:szCs w:val="18"/>
                <w:lang w:eastAsia="ru-RU"/>
              </w:rPr>
            </w:pPr>
            <w:r w:rsidRPr="009769E9">
              <w:rPr>
                <w:sz w:val="18"/>
                <w:szCs w:val="18"/>
                <w:lang w:eastAsia="ru-RU"/>
              </w:rPr>
              <w:t>Перевод в текущие цены на 4 кв. 2015 г. К-3,87187585</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A63576">
            <w:pPr>
              <w:jc w:val="right"/>
              <w:rPr>
                <w:sz w:val="18"/>
                <w:szCs w:val="18"/>
                <w:lang w:eastAsia="ru-RU"/>
              </w:rPr>
            </w:pPr>
            <w:r w:rsidRPr="009769E9">
              <w:rPr>
                <w:sz w:val="18"/>
                <w:szCs w:val="18"/>
                <w:lang w:eastAsia="ru-RU"/>
              </w:rPr>
              <w:t>979,58</w:t>
            </w:r>
          </w:p>
        </w:tc>
      </w:tr>
      <w:tr w:rsidR="00094BC1" w:rsidRPr="009769E9" w:rsidTr="00A63576">
        <w:trPr>
          <w:trHeight w:val="7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A63576">
            <w:pPr>
              <w:rPr>
                <w:sz w:val="18"/>
                <w:szCs w:val="18"/>
                <w:lang w:eastAsia="ru-RU"/>
              </w:rPr>
            </w:pPr>
            <w:r w:rsidRPr="009769E9">
              <w:rPr>
                <w:sz w:val="18"/>
                <w:szCs w:val="18"/>
                <w:lang w:eastAsia="ru-RU"/>
              </w:rPr>
              <w:t>Итого с учетом коэффициента, сложившегося по результатам эл./аукциона К-0,7349993723</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A63576">
            <w:pPr>
              <w:jc w:val="right"/>
              <w:rPr>
                <w:sz w:val="18"/>
                <w:szCs w:val="18"/>
                <w:lang w:eastAsia="ru-RU"/>
              </w:rPr>
            </w:pPr>
            <w:r w:rsidRPr="009769E9">
              <w:rPr>
                <w:sz w:val="18"/>
                <w:szCs w:val="18"/>
                <w:lang w:eastAsia="ru-RU"/>
              </w:rPr>
              <w:t>946,53</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A63576">
            <w:pPr>
              <w:rPr>
                <w:sz w:val="18"/>
                <w:szCs w:val="18"/>
                <w:lang w:eastAsia="ru-RU"/>
              </w:rPr>
            </w:pPr>
            <w:r w:rsidRPr="009769E9">
              <w:rPr>
                <w:sz w:val="18"/>
                <w:szCs w:val="18"/>
                <w:lang w:eastAsia="ru-RU"/>
              </w:rPr>
              <w:t>-</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A63576">
            <w:pPr>
              <w:jc w:val="right"/>
              <w:rPr>
                <w:sz w:val="18"/>
                <w:szCs w:val="18"/>
                <w:lang w:eastAsia="ru-RU"/>
              </w:rPr>
            </w:pPr>
            <w:r w:rsidRPr="009769E9">
              <w:rPr>
                <w:sz w:val="18"/>
                <w:szCs w:val="18"/>
                <w:lang w:eastAsia="ru-RU"/>
              </w:rPr>
              <w:t>-</w:t>
            </w:r>
          </w:p>
        </w:tc>
      </w:tr>
      <w:tr w:rsidR="00094BC1" w:rsidRPr="009769E9" w:rsidTr="00A63576">
        <w:trPr>
          <w:trHeight w:val="24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A63576">
            <w:pPr>
              <w:rPr>
                <w:sz w:val="18"/>
                <w:szCs w:val="18"/>
                <w:lang w:eastAsia="ru-RU"/>
              </w:rPr>
            </w:pPr>
            <w:r w:rsidRPr="009769E9">
              <w:rPr>
                <w:sz w:val="18"/>
                <w:szCs w:val="18"/>
                <w:lang w:eastAsia="ru-RU"/>
              </w:rPr>
              <w:t>НДС%</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A63576">
            <w:pPr>
              <w:jc w:val="right"/>
              <w:rPr>
                <w:sz w:val="18"/>
                <w:szCs w:val="18"/>
                <w:lang w:eastAsia="ru-RU"/>
              </w:rPr>
            </w:pPr>
            <w:r w:rsidRPr="009769E9">
              <w:rPr>
                <w:sz w:val="18"/>
                <w:szCs w:val="18"/>
                <w:lang w:eastAsia="ru-RU"/>
              </w:rPr>
              <w:t>170,38</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A63576">
            <w:pPr>
              <w:rPr>
                <w:sz w:val="18"/>
                <w:szCs w:val="18"/>
                <w:lang w:eastAsia="ru-RU"/>
              </w:rPr>
            </w:pPr>
            <w:r w:rsidRPr="009769E9">
              <w:rPr>
                <w:sz w:val="18"/>
                <w:szCs w:val="18"/>
                <w:lang w:eastAsia="ru-RU"/>
              </w:rPr>
              <w:t>НДС%</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A63576">
            <w:pPr>
              <w:jc w:val="right"/>
              <w:rPr>
                <w:sz w:val="18"/>
                <w:szCs w:val="18"/>
                <w:lang w:eastAsia="ru-RU"/>
              </w:rPr>
            </w:pPr>
            <w:r w:rsidRPr="009769E9">
              <w:rPr>
                <w:sz w:val="18"/>
                <w:szCs w:val="18"/>
                <w:lang w:eastAsia="ru-RU"/>
              </w:rPr>
              <w:t>176,33</w:t>
            </w:r>
          </w:p>
        </w:tc>
      </w:tr>
      <w:tr w:rsidR="00094BC1" w:rsidRPr="009769E9" w:rsidTr="00A63576">
        <w:trPr>
          <w:trHeight w:val="24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A63576">
            <w:pPr>
              <w:rPr>
                <w:b/>
                <w:bCs/>
                <w:sz w:val="18"/>
                <w:szCs w:val="18"/>
                <w:lang w:eastAsia="ru-RU"/>
              </w:rPr>
            </w:pPr>
            <w:r w:rsidRPr="009769E9">
              <w:rPr>
                <w:b/>
                <w:bCs/>
                <w:sz w:val="18"/>
                <w:szCs w:val="18"/>
                <w:lang w:eastAsia="ru-RU"/>
              </w:rPr>
              <w:t>ВСЕГО по разделу:</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A63576">
            <w:pPr>
              <w:jc w:val="right"/>
              <w:rPr>
                <w:b/>
                <w:bCs/>
                <w:sz w:val="18"/>
                <w:szCs w:val="18"/>
                <w:lang w:eastAsia="ru-RU"/>
              </w:rPr>
            </w:pPr>
            <w:r w:rsidRPr="009769E9">
              <w:rPr>
                <w:b/>
                <w:bCs/>
                <w:sz w:val="18"/>
                <w:szCs w:val="18"/>
                <w:lang w:eastAsia="ru-RU"/>
              </w:rPr>
              <w:t>1 116,91</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A63576">
            <w:pPr>
              <w:rPr>
                <w:b/>
                <w:bCs/>
                <w:sz w:val="18"/>
                <w:szCs w:val="18"/>
                <w:lang w:eastAsia="ru-RU"/>
              </w:rPr>
            </w:pPr>
            <w:r w:rsidRPr="009769E9">
              <w:rPr>
                <w:b/>
                <w:bCs/>
                <w:sz w:val="18"/>
                <w:szCs w:val="18"/>
                <w:lang w:eastAsia="ru-RU"/>
              </w:rPr>
              <w:t>ВСЕГО по разделу:</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A63576">
            <w:pPr>
              <w:jc w:val="right"/>
              <w:rPr>
                <w:b/>
                <w:bCs/>
                <w:sz w:val="18"/>
                <w:szCs w:val="18"/>
                <w:lang w:eastAsia="ru-RU"/>
              </w:rPr>
            </w:pPr>
            <w:r w:rsidRPr="009769E9">
              <w:rPr>
                <w:b/>
                <w:bCs/>
                <w:sz w:val="18"/>
                <w:szCs w:val="18"/>
                <w:lang w:eastAsia="ru-RU"/>
              </w:rPr>
              <w:t>1 155,91</w:t>
            </w:r>
          </w:p>
        </w:tc>
      </w:tr>
      <w:tr w:rsidR="00094BC1" w:rsidRPr="009769E9" w:rsidTr="00A63576">
        <w:trPr>
          <w:trHeight w:val="240"/>
        </w:trPr>
        <w:tc>
          <w:tcPr>
            <w:tcW w:w="3960" w:type="dxa"/>
            <w:tcBorders>
              <w:top w:val="nil"/>
              <w:left w:val="single" w:sz="12" w:space="0" w:color="auto"/>
              <w:bottom w:val="single" w:sz="12" w:space="0" w:color="auto"/>
              <w:right w:val="single" w:sz="4" w:space="0" w:color="auto"/>
            </w:tcBorders>
            <w:shd w:val="clear" w:color="000000" w:fill="FFFFFF"/>
            <w:vAlign w:val="center"/>
          </w:tcPr>
          <w:p w:rsidR="00094BC1" w:rsidRPr="009769E9" w:rsidRDefault="00094BC1" w:rsidP="00A63576">
            <w:pPr>
              <w:rPr>
                <w:b/>
                <w:bCs/>
                <w:sz w:val="18"/>
                <w:szCs w:val="18"/>
                <w:lang w:eastAsia="ru-RU"/>
              </w:rPr>
            </w:pPr>
            <w:r w:rsidRPr="009769E9">
              <w:rPr>
                <w:b/>
                <w:bCs/>
                <w:sz w:val="18"/>
                <w:szCs w:val="18"/>
                <w:lang w:eastAsia="ru-RU"/>
              </w:rPr>
              <w:t>ОТКЛОНЕНИЕ:</w:t>
            </w:r>
          </w:p>
        </w:tc>
        <w:tc>
          <w:tcPr>
            <w:tcW w:w="6169" w:type="dxa"/>
            <w:gridSpan w:val="3"/>
            <w:tcBorders>
              <w:top w:val="single" w:sz="4" w:space="0" w:color="auto"/>
              <w:left w:val="nil"/>
              <w:bottom w:val="single" w:sz="12" w:space="0" w:color="auto"/>
              <w:right w:val="single" w:sz="12" w:space="0" w:color="auto"/>
            </w:tcBorders>
            <w:shd w:val="clear" w:color="000000" w:fill="FFFFFF"/>
            <w:vAlign w:val="center"/>
          </w:tcPr>
          <w:p w:rsidR="00094BC1" w:rsidRPr="009769E9" w:rsidRDefault="00094BC1" w:rsidP="00A63576">
            <w:pPr>
              <w:jc w:val="right"/>
              <w:rPr>
                <w:b/>
                <w:bCs/>
                <w:sz w:val="18"/>
                <w:szCs w:val="18"/>
                <w:lang w:eastAsia="ru-RU"/>
              </w:rPr>
            </w:pPr>
            <w:r w:rsidRPr="009769E9">
              <w:rPr>
                <w:b/>
                <w:bCs/>
                <w:sz w:val="18"/>
                <w:szCs w:val="18"/>
                <w:lang w:eastAsia="ru-RU"/>
              </w:rPr>
              <w:t>39,00</w:t>
            </w:r>
          </w:p>
        </w:tc>
      </w:tr>
      <w:tr w:rsidR="00094BC1" w:rsidRPr="009769E9" w:rsidTr="00A63576">
        <w:trPr>
          <w:trHeight w:val="240"/>
        </w:trPr>
        <w:tc>
          <w:tcPr>
            <w:tcW w:w="8789" w:type="dxa"/>
            <w:gridSpan w:val="3"/>
            <w:tcBorders>
              <w:top w:val="single" w:sz="12" w:space="0" w:color="auto"/>
              <w:left w:val="single" w:sz="12" w:space="0" w:color="auto"/>
              <w:bottom w:val="single" w:sz="12" w:space="0" w:color="auto"/>
              <w:right w:val="single" w:sz="4" w:space="0" w:color="auto"/>
            </w:tcBorders>
            <w:shd w:val="clear" w:color="000000" w:fill="FFFFFF"/>
            <w:vAlign w:val="center"/>
          </w:tcPr>
          <w:p w:rsidR="00094BC1" w:rsidRPr="009769E9" w:rsidRDefault="00094BC1" w:rsidP="00A63576">
            <w:pPr>
              <w:rPr>
                <w:b/>
                <w:bCs/>
                <w:sz w:val="18"/>
                <w:szCs w:val="18"/>
                <w:lang w:eastAsia="ru-RU"/>
              </w:rPr>
            </w:pPr>
            <w:r w:rsidRPr="009769E9">
              <w:rPr>
                <w:b/>
                <w:bCs/>
                <w:sz w:val="18"/>
                <w:szCs w:val="18"/>
                <w:lang w:eastAsia="ru-RU"/>
              </w:rPr>
              <w:t>ИТОГО по акту № 9 от 30.04.2016:</w:t>
            </w:r>
          </w:p>
        </w:tc>
        <w:tc>
          <w:tcPr>
            <w:tcW w:w="1340" w:type="dxa"/>
            <w:tcBorders>
              <w:top w:val="single" w:sz="12" w:space="0" w:color="auto"/>
              <w:left w:val="nil"/>
              <w:bottom w:val="single" w:sz="12" w:space="0" w:color="auto"/>
              <w:right w:val="single" w:sz="12" w:space="0" w:color="auto"/>
            </w:tcBorders>
            <w:shd w:val="clear" w:color="000000" w:fill="FFFFFF"/>
            <w:vAlign w:val="center"/>
          </w:tcPr>
          <w:p w:rsidR="00094BC1" w:rsidRPr="009769E9" w:rsidRDefault="00094BC1" w:rsidP="00A63576">
            <w:pPr>
              <w:jc w:val="right"/>
              <w:rPr>
                <w:b/>
                <w:bCs/>
                <w:sz w:val="18"/>
                <w:szCs w:val="18"/>
                <w:lang w:eastAsia="ru-RU"/>
              </w:rPr>
            </w:pPr>
            <w:r w:rsidRPr="009769E9">
              <w:rPr>
                <w:b/>
                <w:bCs/>
                <w:sz w:val="18"/>
                <w:szCs w:val="18"/>
                <w:lang w:eastAsia="ru-RU"/>
              </w:rPr>
              <w:t>154,37</w:t>
            </w:r>
          </w:p>
        </w:tc>
      </w:tr>
    </w:tbl>
    <w:p w:rsidR="00094BC1" w:rsidRPr="009769E9" w:rsidRDefault="00094BC1" w:rsidP="004842E2">
      <w:pPr>
        <w:pStyle w:val="a5"/>
        <w:ind w:firstLine="708"/>
        <w:jc w:val="both"/>
        <w:rPr>
          <w:sz w:val="6"/>
          <w:szCs w:val="6"/>
        </w:rPr>
      </w:pPr>
    </w:p>
    <w:p w:rsidR="00094BC1" w:rsidRPr="009769E9" w:rsidRDefault="00094BC1" w:rsidP="00ED3EBF">
      <w:pPr>
        <w:pStyle w:val="a5"/>
        <w:jc w:val="both"/>
        <w:rPr>
          <w:sz w:val="28"/>
          <w:szCs w:val="28"/>
        </w:rPr>
      </w:pPr>
      <w:r w:rsidRPr="009769E9">
        <w:rPr>
          <w:sz w:val="28"/>
          <w:szCs w:val="28"/>
        </w:rPr>
        <w:tab/>
        <w:t>–</w:t>
      </w:r>
      <w:r w:rsidRPr="009769E9">
        <w:rPr>
          <w:sz w:val="28"/>
          <w:szCs w:val="28"/>
        </w:rPr>
        <w:tab/>
        <w:t xml:space="preserve">в акте приемки выполненных работ от 31.05.2016 № 14 стоимость работ на </w:t>
      </w:r>
      <w:r w:rsidRPr="009769E9">
        <w:rPr>
          <w:bCs/>
          <w:sz w:val="28"/>
          <w:szCs w:val="28"/>
        </w:rPr>
        <w:t xml:space="preserve">154,53 </w:t>
      </w:r>
      <w:r w:rsidRPr="009769E9">
        <w:rPr>
          <w:sz w:val="28"/>
          <w:szCs w:val="28"/>
        </w:rPr>
        <w:t>рублей выше стоимости, установленной локальным сметным расчетом                № 14-5-16:</w:t>
      </w:r>
    </w:p>
    <w:tbl>
      <w:tblPr>
        <w:tblW w:w="10129" w:type="dxa"/>
        <w:tblLook w:val="00A0" w:firstRow="1" w:lastRow="0" w:firstColumn="1" w:lastColumn="0" w:noHBand="0" w:noVBand="0"/>
      </w:tblPr>
      <w:tblGrid>
        <w:gridCol w:w="3960"/>
        <w:gridCol w:w="1520"/>
        <w:gridCol w:w="3309"/>
        <w:gridCol w:w="1340"/>
      </w:tblGrid>
      <w:tr w:rsidR="00094BC1" w:rsidRPr="009769E9" w:rsidTr="00016A2D">
        <w:trPr>
          <w:trHeight w:val="240"/>
          <w:tblHeader/>
        </w:trPr>
        <w:tc>
          <w:tcPr>
            <w:tcW w:w="10129" w:type="dxa"/>
            <w:gridSpan w:val="4"/>
            <w:tcBorders>
              <w:top w:val="nil"/>
              <w:left w:val="nil"/>
              <w:bottom w:val="single" w:sz="12" w:space="0" w:color="auto"/>
              <w:right w:val="nil"/>
            </w:tcBorders>
            <w:shd w:val="clear" w:color="000000" w:fill="FFFFFF"/>
            <w:vAlign w:val="center"/>
          </w:tcPr>
          <w:p w:rsidR="00094BC1" w:rsidRPr="009769E9" w:rsidRDefault="00094BC1" w:rsidP="000C7293">
            <w:pPr>
              <w:jc w:val="right"/>
              <w:rPr>
                <w:sz w:val="18"/>
                <w:szCs w:val="18"/>
                <w:lang w:eastAsia="ru-RU"/>
              </w:rPr>
            </w:pPr>
            <w:r w:rsidRPr="009769E9">
              <w:rPr>
                <w:sz w:val="18"/>
                <w:szCs w:val="18"/>
                <w:lang w:eastAsia="ru-RU"/>
              </w:rPr>
              <w:t>Таблица № 23 (рублей)</w:t>
            </w:r>
          </w:p>
        </w:tc>
      </w:tr>
      <w:tr w:rsidR="00094BC1" w:rsidRPr="009769E9" w:rsidTr="00016A2D">
        <w:trPr>
          <w:trHeight w:val="240"/>
          <w:tblHeader/>
        </w:trPr>
        <w:tc>
          <w:tcPr>
            <w:tcW w:w="5480" w:type="dxa"/>
            <w:gridSpan w:val="2"/>
            <w:tcBorders>
              <w:top w:val="single" w:sz="12" w:space="0" w:color="auto"/>
              <w:left w:val="single" w:sz="12" w:space="0" w:color="auto"/>
              <w:bottom w:val="single" w:sz="12" w:space="0" w:color="auto"/>
              <w:right w:val="single" w:sz="4" w:space="0" w:color="auto"/>
            </w:tcBorders>
            <w:shd w:val="clear" w:color="000000" w:fill="FFFFFF"/>
          </w:tcPr>
          <w:p w:rsidR="00094BC1" w:rsidRPr="009769E9" w:rsidRDefault="00094BC1" w:rsidP="00C80CD9">
            <w:pPr>
              <w:jc w:val="center"/>
              <w:rPr>
                <w:sz w:val="18"/>
                <w:szCs w:val="18"/>
                <w:lang w:eastAsia="ru-RU"/>
              </w:rPr>
            </w:pPr>
            <w:r w:rsidRPr="009769E9">
              <w:rPr>
                <w:bCs/>
                <w:sz w:val="18"/>
                <w:szCs w:val="18"/>
                <w:lang w:eastAsia="ru-RU"/>
              </w:rPr>
              <w:t xml:space="preserve">Объем выполненных работ по сметным расценкам </w:t>
            </w:r>
            <w:r w:rsidRPr="009769E9">
              <w:rPr>
                <w:sz w:val="18"/>
                <w:szCs w:val="18"/>
                <w:lang w:eastAsia="ru-RU"/>
              </w:rPr>
              <w:t>№ 14-5-16</w:t>
            </w:r>
          </w:p>
        </w:tc>
        <w:tc>
          <w:tcPr>
            <w:tcW w:w="4649" w:type="dxa"/>
            <w:gridSpan w:val="2"/>
            <w:tcBorders>
              <w:top w:val="single" w:sz="12" w:space="0" w:color="auto"/>
              <w:left w:val="nil"/>
              <w:bottom w:val="single" w:sz="12" w:space="0" w:color="auto"/>
              <w:right w:val="single" w:sz="12" w:space="0" w:color="auto"/>
            </w:tcBorders>
            <w:shd w:val="clear" w:color="000000" w:fill="FFFFFF"/>
          </w:tcPr>
          <w:p w:rsidR="00094BC1" w:rsidRPr="009769E9" w:rsidRDefault="00094BC1" w:rsidP="00ED3EBF">
            <w:pPr>
              <w:jc w:val="center"/>
              <w:rPr>
                <w:sz w:val="18"/>
                <w:szCs w:val="18"/>
                <w:lang w:eastAsia="ru-RU"/>
              </w:rPr>
            </w:pPr>
            <w:r w:rsidRPr="009769E9">
              <w:rPr>
                <w:sz w:val="18"/>
                <w:szCs w:val="18"/>
                <w:lang w:eastAsia="ru-RU"/>
              </w:rPr>
              <w:t>КС-2 № 14 от 31.05.2016</w:t>
            </w:r>
          </w:p>
        </w:tc>
      </w:tr>
      <w:tr w:rsidR="00094BC1" w:rsidRPr="009769E9" w:rsidTr="00016A2D">
        <w:trPr>
          <w:trHeight w:val="240"/>
        </w:trPr>
        <w:tc>
          <w:tcPr>
            <w:tcW w:w="10129" w:type="dxa"/>
            <w:gridSpan w:val="4"/>
            <w:tcBorders>
              <w:top w:val="single" w:sz="12" w:space="0" w:color="auto"/>
              <w:left w:val="single" w:sz="12" w:space="0" w:color="auto"/>
              <w:bottom w:val="single" w:sz="4" w:space="0" w:color="auto"/>
              <w:right w:val="single" w:sz="12" w:space="0" w:color="auto"/>
            </w:tcBorders>
            <w:shd w:val="clear" w:color="000000" w:fill="FFFFFF"/>
            <w:vAlign w:val="center"/>
          </w:tcPr>
          <w:p w:rsidR="00094BC1" w:rsidRPr="009769E9" w:rsidRDefault="00094BC1" w:rsidP="00ED3EBF">
            <w:pPr>
              <w:jc w:val="center"/>
              <w:rPr>
                <w:bCs/>
                <w:sz w:val="18"/>
                <w:szCs w:val="18"/>
                <w:lang w:eastAsia="ru-RU"/>
              </w:rPr>
            </w:pPr>
            <w:r w:rsidRPr="009769E9">
              <w:rPr>
                <w:bCs/>
                <w:sz w:val="18"/>
                <w:szCs w:val="18"/>
                <w:lang w:eastAsia="ru-RU"/>
              </w:rPr>
              <w:t>Раздел 1 ВСЕСЕСОЗОННЫЕ РАБОТЫ</w:t>
            </w:r>
          </w:p>
        </w:tc>
      </w:tr>
      <w:tr w:rsidR="00094BC1" w:rsidRPr="009769E9" w:rsidTr="00016A2D">
        <w:trPr>
          <w:trHeight w:val="72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ED3EBF">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ED3EBF">
            <w:pPr>
              <w:jc w:val="right"/>
              <w:rPr>
                <w:sz w:val="18"/>
                <w:szCs w:val="18"/>
                <w:lang w:eastAsia="ru-RU"/>
              </w:rPr>
            </w:pPr>
            <w:r w:rsidRPr="009769E9">
              <w:rPr>
                <w:sz w:val="18"/>
                <w:szCs w:val="18"/>
                <w:lang w:eastAsia="ru-RU"/>
              </w:rPr>
              <w:t>8 395,00</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ED3EBF">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ED3EBF">
            <w:pPr>
              <w:jc w:val="right"/>
              <w:rPr>
                <w:sz w:val="18"/>
                <w:szCs w:val="18"/>
                <w:lang w:eastAsia="ru-RU"/>
              </w:rPr>
            </w:pPr>
            <w:r w:rsidRPr="009769E9">
              <w:rPr>
                <w:sz w:val="18"/>
                <w:szCs w:val="18"/>
                <w:lang w:eastAsia="ru-RU"/>
              </w:rPr>
              <w:t>8 395,00</w:t>
            </w:r>
          </w:p>
        </w:tc>
      </w:tr>
      <w:tr w:rsidR="00094BC1" w:rsidRPr="009769E9" w:rsidTr="00016A2D">
        <w:trPr>
          <w:trHeight w:val="172"/>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ED3EBF">
            <w:pPr>
              <w:rPr>
                <w:sz w:val="18"/>
                <w:szCs w:val="18"/>
                <w:lang w:eastAsia="ru-RU"/>
              </w:rPr>
            </w:pPr>
            <w:r w:rsidRPr="009769E9">
              <w:rPr>
                <w:sz w:val="18"/>
                <w:szCs w:val="18"/>
                <w:lang w:eastAsia="ru-RU"/>
              </w:rPr>
              <w:t xml:space="preserve">Перевод в текущие цены на 4 кв. 2015 г. </w:t>
            </w:r>
          </w:p>
          <w:p w:rsidR="00094BC1" w:rsidRPr="009769E9" w:rsidRDefault="00094BC1" w:rsidP="00ED3EBF">
            <w:pPr>
              <w:rPr>
                <w:sz w:val="18"/>
                <w:szCs w:val="18"/>
                <w:lang w:eastAsia="ru-RU"/>
              </w:rPr>
            </w:pPr>
            <w:r w:rsidRPr="009769E9">
              <w:rPr>
                <w:sz w:val="18"/>
                <w:szCs w:val="18"/>
                <w:lang w:eastAsia="ru-RU"/>
              </w:rPr>
              <w:t>К-5,25201751</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ED3EBF">
            <w:pPr>
              <w:jc w:val="right"/>
              <w:rPr>
                <w:sz w:val="18"/>
                <w:szCs w:val="18"/>
                <w:lang w:eastAsia="ru-RU"/>
              </w:rPr>
            </w:pPr>
            <w:r w:rsidRPr="009769E9">
              <w:rPr>
                <w:sz w:val="18"/>
                <w:szCs w:val="18"/>
                <w:lang w:eastAsia="ru-RU"/>
              </w:rPr>
              <w:t>44 090,69</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ED3EBF">
            <w:pPr>
              <w:rPr>
                <w:sz w:val="18"/>
                <w:szCs w:val="18"/>
                <w:lang w:eastAsia="ru-RU"/>
              </w:rPr>
            </w:pPr>
            <w:r w:rsidRPr="009769E9">
              <w:rPr>
                <w:sz w:val="18"/>
                <w:szCs w:val="18"/>
                <w:lang w:eastAsia="ru-RU"/>
              </w:rPr>
              <w:t>Перевод в текущие цены на 4 кв. 2015 г. К-3,87187585</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ED3EBF">
            <w:pPr>
              <w:jc w:val="right"/>
              <w:rPr>
                <w:sz w:val="18"/>
                <w:szCs w:val="18"/>
                <w:lang w:eastAsia="ru-RU"/>
              </w:rPr>
            </w:pPr>
            <w:r w:rsidRPr="009769E9">
              <w:rPr>
                <w:sz w:val="18"/>
                <w:szCs w:val="18"/>
                <w:lang w:eastAsia="ru-RU"/>
              </w:rPr>
              <w:t>32 504,40</w:t>
            </w:r>
          </w:p>
        </w:tc>
      </w:tr>
      <w:tr w:rsidR="00094BC1" w:rsidRPr="009769E9" w:rsidTr="00016A2D">
        <w:trPr>
          <w:trHeight w:val="48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ED3EBF">
            <w:pPr>
              <w:rPr>
                <w:sz w:val="18"/>
                <w:szCs w:val="18"/>
                <w:lang w:eastAsia="ru-RU"/>
              </w:rPr>
            </w:pPr>
            <w:r w:rsidRPr="009769E9">
              <w:rPr>
                <w:sz w:val="18"/>
                <w:szCs w:val="18"/>
                <w:lang w:eastAsia="ru-RU"/>
              </w:rPr>
              <w:t>Итого с учетом коэффициента, сложившегося по результатам эл./аукциона К-0,7349993723</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ED3EBF">
            <w:pPr>
              <w:jc w:val="right"/>
              <w:rPr>
                <w:sz w:val="18"/>
                <w:szCs w:val="18"/>
                <w:lang w:eastAsia="ru-RU"/>
              </w:rPr>
            </w:pPr>
            <w:r w:rsidRPr="009769E9">
              <w:rPr>
                <w:sz w:val="18"/>
                <w:szCs w:val="18"/>
                <w:lang w:eastAsia="ru-RU"/>
              </w:rPr>
              <w:t>32 406,63</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ED3EBF">
            <w:pPr>
              <w:rPr>
                <w:sz w:val="18"/>
                <w:szCs w:val="18"/>
                <w:lang w:eastAsia="ru-RU"/>
              </w:rPr>
            </w:pPr>
            <w:r w:rsidRPr="009769E9">
              <w:rPr>
                <w:sz w:val="18"/>
                <w:szCs w:val="18"/>
                <w:lang w:eastAsia="ru-RU"/>
              </w:rPr>
              <w:t>-</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ED3EBF">
            <w:pPr>
              <w:jc w:val="right"/>
              <w:rPr>
                <w:sz w:val="18"/>
                <w:szCs w:val="18"/>
                <w:lang w:eastAsia="ru-RU"/>
              </w:rPr>
            </w:pPr>
            <w:r w:rsidRPr="009769E9">
              <w:rPr>
                <w:sz w:val="18"/>
                <w:szCs w:val="18"/>
                <w:lang w:eastAsia="ru-RU"/>
              </w:rPr>
              <w:t>-</w:t>
            </w:r>
          </w:p>
        </w:tc>
      </w:tr>
      <w:tr w:rsidR="00094BC1" w:rsidRPr="009769E9" w:rsidTr="00016A2D">
        <w:trPr>
          <w:trHeight w:val="24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ED3EBF">
            <w:pPr>
              <w:rPr>
                <w:sz w:val="18"/>
                <w:szCs w:val="18"/>
                <w:lang w:eastAsia="ru-RU"/>
              </w:rPr>
            </w:pPr>
            <w:r w:rsidRPr="009769E9">
              <w:rPr>
                <w:sz w:val="18"/>
                <w:szCs w:val="18"/>
                <w:lang w:eastAsia="ru-RU"/>
              </w:rPr>
              <w:t>НДС%</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ED3EBF">
            <w:pPr>
              <w:jc w:val="right"/>
              <w:rPr>
                <w:sz w:val="18"/>
                <w:szCs w:val="18"/>
                <w:lang w:eastAsia="ru-RU"/>
              </w:rPr>
            </w:pPr>
            <w:r w:rsidRPr="009769E9">
              <w:rPr>
                <w:sz w:val="18"/>
                <w:szCs w:val="18"/>
                <w:lang w:eastAsia="ru-RU"/>
              </w:rPr>
              <w:t>5 833,19</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ED3EBF">
            <w:pPr>
              <w:rPr>
                <w:sz w:val="18"/>
                <w:szCs w:val="18"/>
                <w:lang w:eastAsia="ru-RU"/>
              </w:rPr>
            </w:pPr>
            <w:r w:rsidRPr="009769E9">
              <w:rPr>
                <w:sz w:val="18"/>
                <w:szCs w:val="18"/>
                <w:lang w:eastAsia="ru-RU"/>
              </w:rPr>
              <w:t>НДС%</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ED3EBF">
            <w:pPr>
              <w:jc w:val="right"/>
              <w:rPr>
                <w:sz w:val="18"/>
                <w:szCs w:val="18"/>
                <w:lang w:eastAsia="ru-RU"/>
              </w:rPr>
            </w:pPr>
            <w:r w:rsidRPr="009769E9">
              <w:rPr>
                <w:sz w:val="18"/>
                <w:szCs w:val="18"/>
                <w:lang w:eastAsia="ru-RU"/>
              </w:rPr>
              <w:t>5 850,79</w:t>
            </w:r>
          </w:p>
        </w:tc>
      </w:tr>
      <w:tr w:rsidR="00094BC1" w:rsidRPr="009769E9" w:rsidTr="00016A2D">
        <w:trPr>
          <w:trHeight w:val="24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ED3EBF">
            <w:pPr>
              <w:rPr>
                <w:b/>
                <w:bCs/>
                <w:sz w:val="18"/>
                <w:szCs w:val="18"/>
                <w:lang w:eastAsia="ru-RU"/>
              </w:rPr>
            </w:pPr>
            <w:r w:rsidRPr="009769E9">
              <w:rPr>
                <w:b/>
                <w:bCs/>
                <w:sz w:val="18"/>
                <w:szCs w:val="18"/>
                <w:lang w:eastAsia="ru-RU"/>
              </w:rPr>
              <w:t>ВСЕГО по разделу:</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ED3EBF">
            <w:pPr>
              <w:jc w:val="right"/>
              <w:rPr>
                <w:b/>
                <w:bCs/>
                <w:sz w:val="18"/>
                <w:szCs w:val="18"/>
                <w:lang w:eastAsia="ru-RU"/>
              </w:rPr>
            </w:pPr>
            <w:r w:rsidRPr="009769E9">
              <w:rPr>
                <w:b/>
                <w:bCs/>
                <w:sz w:val="18"/>
                <w:szCs w:val="18"/>
                <w:lang w:eastAsia="ru-RU"/>
              </w:rPr>
              <w:t>38 239,82</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ED3EBF">
            <w:pPr>
              <w:rPr>
                <w:b/>
                <w:bCs/>
                <w:sz w:val="18"/>
                <w:szCs w:val="18"/>
                <w:lang w:eastAsia="ru-RU"/>
              </w:rPr>
            </w:pPr>
            <w:r w:rsidRPr="009769E9">
              <w:rPr>
                <w:b/>
                <w:bCs/>
                <w:sz w:val="18"/>
                <w:szCs w:val="18"/>
                <w:lang w:eastAsia="ru-RU"/>
              </w:rPr>
              <w:t>ВСЕГО по разделу:</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ED3EBF">
            <w:pPr>
              <w:jc w:val="right"/>
              <w:rPr>
                <w:b/>
                <w:bCs/>
                <w:sz w:val="18"/>
                <w:szCs w:val="18"/>
                <w:lang w:eastAsia="ru-RU"/>
              </w:rPr>
            </w:pPr>
            <w:r w:rsidRPr="009769E9">
              <w:rPr>
                <w:b/>
                <w:bCs/>
                <w:sz w:val="18"/>
                <w:szCs w:val="18"/>
                <w:lang w:eastAsia="ru-RU"/>
              </w:rPr>
              <w:t>38 355,19</w:t>
            </w:r>
          </w:p>
        </w:tc>
      </w:tr>
      <w:tr w:rsidR="00094BC1" w:rsidRPr="009769E9" w:rsidTr="00016A2D">
        <w:trPr>
          <w:trHeight w:val="240"/>
        </w:trPr>
        <w:tc>
          <w:tcPr>
            <w:tcW w:w="3960" w:type="dxa"/>
            <w:tcBorders>
              <w:top w:val="nil"/>
              <w:left w:val="single" w:sz="12" w:space="0" w:color="auto"/>
              <w:bottom w:val="single" w:sz="12" w:space="0" w:color="auto"/>
              <w:right w:val="single" w:sz="4" w:space="0" w:color="auto"/>
            </w:tcBorders>
            <w:shd w:val="clear" w:color="000000" w:fill="FFFFFF"/>
            <w:vAlign w:val="center"/>
          </w:tcPr>
          <w:p w:rsidR="00094BC1" w:rsidRPr="009769E9" w:rsidRDefault="00094BC1" w:rsidP="00ED3EBF">
            <w:pPr>
              <w:rPr>
                <w:b/>
                <w:bCs/>
                <w:sz w:val="18"/>
                <w:szCs w:val="18"/>
                <w:lang w:eastAsia="ru-RU"/>
              </w:rPr>
            </w:pPr>
            <w:r w:rsidRPr="009769E9">
              <w:rPr>
                <w:b/>
                <w:bCs/>
                <w:sz w:val="18"/>
                <w:szCs w:val="18"/>
                <w:lang w:eastAsia="ru-RU"/>
              </w:rPr>
              <w:t>ОТКЛОНЕНИЕ:</w:t>
            </w:r>
          </w:p>
        </w:tc>
        <w:tc>
          <w:tcPr>
            <w:tcW w:w="6169" w:type="dxa"/>
            <w:gridSpan w:val="3"/>
            <w:tcBorders>
              <w:top w:val="single" w:sz="4" w:space="0" w:color="auto"/>
              <w:left w:val="nil"/>
              <w:bottom w:val="single" w:sz="12" w:space="0" w:color="auto"/>
              <w:right w:val="single" w:sz="12" w:space="0" w:color="auto"/>
            </w:tcBorders>
            <w:shd w:val="clear" w:color="000000" w:fill="FFFFFF"/>
            <w:vAlign w:val="center"/>
          </w:tcPr>
          <w:p w:rsidR="00094BC1" w:rsidRPr="009769E9" w:rsidRDefault="00094BC1" w:rsidP="00ED3EBF">
            <w:pPr>
              <w:jc w:val="right"/>
              <w:rPr>
                <w:b/>
                <w:bCs/>
                <w:sz w:val="18"/>
                <w:szCs w:val="18"/>
                <w:lang w:eastAsia="ru-RU"/>
              </w:rPr>
            </w:pPr>
            <w:r w:rsidRPr="009769E9">
              <w:rPr>
                <w:b/>
                <w:bCs/>
                <w:sz w:val="18"/>
                <w:szCs w:val="18"/>
                <w:lang w:eastAsia="ru-RU"/>
              </w:rPr>
              <w:t>115,37</w:t>
            </w:r>
          </w:p>
        </w:tc>
      </w:tr>
      <w:tr w:rsidR="00094BC1" w:rsidRPr="009769E9" w:rsidTr="00016A2D">
        <w:trPr>
          <w:trHeight w:val="240"/>
        </w:trPr>
        <w:tc>
          <w:tcPr>
            <w:tcW w:w="10129" w:type="dxa"/>
            <w:gridSpan w:val="4"/>
            <w:tcBorders>
              <w:top w:val="single" w:sz="12" w:space="0" w:color="auto"/>
              <w:left w:val="single" w:sz="12" w:space="0" w:color="auto"/>
              <w:bottom w:val="single" w:sz="4" w:space="0" w:color="auto"/>
              <w:right w:val="single" w:sz="12" w:space="0" w:color="auto"/>
            </w:tcBorders>
            <w:shd w:val="clear" w:color="000000" w:fill="FFFFFF"/>
            <w:vAlign w:val="center"/>
          </w:tcPr>
          <w:p w:rsidR="00094BC1" w:rsidRPr="009769E9" w:rsidRDefault="00094BC1" w:rsidP="00ED3EBF">
            <w:pPr>
              <w:jc w:val="center"/>
              <w:rPr>
                <w:bCs/>
                <w:sz w:val="18"/>
                <w:szCs w:val="18"/>
                <w:lang w:eastAsia="ru-RU"/>
              </w:rPr>
            </w:pPr>
            <w:r w:rsidRPr="009769E9">
              <w:rPr>
                <w:bCs/>
                <w:sz w:val="18"/>
                <w:szCs w:val="18"/>
                <w:lang w:eastAsia="ru-RU"/>
              </w:rPr>
              <w:t>Раздел 2 ЗИМНЕЕ СОДЕРЖАНИЕ</w:t>
            </w:r>
          </w:p>
        </w:tc>
      </w:tr>
      <w:tr w:rsidR="00094BC1" w:rsidRPr="009769E9" w:rsidTr="00511513">
        <w:trPr>
          <w:trHeight w:val="186"/>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ED3EBF">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ED3EBF">
            <w:pPr>
              <w:jc w:val="right"/>
              <w:rPr>
                <w:sz w:val="18"/>
                <w:szCs w:val="18"/>
                <w:lang w:eastAsia="ru-RU"/>
              </w:rPr>
            </w:pPr>
            <w:r w:rsidRPr="009769E9">
              <w:rPr>
                <w:sz w:val="18"/>
                <w:szCs w:val="18"/>
                <w:lang w:eastAsia="ru-RU"/>
              </w:rPr>
              <w:t>254,00</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ED3EBF">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ED3EBF">
            <w:pPr>
              <w:jc w:val="right"/>
              <w:rPr>
                <w:sz w:val="18"/>
                <w:szCs w:val="18"/>
                <w:lang w:eastAsia="ru-RU"/>
              </w:rPr>
            </w:pPr>
            <w:r w:rsidRPr="009769E9">
              <w:rPr>
                <w:sz w:val="18"/>
                <w:szCs w:val="18"/>
                <w:lang w:eastAsia="ru-RU"/>
              </w:rPr>
              <w:t>254,00</w:t>
            </w:r>
          </w:p>
        </w:tc>
      </w:tr>
      <w:tr w:rsidR="00094BC1" w:rsidRPr="009769E9" w:rsidTr="00511513">
        <w:trPr>
          <w:trHeight w:val="7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ED3EBF">
            <w:pPr>
              <w:rPr>
                <w:sz w:val="18"/>
                <w:szCs w:val="18"/>
                <w:lang w:eastAsia="ru-RU"/>
              </w:rPr>
            </w:pPr>
            <w:r w:rsidRPr="009769E9">
              <w:rPr>
                <w:sz w:val="18"/>
                <w:szCs w:val="18"/>
                <w:lang w:eastAsia="ru-RU"/>
              </w:rPr>
              <w:t xml:space="preserve">Перевод в текущие цены на 4 кв. 2015 г. </w:t>
            </w:r>
          </w:p>
          <w:p w:rsidR="00094BC1" w:rsidRPr="009769E9" w:rsidRDefault="00094BC1" w:rsidP="00ED3EBF">
            <w:pPr>
              <w:rPr>
                <w:sz w:val="18"/>
                <w:szCs w:val="18"/>
                <w:lang w:eastAsia="ru-RU"/>
              </w:rPr>
            </w:pPr>
            <w:r w:rsidRPr="009769E9">
              <w:rPr>
                <w:sz w:val="18"/>
                <w:szCs w:val="18"/>
                <w:lang w:eastAsia="ru-RU"/>
              </w:rPr>
              <w:t>К-5,09011894</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ED3EBF">
            <w:pPr>
              <w:jc w:val="right"/>
              <w:rPr>
                <w:sz w:val="18"/>
                <w:szCs w:val="18"/>
                <w:lang w:eastAsia="ru-RU"/>
              </w:rPr>
            </w:pPr>
            <w:r w:rsidRPr="009769E9">
              <w:rPr>
                <w:sz w:val="18"/>
                <w:szCs w:val="18"/>
                <w:lang w:eastAsia="ru-RU"/>
              </w:rPr>
              <w:t>1 292,89</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ED3EBF">
            <w:pPr>
              <w:rPr>
                <w:sz w:val="18"/>
                <w:szCs w:val="18"/>
                <w:lang w:eastAsia="ru-RU"/>
              </w:rPr>
            </w:pPr>
            <w:r w:rsidRPr="009769E9">
              <w:rPr>
                <w:sz w:val="18"/>
                <w:szCs w:val="18"/>
                <w:lang w:eastAsia="ru-RU"/>
              </w:rPr>
              <w:t>Перевод в текущие цены на 4 кв. 2015 г. К-3,87187585</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ED3EBF">
            <w:pPr>
              <w:jc w:val="right"/>
              <w:rPr>
                <w:sz w:val="18"/>
                <w:szCs w:val="18"/>
                <w:lang w:eastAsia="ru-RU"/>
              </w:rPr>
            </w:pPr>
            <w:r w:rsidRPr="009769E9">
              <w:rPr>
                <w:sz w:val="18"/>
                <w:szCs w:val="18"/>
                <w:lang w:eastAsia="ru-RU"/>
              </w:rPr>
              <w:t>983,46</w:t>
            </w:r>
          </w:p>
        </w:tc>
      </w:tr>
      <w:tr w:rsidR="00094BC1" w:rsidRPr="009769E9" w:rsidTr="00016A2D">
        <w:trPr>
          <w:trHeight w:val="48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ED3EBF">
            <w:pPr>
              <w:rPr>
                <w:sz w:val="18"/>
                <w:szCs w:val="18"/>
                <w:lang w:eastAsia="ru-RU"/>
              </w:rPr>
            </w:pPr>
            <w:r w:rsidRPr="009769E9">
              <w:rPr>
                <w:sz w:val="18"/>
                <w:szCs w:val="18"/>
                <w:lang w:eastAsia="ru-RU"/>
              </w:rPr>
              <w:t>Итого с учетом коэффициента, сложившегося по результатам эл./аукциона К-0,7349993723</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ED3EBF">
            <w:pPr>
              <w:jc w:val="right"/>
              <w:rPr>
                <w:sz w:val="18"/>
                <w:szCs w:val="18"/>
                <w:lang w:eastAsia="ru-RU"/>
              </w:rPr>
            </w:pPr>
            <w:r w:rsidRPr="009769E9">
              <w:rPr>
                <w:sz w:val="18"/>
                <w:szCs w:val="18"/>
                <w:lang w:eastAsia="ru-RU"/>
              </w:rPr>
              <w:t>950,27</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ED3EBF">
            <w:pPr>
              <w:rPr>
                <w:sz w:val="18"/>
                <w:szCs w:val="18"/>
                <w:lang w:eastAsia="ru-RU"/>
              </w:rPr>
            </w:pPr>
            <w:r w:rsidRPr="009769E9">
              <w:rPr>
                <w:sz w:val="18"/>
                <w:szCs w:val="18"/>
                <w:lang w:eastAsia="ru-RU"/>
              </w:rPr>
              <w:t>-</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ED3EBF">
            <w:pPr>
              <w:jc w:val="right"/>
              <w:rPr>
                <w:sz w:val="18"/>
                <w:szCs w:val="18"/>
                <w:lang w:eastAsia="ru-RU"/>
              </w:rPr>
            </w:pPr>
            <w:r w:rsidRPr="009769E9">
              <w:rPr>
                <w:sz w:val="18"/>
                <w:szCs w:val="18"/>
                <w:lang w:eastAsia="ru-RU"/>
              </w:rPr>
              <w:t>-</w:t>
            </w:r>
          </w:p>
        </w:tc>
      </w:tr>
      <w:tr w:rsidR="00094BC1" w:rsidRPr="009769E9" w:rsidTr="00016A2D">
        <w:trPr>
          <w:trHeight w:val="24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ED3EBF">
            <w:pPr>
              <w:rPr>
                <w:sz w:val="18"/>
                <w:szCs w:val="18"/>
                <w:lang w:eastAsia="ru-RU"/>
              </w:rPr>
            </w:pPr>
            <w:r w:rsidRPr="009769E9">
              <w:rPr>
                <w:sz w:val="18"/>
                <w:szCs w:val="18"/>
                <w:lang w:eastAsia="ru-RU"/>
              </w:rPr>
              <w:t>НДС%</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ED3EBF">
            <w:pPr>
              <w:jc w:val="right"/>
              <w:rPr>
                <w:sz w:val="18"/>
                <w:szCs w:val="18"/>
                <w:lang w:eastAsia="ru-RU"/>
              </w:rPr>
            </w:pPr>
            <w:r w:rsidRPr="009769E9">
              <w:rPr>
                <w:sz w:val="18"/>
                <w:szCs w:val="18"/>
                <w:lang w:eastAsia="ru-RU"/>
              </w:rPr>
              <w:t>171,05</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ED3EBF">
            <w:pPr>
              <w:rPr>
                <w:sz w:val="18"/>
                <w:szCs w:val="18"/>
                <w:lang w:eastAsia="ru-RU"/>
              </w:rPr>
            </w:pPr>
            <w:r w:rsidRPr="009769E9">
              <w:rPr>
                <w:sz w:val="18"/>
                <w:szCs w:val="18"/>
                <w:lang w:eastAsia="ru-RU"/>
              </w:rPr>
              <w:t>НДС%</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ED3EBF">
            <w:pPr>
              <w:jc w:val="right"/>
              <w:rPr>
                <w:sz w:val="18"/>
                <w:szCs w:val="18"/>
                <w:lang w:eastAsia="ru-RU"/>
              </w:rPr>
            </w:pPr>
            <w:r w:rsidRPr="009769E9">
              <w:rPr>
                <w:sz w:val="18"/>
                <w:szCs w:val="18"/>
                <w:lang w:eastAsia="ru-RU"/>
              </w:rPr>
              <w:t>177,02</w:t>
            </w:r>
          </w:p>
        </w:tc>
      </w:tr>
      <w:tr w:rsidR="00094BC1" w:rsidRPr="009769E9" w:rsidTr="00016A2D">
        <w:trPr>
          <w:trHeight w:val="24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ED3EBF">
            <w:pPr>
              <w:rPr>
                <w:b/>
                <w:bCs/>
                <w:sz w:val="18"/>
                <w:szCs w:val="18"/>
                <w:lang w:eastAsia="ru-RU"/>
              </w:rPr>
            </w:pPr>
            <w:r w:rsidRPr="009769E9">
              <w:rPr>
                <w:b/>
                <w:bCs/>
                <w:sz w:val="18"/>
                <w:szCs w:val="18"/>
                <w:lang w:eastAsia="ru-RU"/>
              </w:rPr>
              <w:t>ВСЕГО по разделу:</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ED3EBF">
            <w:pPr>
              <w:jc w:val="right"/>
              <w:rPr>
                <w:b/>
                <w:bCs/>
                <w:sz w:val="18"/>
                <w:szCs w:val="18"/>
                <w:lang w:eastAsia="ru-RU"/>
              </w:rPr>
            </w:pPr>
            <w:r w:rsidRPr="009769E9">
              <w:rPr>
                <w:b/>
                <w:bCs/>
                <w:sz w:val="18"/>
                <w:szCs w:val="18"/>
                <w:lang w:eastAsia="ru-RU"/>
              </w:rPr>
              <w:t>1 121,32</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ED3EBF">
            <w:pPr>
              <w:rPr>
                <w:b/>
                <w:bCs/>
                <w:sz w:val="18"/>
                <w:szCs w:val="18"/>
                <w:lang w:eastAsia="ru-RU"/>
              </w:rPr>
            </w:pPr>
            <w:r w:rsidRPr="009769E9">
              <w:rPr>
                <w:b/>
                <w:bCs/>
                <w:sz w:val="18"/>
                <w:szCs w:val="18"/>
                <w:lang w:eastAsia="ru-RU"/>
              </w:rPr>
              <w:t>ВСЕГО по разделу:</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ED3EBF">
            <w:pPr>
              <w:jc w:val="right"/>
              <w:rPr>
                <w:b/>
                <w:bCs/>
                <w:sz w:val="18"/>
                <w:szCs w:val="18"/>
                <w:lang w:eastAsia="ru-RU"/>
              </w:rPr>
            </w:pPr>
            <w:r w:rsidRPr="009769E9">
              <w:rPr>
                <w:b/>
                <w:bCs/>
                <w:sz w:val="18"/>
                <w:szCs w:val="18"/>
                <w:lang w:eastAsia="ru-RU"/>
              </w:rPr>
              <w:t>1 160,48</w:t>
            </w:r>
          </w:p>
        </w:tc>
      </w:tr>
      <w:tr w:rsidR="00094BC1" w:rsidRPr="009769E9" w:rsidTr="00016A2D">
        <w:trPr>
          <w:trHeight w:val="240"/>
        </w:trPr>
        <w:tc>
          <w:tcPr>
            <w:tcW w:w="3960" w:type="dxa"/>
            <w:tcBorders>
              <w:top w:val="nil"/>
              <w:left w:val="single" w:sz="12" w:space="0" w:color="auto"/>
              <w:bottom w:val="single" w:sz="12" w:space="0" w:color="auto"/>
              <w:right w:val="single" w:sz="4" w:space="0" w:color="auto"/>
            </w:tcBorders>
            <w:shd w:val="clear" w:color="000000" w:fill="FFFFFF"/>
            <w:vAlign w:val="center"/>
          </w:tcPr>
          <w:p w:rsidR="00094BC1" w:rsidRPr="009769E9" w:rsidRDefault="00094BC1" w:rsidP="00ED3EBF">
            <w:pPr>
              <w:rPr>
                <w:b/>
                <w:bCs/>
                <w:sz w:val="18"/>
                <w:szCs w:val="18"/>
                <w:lang w:eastAsia="ru-RU"/>
              </w:rPr>
            </w:pPr>
            <w:r w:rsidRPr="009769E9">
              <w:rPr>
                <w:b/>
                <w:bCs/>
                <w:sz w:val="18"/>
                <w:szCs w:val="18"/>
                <w:lang w:eastAsia="ru-RU"/>
              </w:rPr>
              <w:t>ОТКЛОНЕНИЕ:</w:t>
            </w:r>
          </w:p>
        </w:tc>
        <w:tc>
          <w:tcPr>
            <w:tcW w:w="6169" w:type="dxa"/>
            <w:gridSpan w:val="3"/>
            <w:tcBorders>
              <w:top w:val="single" w:sz="4" w:space="0" w:color="auto"/>
              <w:left w:val="nil"/>
              <w:bottom w:val="single" w:sz="12" w:space="0" w:color="auto"/>
              <w:right w:val="single" w:sz="12" w:space="0" w:color="auto"/>
            </w:tcBorders>
            <w:shd w:val="clear" w:color="000000" w:fill="FFFFFF"/>
            <w:vAlign w:val="center"/>
          </w:tcPr>
          <w:p w:rsidR="00094BC1" w:rsidRPr="009769E9" w:rsidRDefault="00094BC1" w:rsidP="00ED3EBF">
            <w:pPr>
              <w:jc w:val="right"/>
              <w:rPr>
                <w:b/>
                <w:bCs/>
                <w:sz w:val="18"/>
                <w:szCs w:val="18"/>
                <w:lang w:eastAsia="ru-RU"/>
              </w:rPr>
            </w:pPr>
            <w:r w:rsidRPr="009769E9">
              <w:rPr>
                <w:b/>
                <w:bCs/>
                <w:sz w:val="18"/>
                <w:szCs w:val="18"/>
                <w:lang w:eastAsia="ru-RU"/>
              </w:rPr>
              <w:t>39,16</w:t>
            </w:r>
          </w:p>
        </w:tc>
      </w:tr>
      <w:tr w:rsidR="00094BC1" w:rsidRPr="009769E9" w:rsidTr="00016A2D">
        <w:trPr>
          <w:trHeight w:val="240"/>
        </w:trPr>
        <w:tc>
          <w:tcPr>
            <w:tcW w:w="8789" w:type="dxa"/>
            <w:gridSpan w:val="3"/>
            <w:tcBorders>
              <w:top w:val="single" w:sz="12" w:space="0" w:color="auto"/>
              <w:left w:val="single" w:sz="12" w:space="0" w:color="auto"/>
              <w:bottom w:val="single" w:sz="12" w:space="0" w:color="auto"/>
              <w:right w:val="single" w:sz="4" w:space="0" w:color="auto"/>
            </w:tcBorders>
            <w:shd w:val="clear" w:color="000000" w:fill="FFFFFF"/>
            <w:vAlign w:val="center"/>
          </w:tcPr>
          <w:p w:rsidR="00094BC1" w:rsidRPr="009769E9" w:rsidRDefault="00094BC1" w:rsidP="00ED3EBF">
            <w:pPr>
              <w:rPr>
                <w:b/>
                <w:bCs/>
                <w:sz w:val="18"/>
                <w:szCs w:val="18"/>
                <w:lang w:eastAsia="ru-RU"/>
              </w:rPr>
            </w:pPr>
            <w:r w:rsidRPr="009769E9">
              <w:rPr>
                <w:b/>
                <w:bCs/>
                <w:sz w:val="18"/>
                <w:szCs w:val="18"/>
                <w:lang w:eastAsia="ru-RU"/>
              </w:rPr>
              <w:t>ИТОГО по акту № 14 от 31.05.2016:</w:t>
            </w:r>
          </w:p>
        </w:tc>
        <w:tc>
          <w:tcPr>
            <w:tcW w:w="1340" w:type="dxa"/>
            <w:tcBorders>
              <w:top w:val="single" w:sz="12" w:space="0" w:color="auto"/>
              <w:left w:val="nil"/>
              <w:bottom w:val="single" w:sz="12" w:space="0" w:color="auto"/>
              <w:right w:val="single" w:sz="12" w:space="0" w:color="auto"/>
            </w:tcBorders>
            <w:shd w:val="clear" w:color="000000" w:fill="FFFFFF"/>
            <w:vAlign w:val="center"/>
          </w:tcPr>
          <w:p w:rsidR="00094BC1" w:rsidRPr="009769E9" w:rsidRDefault="00094BC1" w:rsidP="00ED3EBF">
            <w:pPr>
              <w:jc w:val="right"/>
              <w:rPr>
                <w:b/>
                <w:bCs/>
                <w:sz w:val="18"/>
                <w:szCs w:val="18"/>
                <w:lang w:eastAsia="ru-RU"/>
              </w:rPr>
            </w:pPr>
            <w:r w:rsidRPr="009769E9">
              <w:rPr>
                <w:b/>
                <w:bCs/>
                <w:sz w:val="18"/>
                <w:szCs w:val="18"/>
                <w:lang w:eastAsia="ru-RU"/>
              </w:rPr>
              <w:t>154,53</w:t>
            </w:r>
          </w:p>
        </w:tc>
      </w:tr>
    </w:tbl>
    <w:p w:rsidR="00094BC1" w:rsidRPr="009769E9" w:rsidRDefault="00094BC1" w:rsidP="004842E2">
      <w:pPr>
        <w:pStyle w:val="a5"/>
        <w:ind w:firstLine="708"/>
        <w:jc w:val="both"/>
        <w:rPr>
          <w:sz w:val="6"/>
          <w:szCs w:val="6"/>
        </w:rPr>
      </w:pPr>
    </w:p>
    <w:p w:rsidR="00094BC1" w:rsidRDefault="00094BC1" w:rsidP="00B401C9">
      <w:pPr>
        <w:pStyle w:val="a5"/>
        <w:jc w:val="both"/>
        <w:rPr>
          <w:sz w:val="28"/>
          <w:szCs w:val="28"/>
        </w:rPr>
      </w:pPr>
      <w:r w:rsidRPr="009769E9">
        <w:rPr>
          <w:sz w:val="28"/>
          <w:szCs w:val="28"/>
        </w:rPr>
        <w:tab/>
        <w:t>–</w:t>
      </w:r>
      <w:r w:rsidRPr="009769E9">
        <w:rPr>
          <w:sz w:val="28"/>
          <w:szCs w:val="28"/>
        </w:rPr>
        <w:tab/>
        <w:t>в акте приемки выполненных работ от 30.06.2016 №</w:t>
      </w:r>
      <w:r>
        <w:rPr>
          <w:sz w:val="28"/>
          <w:szCs w:val="28"/>
        </w:rPr>
        <w:t> </w:t>
      </w:r>
      <w:r w:rsidRPr="009769E9">
        <w:rPr>
          <w:sz w:val="28"/>
          <w:szCs w:val="28"/>
        </w:rPr>
        <w:t xml:space="preserve">19 стоимость работ на </w:t>
      </w:r>
      <w:r w:rsidRPr="009769E9">
        <w:rPr>
          <w:bCs/>
          <w:sz w:val="28"/>
          <w:szCs w:val="28"/>
        </w:rPr>
        <w:t xml:space="preserve">265,30 </w:t>
      </w:r>
      <w:r w:rsidRPr="009769E9">
        <w:rPr>
          <w:sz w:val="28"/>
          <w:szCs w:val="28"/>
        </w:rPr>
        <w:t>рублей ниже стоимости, установленной локальным сметным расчетом                №</w:t>
      </w:r>
      <w:r>
        <w:rPr>
          <w:sz w:val="28"/>
          <w:szCs w:val="28"/>
        </w:rPr>
        <w:t> </w:t>
      </w:r>
      <w:r w:rsidRPr="009769E9">
        <w:rPr>
          <w:sz w:val="28"/>
          <w:szCs w:val="28"/>
        </w:rPr>
        <w:t>14-5-16 (по Разделу №</w:t>
      </w:r>
      <w:r>
        <w:rPr>
          <w:sz w:val="28"/>
          <w:szCs w:val="28"/>
        </w:rPr>
        <w:t> </w:t>
      </w:r>
      <w:r w:rsidRPr="009769E9">
        <w:rPr>
          <w:sz w:val="28"/>
          <w:szCs w:val="28"/>
        </w:rPr>
        <w:t xml:space="preserve">1 «Всесезонные работы» стоимость завышена на 115,37 рублей, по Разделу </w:t>
      </w:r>
      <w:r>
        <w:rPr>
          <w:sz w:val="28"/>
          <w:szCs w:val="28"/>
        </w:rPr>
        <w:t>№ </w:t>
      </w:r>
      <w:r w:rsidRPr="009769E9">
        <w:rPr>
          <w:sz w:val="28"/>
          <w:szCs w:val="28"/>
        </w:rPr>
        <w:t>2 «В</w:t>
      </w:r>
      <w:r w:rsidRPr="009769E9">
        <w:rPr>
          <w:bCs/>
          <w:sz w:val="28"/>
          <w:szCs w:val="28"/>
          <w:lang w:eastAsia="ru-RU"/>
        </w:rPr>
        <w:t>есенне-летнее-осеннее содержание</w:t>
      </w:r>
      <w:r w:rsidRPr="009769E9">
        <w:rPr>
          <w:sz w:val="28"/>
          <w:szCs w:val="28"/>
        </w:rPr>
        <w:t xml:space="preserve">» стоимость занижена на </w:t>
      </w:r>
      <w:r w:rsidRPr="009769E9">
        <w:rPr>
          <w:bCs/>
          <w:sz w:val="28"/>
          <w:szCs w:val="28"/>
          <w:lang w:eastAsia="ru-RU"/>
        </w:rPr>
        <w:t>380,67 рублей)</w:t>
      </w:r>
      <w:r w:rsidRPr="009769E9">
        <w:rPr>
          <w:sz w:val="28"/>
          <w:szCs w:val="28"/>
        </w:rPr>
        <w:t>:</w:t>
      </w:r>
    </w:p>
    <w:p w:rsidR="00094BC1" w:rsidRPr="009769E9" w:rsidRDefault="00094BC1" w:rsidP="00B401C9">
      <w:pPr>
        <w:pStyle w:val="a5"/>
        <w:jc w:val="both"/>
        <w:rPr>
          <w:sz w:val="28"/>
          <w:szCs w:val="28"/>
        </w:rPr>
      </w:pPr>
    </w:p>
    <w:tbl>
      <w:tblPr>
        <w:tblW w:w="10129" w:type="dxa"/>
        <w:tblLook w:val="00A0" w:firstRow="1" w:lastRow="0" w:firstColumn="1" w:lastColumn="0" w:noHBand="0" w:noVBand="0"/>
      </w:tblPr>
      <w:tblGrid>
        <w:gridCol w:w="3960"/>
        <w:gridCol w:w="1520"/>
        <w:gridCol w:w="3309"/>
        <w:gridCol w:w="1340"/>
      </w:tblGrid>
      <w:tr w:rsidR="00094BC1" w:rsidRPr="009769E9" w:rsidTr="00B401C9">
        <w:trPr>
          <w:trHeight w:val="240"/>
          <w:tblHeader/>
        </w:trPr>
        <w:tc>
          <w:tcPr>
            <w:tcW w:w="10129" w:type="dxa"/>
            <w:gridSpan w:val="4"/>
            <w:tcBorders>
              <w:top w:val="nil"/>
              <w:left w:val="nil"/>
              <w:bottom w:val="single" w:sz="12" w:space="0" w:color="auto"/>
              <w:right w:val="nil"/>
            </w:tcBorders>
            <w:shd w:val="clear" w:color="000000" w:fill="FFFFFF"/>
            <w:vAlign w:val="center"/>
          </w:tcPr>
          <w:p w:rsidR="00094BC1" w:rsidRPr="009769E9" w:rsidRDefault="00094BC1" w:rsidP="000C7293">
            <w:pPr>
              <w:jc w:val="right"/>
              <w:rPr>
                <w:sz w:val="18"/>
                <w:szCs w:val="18"/>
                <w:lang w:eastAsia="ru-RU"/>
              </w:rPr>
            </w:pPr>
            <w:r w:rsidRPr="009769E9">
              <w:rPr>
                <w:sz w:val="18"/>
                <w:szCs w:val="18"/>
                <w:lang w:eastAsia="ru-RU"/>
              </w:rPr>
              <w:t>Таблица № 24 (рублей) </w:t>
            </w:r>
          </w:p>
        </w:tc>
      </w:tr>
      <w:tr w:rsidR="00094BC1" w:rsidRPr="009769E9" w:rsidTr="00B401C9">
        <w:trPr>
          <w:trHeight w:val="240"/>
          <w:tblHeader/>
        </w:trPr>
        <w:tc>
          <w:tcPr>
            <w:tcW w:w="5480" w:type="dxa"/>
            <w:gridSpan w:val="2"/>
            <w:tcBorders>
              <w:top w:val="single" w:sz="12" w:space="0" w:color="auto"/>
              <w:left w:val="single" w:sz="12" w:space="0" w:color="auto"/>
              <w:bottom w:val="single" w:sz="12" w:space="0" w:color="auto"/>
              <w:right w:val="single" w:sz="4" w:space="0" w:color="auto"/>
            </w:tcBorders>
            <w:shd w:val="clear" w:color="000000" w:fill="FFFFFF"/>
          </w:tcPr>
          <w:p w:rsidR="00094BC1" w:rsidRPr="009769E9" w:rsidRDefault="00094BC1" w:rsidP="00C80CD9">
            <w:pPr>
              <w:jc w:val="center"/>
              <w:rPr>
                <w:sz w:val="18"/>
                <w:szCs w:val="18"/>
                <w:lang w:eastAsia="ru-RU"/>
              </w:rPr>
            </w:pPr>
            <w:r w:rsidRPr="009769E9">
              <w:rPr>
                <w:bCs/>
                <w:sz w:val="18"/>
                <w:szCs w:val="18"/>
                <w:lang w:eastAsia="ru-RU"/>
              </w:rPr>
              <w:t xml:space="preserve">Объем выполненных работ по сметным расценкам </w:t>
            </w:r>
            <w:r w:rsidRPr="009769E9">
              <w:rPr>
                <w:sz w:val="18"/>
                <w:szCs w:val="18"/>
                <w:lang w:eastAsia="ru-RU"/>
              </w:rPr>
              <w:t>№ 14-5-16</w:t>
            </w:r>
          </w:p>
        </w:tc>
        <w:tc>
          <w:tcPr>
            <w:tcW w:w="4649" w:type="dxa"/>
            <w:gridSpan w:val="2"/>
            <w:tcBorders>
              <w:top w:val="single" w:sz="12" w:space="0" w:color="auto"/>
              <w:left w:val="nil"/>
              <w:bottom w:val="single" w:sz="12" w:space="0" w:color="auto"/>
              <w:right w:val="single" w:sz="12" w:space="0" w:color="auto"/>
            </w:tcBorders>
            <w:shd w:val="clear" w:color="000000" w:fill="FFFFFF"/>
          </w:tcPr>
          <w:p w:rsidR="00094BC1" w:rsidRPr="009769E9" w:rsidRDefault="00094BC1" w:rsidP="00C80CD9">
            <w:pPr>
              <w:jc w:val="center"/>
              <w:rPr>
                <w:sz w:val="18"/>
                <w:szCs w:val="18"/>
                <w:lang w:eastAsia="ru-RU"/>
              </w:rPr>
            </w:pPr>
            <w:r w:rsidRPr="009769E9">
              <w:rPr>
                <w:sz w:val="18"/>
                <w:szCs w:val="18"/>
                <w:lang w:eastAsia="ru-RU"/>
              </w:rPr>
              <w:t>КС-2 № 19 от 30.06.2016</w:t>
            </w:r>
          </w:p>
        </w:tc>
      </w:tr>
      <w:tr w:rsidR="00094BC1" w:rsidRPr="009769E9" w:rsidTr="00B401C9">
        <w:trPr>
          <w:trHeight w:val="240"/>
        </w:trPr>
        <w:tc>
          <w:tcPr>
            <w:tcW w:w="10129" w:type="dxa"/>
            <w:gridSpan w:val="4"/>
            <w:tcBorders>
              <w:top w:val="single" w:sz="12" w:space="0" w:color="auto"/>
              <w:left w:val="single" w:sz="12" w:space="0" w:color="auto"/>
              <w:bottom w:val="single" w:sz="4" w:space="0" w:color="auto"/>
              <w:right w:val="single" w:sz="12" w:space="0" w:color="auto"/>
            </w:tcBorders>
            <w:shd w:val="clear" w:color="000000" w:fill="FFFFFF"/>
            <w:vAlign w:val="center"/>
          </w:tcPr>
          <w:p w:rsidR="00094BC1" w:rsidRPr="009769E9" w:rsidRDefault="00094BC1" w:rsidP="00C80CD9">
            <w:pPr>
              <w:jc w:val="center"/>
              <w:rPr>
                <w:b/>
                <w:bCs/>
                <w:sz w:val="18"/>
                <w:szCs w:val="18"/>
                <w:lang w:eastAsia="ru-RU"/>
              </w:rPr>
            </w:pPr>
            <w:r w:rsidRPr="009769E9">
              <w:rPr>
                <w:b/>
                <w:bCs/>
                <w:sz w:val="18"/>
                <w:szCs w:val="18"/>
                <w:lang w:eastAsia="ru-RU"/>
              </w:rPr>
              <w:t>Раздел 1 ВСЕСЕСОЗОННЫЕ РАБОТЫ</w:t>
            </w:r>
          </w:p>
        </w:tc>
      </w:tr>
      <w:tr w:rsidR="00094BC1" w:rsidRPr="009769E9" w:rsidTr="00B401C9">
        <w:trPr>
          <w:trHeight w:val="72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C80CD9">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C80CD9">
            <w:pPr>
              <w:jc w:val="right"/>
              <w:rPr>
                <w:sz w:val="18"/>
                <w:szCs w:val="18"/>
                <w:lang w:eastAsia="ru-RU"/>
              </w:rPr>
            </w:pPr>
            <w:r w:rsidRPr="009769E9">
              <w:rPr>
                <w:sz w:val="18"/>
                <w:szCs w:val="18"/>
                <w:lang w:eastAsia="ru-RU"/>
              </w:rPr>
              <w:t>8 395,00</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C80CD9">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C80CD9">
            <w:pPr>
              <w:jc w:val="right"/>
              <w:rPr>
                <w:sz w:val="18"/>
                <w:szCs w:val="18"/>
                <w:lang w:eastAsia="ru-RU"/>
              </w:rPr>
            </w:pPr>
            <w:r w:rsidRPr="009769E9">
              <w:rPr>
                <w:sz w:val="18"/>
                <w:szCs w:val="18"/>
                <w:lang w:eastAsia="ru-RU"/>
              </w:rPr>
              <w:t>8 395,00</w:t>
            </w:r>
          </w:p>
        </w:tc>
      </w:tr>
      <w:tr w:rsidR="00094BC1" w:rsidRPr="009769E9" w:rsidTr="00B401C9">
        <w:trPr>
          <w:trHeight w:val="125"/>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C80CD9">
            <w:pPr>
              <w:rPr>
                <w:sz w:val="18"/>
                <w:szCs w:val="18"/>
                <w:lang w:eastAsia="ru-RU"/>
              </w:rPr>
            </w:pPr>
            <w:r w:rsidRPr="009769E9">
              <w:rPr>
                <w:sz w:val="18"/>
                <w:szCs w:val="18"/>
                <w:lang w:eastAsia="ru-RU"/>
              </w:rPr>
              <w:t xml:space="preserve">Перевод в текущие цены на 4 кв. 2015 г. </w:t>
            </w:r>
          </w:p>
          <w:p w:rsidR="00094BC1" w:rsidRPr="009769E9" w:rsidRDefault="00094BC1" w:rsidP="00C80CD9">
            <w:pPr>
              <w:rPr>
                <w:sz w:val="18"/>
                <w:szCs w:val="18"/>
                <w:lang w:eastAsia="ru-RU"/>
              </w:rPr>
            </w:pPr>
            <w:r w:rsidRPr="009769E9">
              <w:rPr>
                <w:sz w:val="18"/>
                <w:szCs w:val="18"/>
                <w:lang w:eastAsia="ru-RU"/>
              </w:rPr>
              <w:t>К-5,25201751</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C80CD9">
            <w:pPr>
              <w:jc w:val="right"/>
              <w:rPr>
                <w:sz w:val="18"/>
                <w:szCs w:val="18"/>
                <w:lang w:eastAsia="ru-RU"/>
              </w:rPr>
            </w:pPr>
            <w:r w:rsidRPr="009769E9">
              <w:rPr>
                <w:sz w:val="18"/>
                <w:szCs w:val="18"/>
                <w:lang w:eastAsia="ru-RU"/>
              </w:rPr>
              <w:t>44 090,69</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C80CD9">
            <w:pPr>
              <w:rPr>
                <w:sz w:val="18"/>
                <w:szCs w:val="18"/>
                <w:lang w:eastAsia="ru-RU"/>
              </w:rPr>
            </w:pPr>
            <w:r w:rsidRPr="009769E9">
              <w:rPr>
                <w:sz w:val="18"/>
                <w:szCs w:val="18"/>
                <w:lang w:eastAsia="ru-RU"/>
              </w:rPr>
              <w:t>Перевод в текущие цены на 4 кв. 2015 г. К-3,87187585</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C80CD9">
            <w:pPr>
              <w:jc w:val="right"/>
              <w:rPr>
                <w:sz w:val="18"/>
                <w:szCs w:val="18"/>
                <w:lang w:eastAsia="ru-RU"/>
              </w:rPr>
            </w:pPr>
            <w:r w:rsidRPr="009769E9">
              <w:rPr>
                <w:sz w:val="18"/>
                <w:szCs w:val="18"/>
                <w:lang w:eastAsia="ru-RU"/>
              </w:rPr>
              <w:t>32 504,40</w:t>
            </w:r>
          </w:p>
        </w:tc>
      </w:tr>
      <w:tr w:rsidR="00094BC1" w:rsidRPr="009769E9" w:rsidTr="00B401C9">
        <w:trPr>
          <w:trHeight w:val="13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C80CD9">
            <w:pPr>
              <w:rPr>
                <w:sz w:val="18"/>
                <w:szCs w:val="18"/>
                <w:lang w:eastAsia="ru-RU"/>
              </w:rPr>
            </w:pPr>
            <w:r w:rsidRPr="009769E9">
              <w:rPr>
                <w:sz w:val="18"/>
                <w:szCs w:val="18"/>
                <w:lang w:eastAsia="ru-RU"/>
              </w:rPr>
              <w:t>Итого с учетом коэффициента, сложившегося по результатам эл./аукциона К-0,7349993723</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C80CD9">
            <w:pPr>
              <w:jc w:val="right"/>
              <w:rPr>
                <w:sz w:val="18"/>
                <w:szCs w:val="18"/>
                <w:lang w:eastAsia="ru-RU"/>
              </w:rPr>
            </w:pPr>
            <w:r w:rsidRPr="009769E9">
              <w:rPr>
                <w:sz w:val="18"/>
                <w:szCs w:val="18"/>
                <w:lang w:eastAsia="ru-RU"/>
              </w:rPr>
              <w:t>32 406,63</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C80CD9">
            <w:pPr>
              <w:rPr>
                <w:sz w:val="18"/>
                <w:szCs w:val="18"/>
                <w:lang w:eastAsia="ru-RU"/>
              </w:rPr>
            </w:pPr>
            <w:r w:rsidRPr="009769E9">
              <w:rPr>
                <w:sz w:val="18"/>
                <w:szCs w:val="18"/>
                <w:lang w:eastAsia="ru-RU"/>
              </w:rPr>
              <w:t>-</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C80CD9">
            <w:pPr>
              <w:jc w:val="right"/>
              <w:rPr>
                <w:sz w:val="18"/>
                <w:szCs w:val="18"/>
                <w:lang w:eastAsia="ru-RU"/>
              </w:rPr>
            </w:pPr>
            <w:r w:rsidRPr="009769E9">
              <w:rPr>
                <w:sz w:val="18"/>
                <w:szCs w:val="18"/>
                <w:lang w:eastAsia="ru-RU"/>
              </w:rPr>
              <w:t>-</w:t>
            </w:r>
          </w:p>
        </w:tc>
      </w:tr>
      <w:tr w:rsidR="00094BC1" w:rsidRPr="009769E9" w:rsidTr="00B401C9">
        <w:trPr>
          <w:trHeight w:val="24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C80CD9">
            <w:pPr>
              <w:rPr>
                <w:sz w:val="18"/>
                <w:szCs w:val="18"/>
                <w:lang w:eastAsia="ru-RU"/>
              </w:rPr>
            </w:pPr>
            <w:r w:rsidRPr="009769E9">
              <w:rPr>
                <w:sz w:val="18"/>
                <w:szCs w:val="18"/>
                <w:lang w:eastAsia="ru-RU"/>
              </w:rPr>
              <w:t>НДС%</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C80CD9">
            <w:pPr>
              <w:jc w:val="right"/>
              <w:rPr>
                <w:sz w:val="18"/>
                <w:szCs w:val="18"/>
                <w:lang w:eastAsia="ru-RU"/>
              </w:rPr>
            </w:pPr>
            <w:r w:rsidRPr="009769E9">
              <w:rPr>
                <w:sz w:val="18"/>
                <w:szCs w:val="18"/>
                <w:lang w:eastAsia="ru-RU"/>
              </w:rPr>
              <w:t>5 833,19</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C80CD9">
            <w:pPr>
              <w:rPr>
                <w:sz w:val="18"/>
                <w:szCs w:val="18"/>
                <w:lang w:eastAsia="ru-RU"/>
              </w:rPr>
            </w:pPr>
            <w:r w:rsidRPr="009769E9">
              <w:rPr>
                <w:sz w:val="18"/>
                <w:szCs w:val="18"/>
                <w:lang w:eastAsia="ru-RU"/>
              </w:rPr>
              <w:t>НДС%</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C80CD9">
            <w:pPr>
              <w:jc w:val="right"/>
              <w:rPr>
                <w:sz w:val="18"/>
                <w:szCs w:val="18"/>
                <w:lang w:eastAsia="ru-RU"/>
              </w:rPr>
            </w:pPr>
            <w:r w:rsidRPr="009769E9">
              <w:rPr>
                <w:sz w:val="18"/>
                <w:szCs w:val="18"/>
                <w:lang w:eastAsia="ru-RU"/>
              </w:rPr>
              <w:t>5 850,79</w:t>
            </w:r>
          </w:p>
        </w:tc>
      </w:tr>
      <w:tr w:rsidR="00094BC1" w:rsidRPr="009769E9" w:rsidTr="00B401C9">
        <w:trPr>
          <w:trHeight w:val="24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C80CD9">
            <w:pPr>
              <w:rPr>
                <w:b/>
                <w:bCs/>
                <w:sz w:val="18"/>
                <w:szCs w:val="18"/>
                <w:lang w:eastAsia="ru-RU"/>
              </w:rPr>
            </w:pPr>
            <w:r w:rsidRPr="009769E9">
              <w:rPr>
                <w:b/>
                <w:bCs/>
                <w:sz w:val="18"/>
                <w:szCs w:val="18"/>
                <w:lang w:eastAsia="ru-RU"/>
              </w:rPr>
              <w:t>ВСЕГО по разделу:</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C80CD9">
            <w:pPr>
              <w:jc w:val="right"/>
              <w:rPr>
                <w:b/>
                <w:bCs/>
                <w:sz w:val="18"/>
                <w:szCs w:val="18"/>
                <w:lang w:eastAsia="ru-RU"/>
              </w:rPr>
            </w:pPr>
            <w:r w:rsidRPr="009769E9">
              <w:rPr>
                <w:b/>
                <w:bCs/>
                <w:sz w:val="18"/>
                <w:szCs w:val="18"/>
                <w:lang w:eastAsia="ru-RU"/>
              </w:rPr>
              <w:t>38 239,82</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C80CD9">
            <w:pPr>
              <w:rPr>
                <w:b/>
                <w:bCs/>
                <w:sz w:val="18"/>
                <w:szCs w:val="18"/>
                <w:lang w:eastAsia="ru-RU"/>
              </w:rPr>
            </w:pPr>
            <w:r w:rsidRPr="009769E9">
              <w:rPr>
                <w:b/>
                <w:bCs/>
                <w:sz w:val="18"/>
                <w:szCs w:val="18"/>
                <w:lang w:eastAsia="ru-RU"/>
              </w:rPr>
              <w:t>ВСЕГО по разделу:</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C80CD9">
            <w:pPr>
              <w:jc w:val="right"/>
              <w:rPr>
                <w:b/>
                <w:bCs/>
                <w:sz w:val="18"/>
                <w:szCs w:val="18"/>
                <w:lang w:eastAsia="ru-RU"/>
              </w:rPr>
            </w:pPr>
            <w:r w:rsidRPr="009769E9">
              <w:rPr>
                <w:b/>
                <w:bCs/>
                <w:sz w:val="18"/>
                <w:szCs w:val="18"/>
                <w:lang w:eastAsia="ru-RU"/>
              </w:rPr>
              <w:t>38 355,19</w:t>
            </w:r>
          </w:p>
        </w:tc>
      </w:tr>
      <w:tr w:rsidR="00094BC1" w:rsidRPr="009769E9" w:rsidTr="00B401C9">
        <w:trPr>
          <w:trHeight w:val="240"/>
        </w:trPr>
        <w:tc>
          <w:tcPr>
            <w:tcW w:w="3960" w:type="dxa"/>
            <w:tcBorders>
              <w:top w:val="nil"/>
              <w:left w:val="single" w:sz="12" w:space="0" w:color="auto"/>
              <w:bottom w:val="single" w:sz="12" w:space="0" w:color="auto"/>
              <w:right w:val="single" w:sz="4" w:space="0" w:color="auto"/>
            </w:tcBorders>
            <w:shd w:val="clear" w:color="000000" w:fill="FFFFFF"/>
            <w:vAlign w:val="center"/>
          </w:tcPr>
          <w:p w:rsidR="00094BC1" w:rsidRPr="009769E9" w:rsidRDefault="00094BC1" w:rsidP="00C80CD9">
            <w:pPr>
              <w:rPr>
                <w:b/>
                <w:bCs/>
                <w:sz w:val="18"/>
                <w:szCs w:val="18"/>
                <w:lang w:eastAsia="ru-RU"/>
              </w:rPr>
            </w:pPr>
            <w:r w:rsidRPr="009769E9">
              <w:rPr>
                <w:b/>
                <w:bCs/>
                <w:sz w:val="18"/>
                <w:szCs w:val="18"/>
                <w:lang w:eastAsia="ru-RU"/>
              </w:rPr>
              <w:t>ОТКЛОНЕНИЕ:</w:t>
            </w:r>
          </w:p>
        </w:tc>
        <w:tc>
          <w:tcPr>
            <w:tcW w:w="6169" w:type="dxa"/>
            <w:gridSpan w:val="3"/>
            <w:tcBorders>
              <w:top w:val="single" w:sz="4" w:space="0" w:color="auto"/>
              <w:left w:val="nil"/>
              <w:bottom w:val="single" w:sz="12" w:space="0" w:color="auto"/>
              <w:right w:val="single" w:sz="12" w:space="0" w:color="auto"/>
            </w:tcBorders>
            <w:shd w:val="clear" w:color="000000" w:fill="FFFFFF"/>
            <w:vAlign w:val="center"/>
          </w:tcPr>
          <w:p w:rsidR="00094BC1" w:rsidRPr="009769E9" w:rsidRDefault="00094BC1" w:rsidP="00C80CD9">
            <w:pPr>
              <w:jc w:val="right"/>
              <w:rPr>
                <w:b/>
                <w:bCs/>
                <w:sz w:val="18"/>
                <w:szCs w:val="18"/>
                <w:lang w:eastAsia="ru-RU"/>
              </w:rPr>
            </w:pPr>
            <w:r w:rsidRPr="009769E9">
              <w:rPr>
                <w:b/>
                <w:bCs/>
                <w:sz w:val="18"/>
                <w:szCs w:val="18"/>
                <w:lang w:eastAsia="ru-RU"/>
              </w:rPr>
              <w:t>115,37</w:t>
            </w:r>
          </w:p>
        </w:tc>
      </w:tr>
      <w:tr w:rsidR="00094BC1" w:rsidRPr="009769E9" w:rsidTr="00B401C9">
        <w:trPr>
          <w:trHeight w:val="240"/>
        </w:trPr>
        <w:tc>
          <w:tcPr>
            <w:tcW w:w="10129" w:type="dxa"/>
            <w:gridSpan w:val="4"/>
            <w:tcBorders>
              <w:top w:val="single" w:sz="12" w:space="0" w:color="auto"/>
              <w:left w:val="single" w:sz="12" w:space="0" w:color="auto"/>
              <w:bottom w:val="single" w:sz="4" w:space="0" w:color="auto"/>
              <w:right w:val="single" w:sz="12" w:space="0" w:color="auto"/>
            </w:tcBorders>
            <w:shd w:val="clear" w:color="000000" w:fill="FFFFFF"/>
            <w:vAlign w:val="center"/>
          </w:tcPr>
          <w:p w:rsidR="00094BC1" w:rsidRPr="009769E9" w:rsidRDefault="00094BC1" w:rsidP="00C80CD9">
            <w:pPr>
              <w:jc w:val="center"/>
              <w:rPr>
                <w:b/>
                <w:bCs/>
                <w:sz w:val="18"/>
                <w:szCs w:val="18"/>
                <w:lang w:eastAsia="ru-RU"/>
              </w:rPr>
            </w:pPr>
            <w:r w:rsidRPr="009769E9">
              <w:rPr>
                <w:b/>
                <w:bCs/>
                <w:sz w:val="18"/>
                <w:szCs w:val="18"/>
                <w:lang w:eastAsia="ru-RU"/>
              </w:rPr>
              <w:lastRenderedPageBreak/>
              <w:t>Раздел 3 ВЕСЕННЕ-ЛЕТНЕЕ-ОСЕННЕЕ СОДЕРЖАНИЕ</w:t>
            </w:r>
          </w:p>
        </w:tc>
      </w:tr>
      <w:tr w:rsidR="00094BC1" w:rsidRPr="009769E9" w:rsidTr="00B401C9">
        <w:trPr>
          <w:trHeight w:val="7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C80CD9">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C80CD9">
            <w:pPr>
              <w:jc w:val="right"/>
              <w:rPr>
                <w:sz w:val="18"/>
                <w:szCs w:val="18"/>
                <w:lang w:eastAsia="ru-RU"/>
              </w:rPr>
            </w:pPr>
            <w:r w:rsidRPr="009769E9">
              <w:rPr>
                <w:sz w:val="18"/>
                <w:szCs w:val="18"/>
                <w:lang w:eastAsia="ru-RU"/>
              </w:rPr>
              <w:t>1 097,00</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C80CD9">
            <w:pPr>
              <w:rPr>
                <w:sz w:val="18"/>
                <w:szCs w:val="18"/>
                <w:lang w:eastAsia="ru-RU"/>
              </w:rPr>
            </w:pPr>
            <w:r w:rsidRPr="009769E9">
              <w:rPr>
                <w:sz w:val="18"/>
                <w:szCs w:val="18"/>
                <w:lang w:eastAsia="ru-RU"/>
              </w:rPr>
              <w:t>Итого затрат с учетом НР и СП в базисных ценах 01.2000г. С учетом выполненного объема работ</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C80CD9">
            <w:pPr>
              <w:jc w:val="right"/>
              <w:rPr>
                <w:sz w:val="18"/>
                <w:szCs w:val="18"/>
                <w:lang w:eastAsia="ru-RU"/>
              </w:rPr>
            </w:pPr>
            <w:r w:rsidRPr="009769E9">
              <w:rPr>
                <w:sz w:val="18"/>
                <w:szCs w:val="18"/>
                <w:lang w:eastAsia="ru-RU"/>
              </w:rPr>
              <w:t>1 097,00</w:t>
            </w:r>
          </w:p>
        </w:tc>
      </w:tr>
      <w:tr w:rsidR="00094BC1" w:rsidRPr="009769E9" w:rsidTr="00B401C9">
        <w:trPr>
          <w:trHeight w:val="7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C80CD9">
            <w:pPr>
              <w:rPr>
                <w:sz w:val="18"/>
                <w:szCs w:val="18"/>
                <w:lang w:eastAsia="ru-RU"/>
              </w:rPr>
            </w:pPr>
            <w:r w:rsidRPr="009769E9">
              <w:rPr>
                <w:sz w:val="18"/>
                <w:szCs w:val="18"/>
                <w:lang w:eastAsia="ru-RU"/>
              </w:rPr>
              <w:t xml:space="preserve">Перевод в текущие цены на 4 кв. 2015 г. </w:t>
            </w:r>
          </w:p>
          <w:p w:rsidR="00094BC1" w:rsidRPr="009769E9" w:rsidRDefault="00094BC1" w:rsidP="00C80CD9">
            <w:pPr>
              <w:rPr>
                <w:sz w:val="18"/>
                <w:szCs w:val="18"/>
                <w:lang w:eastAsia="ru-RU"/>
              </w:rPr>
            </w:pPr>
            <w:r w:rsidRPr="009769E9">
              <w:rPr>
                <w:sz w:val="18"/>
                <w:szCs w:val="18"/>
                <w:lang w:eastAsia="ru-RU"/>
              </w:rPr>
              <w:t>К-5,66797045</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C80CD9">
            <w:pPr>
              <w:jc w:val="right"/>
              <w:rPr>
                <w:sz w:val="18"/>
                <w:szCs w:val="18"/>
                <w:lang w:eastAsia="ru-RU"/>
              </w:rPr>
            </w:pPr>
            <w:r w:rsidRPr="009769E9">
              <w:rPr>
                <w:sz w:val="18"/>
                <w:szCs w:val="18"/>
                <w:lang w:eastAsia="ru-RU"/>
              </w:rPr>
              <w:t>6 217,76</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C80CD9">
            <w:pPr>
              <w:rPr>
                <w:sz w:val="18"/>
                <w:szCs w:val="18"/>
                <w:lang w:eastAsia="ru-RU"/>
              </w:rPr>
            </w:pPr>
            <w:r w:rsidRPr="009769E9">
              <w:rPr>
                <w:sz w:val="18"/>
                <w:szCs w:val="18"/>
                <w:lang w:eastAsia="ru-RU"/>
              </w:rPr>
              <w:t>Перевод в текущие цены на 4 кв. 2015 г. К-3,87187585</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C80CD9">
            <w:pPr>
              <w:jc w:val="right"/>
              <w:rPr>
                <w:sz w:val="18"/>
                <w:szCs w:val="18"/>
                <w:lang w:eastAsia="ru-RU"/>
              </w:rPr>
            </w:pPr>
            <w:r w:rsidRPr="009769E9">
              <w:rPr>
                <w:sz w:val="18"/>
                <w:szCs w:val="18"/>
                <w:lang w:eastAsia="ru-RU"/>
              </w:rPr>
              <w:t>4 247,45</w:t>
            </w:r>
          </w:p>
        </w:tc>
      </w:tr>
      <w:tr w:rsidR="00094BC1" w:rsidRPr="009769E9" w:rsidTr="00B401C9">
        <w:trPr>
          <w:trHeight w:val="7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C80CD9">
            <w:pPr>
              <w:rPr>
                <w:sz w:val="18"/>
                <w:szCs w:val="18"/>
                <w:lang w:eastAsia="ru-RU"/>
              </w:rPr>
            </w:pPr>
            <w:r w:rsidRPr="009769E9">
              <w:rPr>
                <w:sz w:val="18"/>
                <w:szCs w:val="18"/>
                <w:lang w:eastAsia="ru-RU"/>
              </w:rPr>
              <w:t>Итого с учетом коэффициента, сложившегося по результатам эл./аукциона К-0,7349993723</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C80CD9">
            <w:pPr>
              <w:jc w:val="right"/>
              <w:rPr>
                <w:sz w:val="18"/>
                <w:szCs w:val="18"/>
                <w:lang w:eastAsia="ru-RU"/>
              </w:rPr>
            </w:pPr>
            <w:r w:rsidRPr="009769E9">
              <w:rPr>
                <w:sz w:val="18"/>
                <w:szCs w:val="18"/>
                <w:lang w:eastAsia="ru-RU"/>
              </w:rPr>
              <w:t>4 570,05</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C80CD9">
            <w:pPr>
              <w:rPr>
                <w:sz w:val="18"/>
                <w:szCs w:val="18"/>
                <w:lang w:eastAsia="ru-RU"/>
              </w:rPr>
            </w:pPr>
            <w:r w:rsidRPr="009769E9">
              <w:rPr>
                <w:sz w:val="18"/>
                <w:szCs w:val="18"/>
                <w:lang w:eastAsia="ru-RU"/>
              </w:rPr>
              <w:t>-</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C80CD9">
            <w:pPr>
              <w:jc w:val="right"/>
              <w:rPr>
                <w:sz w:val="18"/>
                <w:szCs w:val="18"/>
                <w:lang w:eastAsia="ru-RU"/>
              </w:rPr>
            </w:pPr>
            <w:r w:rsidRPr="009769E9">
              <w:rPr>
                <w:sz w:val="18"/>
                <w:szCs w:val="18"/>
                <w:lang w:eastAsia="ru-RU"/>
              </w:rPr>
              <w:t>-</w:t>
            </w:r>
          </w:p>
        </w:tc>
      </w:tr>
      <w:tr w:rsidR="00094BC1" w:rsidRPr="009769E9" w:rsidTr="00B401C9">
        <w:trPr>
          <w:trHeight w:val="24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C80CD9">
            <w:pPr>
              <w:rPr>
                <w:sz w:val="18"/>
                <w:szCs w:val="18"/>
                <w:lang w:eastAsia="ru-RU"/>
              </w:rPr>
            </w:pPr>
            <w:r w:rsidRPr="009769E9">
              <w:rPr>
                <w:sz w:val="18"/>
                <w:szCs w:val="18"/>
                <w:lang w:eastAsia="ru-RU"/>
              </w:rPr>
              <w:t>НДС%</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C80CD9">
            <w:pPr>
              <w:jc w:val="right"/>
              <w:rPr>
                <w:sz w:val="18"/>
                <w:szCs w:val="18"/>
                <w:lang w:eastAsia="ru-RU"/>
              </w:rPr>
            </w:pPr>
            <w:r w:rsidRPr="009769E9">
              <w:rPr>
                <w:sz w:val="18"/>
                <w:szCs w:val="18"/>
                <w:lang w:eastAsia="ru-RU"/>
              </w:rPr>
              <w:t>822,61</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C80CD9">
            <w:pPr>
              <w:rPr>
                <w:sz w:val="18"/>
                <w:szCs w:val="18"/>
                <w:lang w:eastAsia="ru-RU"/>
              </w:rPr>
            </w:pPr>
            <w:r w:rsidRPr="009769E9">
              <w:rPr>
                <w:sz w:val="18"/>
                <w:szCs w:val="18"/>
                <w:lang w:eastAsia="ru-RU"/>
              </w:rPr>
              <w:t>НДС%</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C80CD9">
            <w:pPr>
              <w:jc w:val="right"/>
              <w:rPr>
                <w:sz w:val="18"/>
                <w:szCs w:val="18"/>
                <w:lang w:eastAsia="ru-RU"/>
              </w:rPr>
            </w:pPr>
            <w:r w:rsidRPr="009769E9">
              <w:rPr>
                <w:sz w:val="18"/>
                <w:szCs w:val="18"/>
                <w:lang w:eastAsia="ru-RU"/>
              </w:rPr>
              <w:t>764,54</w:t>
            </w:r>
          </w:p>
        </w:tc>
      </w:tr>
      <w:tr w:rsidR="00094BC1" w:rsidRPr="009769E9" w:rsidTr="00B401C9">
        <w:trPr>
          <w:trHeight w:val="240"/>
        </w:trPr>
        <w:tc>
          <w:tcPr>
            <w:tcW w:w="3960"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C80CD9">
            <w:pPr>
              <w:rPr>
                <w:b/>
                <w:bCs/>
                <w:sz w:val="18"/>
                <w:szCs w:val="18"/>
                <w:lang w:eastAsia="ru-RU"/>
              </w:rPr>
            </w:pPr>
            <w:r w:rsidRPr="009769E9">
              <w:rPr>
                <w:b/>
                <w:bCs/>
                <w:sz w:val="18"/>
                <w:szCs w:val="18"/>
                <w:lang w:eastAsia="ru-RU"/>
              </w:rPr>
              <w:t>ВСЕГО по разделу:</w:t>
            </w:r>
          </w:p>
        </w:tc>
        <w:tc>
          <w:tcPr>
            <w:tcW w:w="1520" w:type="dxa"/>
            <w:tcBorders>
              <w:top w:val="nil"/>
              <w:left w:val="nil"/>
              <w:bottom w:val="single" w:sz="4" w:space="0" w:color="auto"/>
              <w:right w:val="single" w:sz="4" w:space="0" w:color="auto"/>
            </w:tcBorders>
            <w:shd w:val="clear" w:color="000000" w:fill="FFFFFF"/>
            <w:vAlign w:val="center"/>
          </w:tcPr>
          <w:p w:rsidR="00094BC1" w:rsidRPr="009769E9" w:rsidRDefault="00094BC1" w:rsidP="00C80CD9">
            <w:pPr>
              <w:jc w:val="right"/>
              <w:rPr>
                <w:b/>
                <w:bCs/>
                <w:sz w:val="18"/>
                <w:szCs w:val="18"/>
                <w:lang w:eastAsia="ru-RU"/>
              </w:rPr>
            </w:pPr>
            <w:r w:rsidRPr="009769E9">
              <w:rPr>
                <w:b/>
                <w:bCs/>
                <w:sz w:val="18"/>
                <w:szCs w:val="18"/>
                <w:lang w:eastAsia="ru-RU"/>
              </w:rPr>
              <w:t>5 392,66</w:t>
            </w:r>
          </w:p>
        </w:tc>
        <w:tc>
          <w:tcPr>
            <w:tcW w:w="3309" w:type="dxa"/>
            <w:tcBorders>
              <w:top w:val="nil"/>
              <w:left w:val="nil"/>
              <w:bottom w:val="single" w:sz="4" w:space="0" w:color="auto"/>
              <w:right w:val="single" w:sz="4" w:space="0" w:color="auto"/>
            </w:tcBorders>
            <w:shd w:val="clear" w:color="000000" w:fill="FFFFFF"/>
            <w:vAlign w:val="center"/>
          </w:tcPr>
          <w:p w:rsidR="00094BC1" w:rsidRPr="009769E9" w:rsidRDefault="00094BC1" w:rsidP="00C80CD9">
            <w:pPr>
              <w:rPr>
                <w:b/>
                <w:bCs/>
                <w:sz w:val="18"/>
                <w:szCs w:val="18"/>
                <w:lang w:eastAsia="ru-RU"/>
              </w:rPr>
            </w:pPr>
            <w:r w:rsidRPr="009769E9">
              <w:rPr>
                <w:b/>
                <w:bCs/>
                <w:sz w:val="18"/>
                <w:szCs w:val="18"/>
                <w:lang w:eastAsia="ru-RU"/>
              </w:rPr>
              <w:t>ВСЕГО по разделу:</w:t>
            </w:r>
          </w:p>
        </w:tc>
        <w:tc>
          <w:tcPr>
            <w:tcW w:w="1340" w:type="dxa"/>
            <w:tcBorders>
              <w:top w:val="nil"/>
              <w:left w:val="nil"/>
              <w:bottom w:val="single" w:sz="4" w:space="0" w:color="auto"/>
              <w:right w:val="single" w:sz="12" w:space="0" w:color="auto"/>
            </w:tcBorders>
            <w:shd w:val="clear" w:color="000000" w:fill="FFFFFF"/>
            <w:vAlign w:val="center"/>
          </w:tcPr>
          <w:p w:rsidR="00094BC1" w:rsidRPr="009769E9" w:rsidRDefault="00094BC1" w:rsidP="00C80CD9">
            <w:pPr>
              <w:jc w:val="right"/>
              <w:rPr>
                <w:b/>
                <w:bCs/>
                <w:sz w:val="18"/>
                <w:szCs w:val="18"/>
                <w:lang w:eastAsia="ru-RU"/>
              </w:rPr>
            </w:pPr>
            <w:r w:rsidRPr="009769E9">
              <w:rPr>
                <w:b/>
                <w:bCs/>
                <w:sz w:val="18"/>
                <w:szCs w:val="18"/>
                <w:lang w:eastAsia="ru-RU"/>
              </w:rPr>
              <w:t>5 011,99</w:t>
            </w:r>
          </w:p>
        </w:tc>
      </w:tr>
      <w:tr w:rsidR="00094BC1" w:rsidRPr="009769E9" w:rsidTr="00B401C9">
        <w:trPr>
          <w:trHeight w:val="240"/>
        </w:trPr>
        <w:tc>
          <w:tcPr>
            <w:tcW w:w="3960" w:type="dxa"/>
            <w:tcBorders>
              <w:top w:val="nil"/>
              <w:left w:val="single" w:sz="12" w:space="0" w:color="auto"/>
              <w:bottom w:val="single" w:sz="12" w:space="0" w:color="auto"/>
              <w:right w:val="single" w:sz="4" w:space="0" w:color="auto"/>
            </w:tcBorders>
            <w:shd w:val="clear" w:color="000000" w:fill="FFFFFF"/>
            <w:vAlign w:val="center"/>
          </w:tcPr>
          <w:p w:rsidR="00094BC1" w:rsidRPr="009769E9" w:rsidRDefault="00094BC1" w:rsidP="00C80CD9">
            <w:pPr>
              <w:rPr>
                <w:b/>
                <w:bCs/>
                <w:sz w:val="18"/>
                <w:szCs w:val="18"/>
                <w:lang w:eastAsia="ru-RU"/>
              </w:rPr>
            </w:pPr>
            <w:r w:rsidRPr="009769E9">
              <w:rPr>
                <w:b/>
                <w:bCs/>
                <w:sz w:val="18"/>
                <w:szCs w:val="18"/>
                <w:lang w:eastAsia="ru-RU"/>
              </w:rPr>
              <w:t>ОТКЛОНЕНИЕ:</w:t>
            </w:r>
          </w:p>
        </w:tc>
        <w:tc>
          <w:tcPr>
            <w:tcW w:w="6169" w:type="dxa"/>
            <w:gridSpan w:val="3"/>
            <w:tcBorders>
              <w:top w:val="single" w:sz="4" w:space="0" w:color="auto"/>
              <w:left w:val="nil"/>
              <w:bottom w:val="single" w:sz="12" w:space="0" w:color="auto"/>
              <w:right w:val="single" w:sz="12" w:space="0" w:color="auto"/>
            </w:tcBorders>
            <w:shd w:val="clear" w:color="000000" w:fill="FFFFFF"/>
            <w:vAlign w:val="center"/>
          </w:tcPr>
          <w:p w:rsidR="00094BC1" w:rsidRPr="009769E9" w:rsidRDefault="00094BC1" w:rsidP="00C80CD9">
            <w:pPr>
              <w:jc w:val="right"/>
              <w:rPr>
                <w:b/>
                <w:bCs/>
                <w:sz w:val="18"/>
                <w:szCs w:val="18"/>
                <w:lang w:eastAsia="ru-RU"/>
              </w:rPr>
            </w:pPr>
            <w:r w:rsidRPr="009769E9">
              <w:rPr>
                <w:b/>
                <w:bCs/>
                <w:sz w:val="18"/>
                <w:szCs w:val="18"/>
                <w:lang w:eastAsia="ru-RU"/>
              </w:rPr>
              <w:t>-380,67</w:t>
            </w:r>
          </w:p>
        </w:tc>
      </w:tr>
      <w:tr w:rsidR="00094BC1" w:rsidRPr="009769E9" w:rsidTr="00B401C9">
        <w:trPr>
          <w:trHeight w:val="240"/>
        </w:trPr>
        <w:tc>
          <w:tcPr>
            <w:tcW w:w="8789" w:type="dxa"/>
            <w:gridSpan w:val="3"/>
            <w:tcBorders>
              <w:top w:val="single" w:sz="12" w:space="0" w:color="auto"/>
              <w:left w:val="single" w:sz="12" w:space="0" w:color="auto"/>
              <w:bottom w:val="single" w:sz="12" w:space="0" w:color="auto"/>
              <w:right w:val="single" w:sz="4" w:space="0" w:color="auto"/>
            </w:tcBorders>
            <w:shd w:val="clear" w:color="000000" w:fill="FFFFFF"/>
            <w:vAlign w:val="center"/>
          </w:tcPr>
          <w:p w:rsidR="00094BC1" w:rsidRPr="009769E9" w:rsidRDefault="00094BC1" w:rsidP="00C80CD9">
            <w:pPr>
              <w:rPr>
                <w:b/>
                <w:bCs/>
                <w:sz w:val="18"/>
                <w:szCs w:val="18"/>
                <w:lang w:eastAsia="ru-RU"/>
              </w:rPr>
            </w:pPr>
            <w:r w:rsidRPr="009769E9">
              <w:rPr>
                <w:b/>
                <w:bCs/>
                <w:sz w:val="18"/>
                <w:szCs w:val="18"/>
                <w:lang w:eastAsia="ru-RU"/>
              </w:rPr>
              <w:t>ИТОГО по акту № 19 от 30.06.2016:</w:t>
            </w:r>
          </w:p>
        </w:tc>
        <w:tc>
          <w:tcPr>
            <w:tcW w:w="1340" w:type="dxa"/>
            <w:tcBorders>
              <w:top w:val="single" w:sz="12" w:space="0" w:color="auto"/>
              <w:left w:val="nil"/>
              <w:bottom w:val="single" w:sz="12" w:space="0" w:color="auto"/>
              <w:right w:val="single" w:sz="12" w:space="0" w:color="auto"/>
            </w:tcBorders>
            <w:shd w:val="clear" w:color="000000" w:fill="FFFFFF"/>
            <w:vAlign w:val="center"/>
          </w:tcPr>
          <w:p w:rsidR="00094BC1" w:rsidRPr="009769E9" w:rsidRDefault="00094BC1" w:rsidP="00C80CD9">
            <w:pPr>
              <w:jc w:val="right"/>
              <w:rPr>
                <w:b/>
                <w:bCs/>
                <w:sz w:val="18"/>
                <w:szCs w:val="18"/>
                <w:lang w:eastAsia="ru-RU"/>
              </w:rPr>
            </w:pPr>
            <w:r w:rsidRPr="009769E9">
              <w:rPr>
                <w:b/>
                <w:bCs/>
                <w:sz w:val="18"/>
                <w:szCs w:val="18"/>
                <w:lang w:eastAsia="ru-RU"/>
              </w:rPr>
              <w:t>-265,30</w:t>
            </w:r>
          </w:p>
        </w:tc>
      </w:tr>
    </w:tbl>
    <w:p w:rsidR="00094BC1" w:rsidRPr="009769E9" w:rsidRDefault="00094BC1" w:rsidP="00511513">
      <w:pPr>
        <w:pStyle w:val="a5"/>
        <w:jc w:val="both"/>
        <w:rPr>
          <w:sz w:val="6"/>
          <w:szCs w:val="6"/>
        </w:rPr>
      </w:pPr>
    </w:p>
    <w:p w:rsidR="00094BC1" w:rsidRPr="009769E9" w:rsidRDefault="00094BC1" w:rsidP="001F14E4">
      <w:pPr>
        <w:jc w:val="both"/>
        <w:rPr>
          <w:sz w:val="28"/>
          <w:szCs w:val="28"/>
        </w:rPr>
      </w:pPr>
      <w:r w:rsidRPr="009769E9">
        <w:rPr>
          <w:sz w:val="28"/>
          <w:szCs w:val="28"/>
        </w:rPr>
        <w:tab/>
        <w:t xml:space="preserve">Согласно части 2 статьи 34 </w:t>
      </w:r>
      <w:r>
        <w:rPr>
          <w:sz w:val="28"/>
          <w:szCs w:val="28"/>
        </w:rPr>
        <w:t>Федерального з</w:t>
      </w:r>
      <w:r w:rsidRPr="009769E9">
        <w:rPr>
          <w:sz w:val="28"/>
          <w:szCs w:val="28"/>
        </w:rPr>
        <w:t xml:space="preserve">акона № 44-ФЗ при заключении и исполнении контракта изменение его условий не допускается, за исключением случаев, предусмотренных статьями 34 и 95 </w:t>
      </w:r>
      <w:r>
        <w:rPr>
          <w:sz w:val="28"/>
          <w:szCs w:val="28"/>
        </w:rPr>
        <w:t>Федерального з</w:t>
      </w:r>
      <w:r w:rsidRPr="009769E9">
        <w:rPr>
          <w:sz w:val="28"/>
          <w:szCs w:val="28"/>
        </w:rPr>
        <w:t>акона № 44-ФЗ.</w:t>
      </w:r>
    </w:p>
    <w:p w:rsidR="00094BC1" w:rsidRPr="009769E9" w:rsidRDefault="00094BC1" w:rsidP="001F14E4">
      <w:pPr>
        <w:pStyle w:val="a5"/>
        <w:ind w:firstLine="708"/>
        <w:jc w:val="both"/>
        <w:rPr>
          <w:sz w:val="28"/>
          <w:szCs w:val="28"/>
        </w:rPr>
      </w:pPr>
      <w:r w:rsidRPr="009769E9">
        <w:rPr>
          <w:sz w:val="28"/>
          <w:szCs w:val="28"/>
        </w:rPr>
        <w:t xml:space="preserve">В статье 34 </w:t>
      </w:r>
      <w:r>
        <w:rPr>
          <w:sz w:val="28"/>
          <w:szCs w:val="28"/>
        </w:rPr>
        <w:t>Федерального з</w:t>
      </w:r>
      <w:r w:rsidRPr="009769E9">
        <w:rPr>
          <w:sz w:val="28"/>
          <w:szCs w:val="28"/>
        </w:rPr>
        <w:t>акона № 44-ФЗ не содержится положений, позволяющих изменять условия контракта после его заключения.</w:t>
      </w:r>
    </w:p>
    <w:p w:rsidR="00094BC1" w:rsidRPr="009769E9" w:rsidRDefault="00094BC1" w:rsidP="001F14E4">
      <w:pPr>
        <w:pStyle w:val="a5"/>
        <w:ind w:firstLine="708"/>
        <w:jc w:val="both"/>
        <w:rPr>
          <w:sz w:val="28"/>
          <w:szCs w:val="28"/>
        </w:rPr>
      </w:pPr>
      <w:r w:rsidRPr="009769E9">
        <w:rPr>
          <w:sz w:val="28"/>
          <w:szCs w:val="28"/>
        </w:rPr>
        <w:t xml:space="preserve">Частью 1 статьи 95 </w:t>
      </w:r>
      <w:r>
        <w:rPr>
          <w:sz w:val="28"/>
          <w:szCs w:val="28"/>
        </w:rPr>
        <w:t>Федерального з</w:t>
      </w:r>
      <w:r w:rsidRPr="009769E9">
        <w:rPr>
          <w:sz w:val="28"/>
          <w:szCs w:val="28"/>
        </w:rPr>
        <w:t>акона № 44-ФЗ установлено, что изменение существенных условий контракта при его исполнении не допускается, за исключением их изменения по соглашению сторон в перечисленных в ней случаях.</w:t>
      </w:r>
    </w:p>
    <w:p w:rsidR="00094BC1" w:rsidRPr="009769E9" w:rsidRDefault="00094BC1" w:rsidP="001F14E4">
      <w:pPr>
        <w:pStyle w:val="a5"/>
        <w:ind w:firstLine="708"/>
        <w:jc w:val="both"/>
        <w:rPr>
          <w:sz w:val="28"/>
          <w:szCs w:val="28"/>
        </w:rPr>
      </w:pPr>
      <w:r w:rsidRPr="009769E9">
        <w:rPr>
          <w:sz w:val="28"/>
          <w:szCs w:val="28"/>
        </w:rPr>
        <w:t xml:space="preserve">Понятие существенных условий контракта </w:t>
      </w:r>
      <w:r>
        <w:rPr>
          <w:sz w:val="28"/>
          <w:szCs w:val="28"/>
        </w:rPr>
        <w:t>Федеральным з</w:t>
      </w:r>
      <w:r w:rsidRPr="009769E9">
        <w:rPr>
          <w:sz w:val="28"/>
          <w:szCs w:val="28"/>
        </w:rPr>
        <w:t xml:space="preserve">аконом № 44-ФЗ специально не определено, следовательно, оно должно определяться исходя из положений Гражданского кодекса РФ, на положениях которого в том числе основывается </w:t>
      </w:r>
      <w:r>
        <w:rPr>
          <w:sz w:val="28"/>
          <w:szCs w:val="28"/>
        </w:rPr>
        <w:t>Федеральный закон № 44-ФЗ (часть 1 статьи 2</w:t>
      </w:r>
      <w:r w:rsidRPr="009769E9">
        <w:rPr>
          <w:sz w:val="28"/>
          <w:szCs w:val="28"/>
        </w:rPr>
        <w:t>). Согласно же пункту 1 статьи 432 Гражданского кодекса РФ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094BC1" w:rsidRPr="009769E9" w:rsidRDefault="00094BC1" w:rsidP="004842E2">
      <w:pPr>
        <w:pStyle w:val="a5"/>
        <w:ind w:firstLine="708"/>
        <w:jc w:val="both"/>
        <w:rPr>
          <w:sz w:val="28"/>
          <w:szCs w:val="28"/>
        </w:rPr>
      </w:pPr>
      <w:r w:rsidRPr="009769E9">
        <w:rPr>
          <w:sz w:val="28"/>
          <w:szCs w:val="28"/>
        </w:rPr>
        <w:t xml:space="preserve">Из этого следует, что согласно части 1 статьи 34 </w:t>
      </w:r>
      <w:r>
        <w:rPr>
          <w:sz w:val="28"/>
          <w:szCs w:val="28"/>
        </w:rPr>
        <w:t>Федерального з</w:t>
      </w:r>
      <w:r w:rsidRPr="009769E9">
        <w:rPr>
          <w:sz w:val="28"/>
          <w:szCs w:val="28"/>
        </w:rPr>
        <w:t xml:space="preserve">акона </w:t>
      </w:r>
      <w:r>
        <w:rPr>
          <w:sz w:val="28"/>
          <w:szCs w:val="28"/>
        </w:rPr>
        <w:t xml:space="preserve">       </w:t>
      </w:r>
      <w:r w:rsidRPr="009769E9">
        <w:rPr>
          <w:sz w:val="28"/>
          <w:szCs w:val="28"/>
        </w:rPr>
        <w:t xml:space="preserve">№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данным </w:t>
      </w:r>
      <w:r>
        <w:rPr>
          <w:sz w:val="28"/>
          <w:szCs w:val="28"/>
        </w:rPr>
        <w:t>з</w:t>
      </w:r>
      <w:r w:rsidRPr="009769E9">
        <w:rPr>
          <w:sz w:val="28"/>
          <w:szCs w:val="28"/>
        </w:rPr>
        <w:t>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С учетом вышеприведенных норм следует, что условия контракта, которые должны содержаться в извещении об осуществлении закупки, документации о закупке и заявке на участие в закупке, в силу закона, счита</w:t>
      </w:r>
      <w:r>
        <w:rPr>
          <w:sz w:val="28"/>
          <w:szCs w:val="28"/>
        </w:rPr>
        <w:t>ю</w:t>
      </w:r>
      <w:r w:rsidRPr="009769E9">
        <w:rPr>
          <w:sz w:val="28"/>
          <w:szCs w:val="28"/>
        </w:rPr>
        <w:t>тся существенными условиями контракта.</w:t>
      </w:r>
    </w:p>
    <w:p w:rsidR="00094BC1" w:rsidRPr="009769E9" w:rsidRDefault="00094BC1" w:rsidP="00797294">
      <w:pPr>
        <w:jc w:val="both"/>
        <w:rPr>
          <w:sz w:val="28"/>
          <w:szCs w:val="28"/>
          <w:lang w:eastAsia="ru-RU"/>
        </w:rPr>
      </w:pPr>
      <w:r>
        <w:rPr>
          <w:sz w:val="28"/>
          <w:szCs w:val="28"/>
        </w:rPr>
        <w:tab/>
      </w:r>
      <w:r w:rsidRPr="000515E2">
        <w:rPr>
          <w:sz w:val="28"/>
          <w:szCs w:val="28"/>
        </w:rPr>
        <w:t>Таким образом</w:t>
      </w:r>
      <w:r w:rsidR="009234B2">
        <w:rPr>
          <w:sz w:val="28"/>
          <w:szCs w:val="28"/>
        </w:rPr>
        <w:t>,</w:t>
      </w:r>
      <w:r w:rsidRPr="000515E2">
        <w:rPr>
          <w:sz w:val="28"/>
          <w:szCs w:val="28"/>
        </w:rPr>
        <w:t xml:space="preserve"> при исполнении муниципального контракта от 30.03.2016                                            № 13-2016/УКСиБ с ООО «УАТ» по содержанию объектов улично-дорожной сети     г. Озерска поселка № 2 Управлением приняты и оплачены выполненные работы по цене, не предусмотренной условиями контракта, что противоречит части 2 </w:t>
      </w:r>
      <w:r>
        <w:rPr>
          <w:sz w:val="28"/>
          <w:szCs w:val="28"/>
        </w:rPr>
        <w:t xml:space="preserve">        </w:t>
      </w:r>
      <w:r w:rsidRPr="000515E2">
        <w:rPr>
          <w:sz w:val="28"/>
          <w:szCs w:val="28"/>
        </w:rPr>
        <w:t>статьи 34, части 1 статьи 95 Федерального закона № 44-ФЗ</w:t>
      </w:r>
      <w:r w:rsidRPr="000515E2">
        <w:rPr>
          <w:sz w:val="28"/>
          <w:szCs w:val="28"/>
          <w:lang w:eastAsia="ru-RU"/>
        </w:rPr>
        <w:t xml:space="preserve"> и принципу эффективности и результативности, установленному статьей 34 Бюджетного кодекса РФ.</w:t>
      </w:r>
    </w:p>
    <w:p w:rsidR="00094BC1" w:rsidRPr="009769E9" w:rsidRDefault="00094BC1" w:rsidP="00126E3F">
      <w:pPr>
        <w:jc w:val="both"/>
        <w:rPr>
          <w:sz w:val="16"/>
          <w:szCs w:val="16"/>
        </w:rPr>
      </w:pPr>
      <w:r w:rsidRPr="009769E9">
        <w:rPr>
          <w:sz w:val="28"/>
          <w:szCs w:val="28"/>
          <w:lang w:eastAsia="ru-RU"/>
        </w:rPr>
        <w:lastRenderedPageBreak/>
        <w:tab/>
      </w:r>
      <w:r w:rsidRPr="009769E9">
        <w:rPr>
          <w:sz w:val="28"/>
          <w:szCs w:val="28"/>
        </w:rPr>
        <w:tab/>
      </w:r>
    </w:p>
    <w:p w:rsidR="00094BC1" w:rsidRPr="009769E9" w:rsidRDefault="00094BC1" w:rsidP="00623B49">
      <w:pPr>
        <w:jc w:val="both"/>
        <w:rPr>
          <w:b/>
          <w:bCs/>
          <w:sz w:val="28"/>
          <w:szCs w:val="28"/>
        </w:rPr>
      </w:pPr>
      <w:r w:rsidRPr="009769E9">
        <w:rPr>
          <w:b/>
          <w:bCs/>
          <w:sz w:val="28"/>
          <w:szCs w:val="28"/>
        </w:rPr>
        <w:t>4.</w:t>
      </w:r>
      <w:r w:rsidRPr="009769E9">
        <w:rPr>
          <w:b/>
          <w:bCs/>
          <w:sz w:val="28"/>
          <w:szCs w:val="28"/>
        </w:rPr>
        <w:tab/>
        <w:t xml:space="preserve">Проверка использования бюджетных средств, направленных на </w:t>
      </w:r>
      <w:r w:rsidRPr="009769E9">
        <w:rPr>
          <w:b/>
          <w:sz w:val="28"/>
          <w:szCs w:val="28"/>
        </w:rPr>
        <w:t>реализацию мероприятий по</w:t>
      </w:r>
      <w:r w:rsidRPr="009769E9">
        <w:rPr>
          <w:sz w:val="28"/>
          <w:szCs w:val="28"/>
        </w:rPr>
        <w:t xml:space="preserve"> </w:t>
      </w:r>
      <w:r w:rsidRPr="009769E9">
        <w:rPr>
          <w:b/>
          <w:bCs/>
          <w:sz w:val="28"/>
          <w:szCs w:val="28"/>
        </w:rPr>
        <w:t>капитальному ремонту автомобильных дорог</w:t>
      </w:r>
    </w:p>
    <w:p w:rsidR="00094BC1" w:rsidRPr="009769E9" w:rsidRDefault="00094BC1" w:rsidP="00623B49">
      <w:pPr>
        <w:pStyle w:val="25"/>
        <w:rPr>
          <w:sz w:val="16"/>
          <w:szCs w:val="16"/>
          <w:lang w:eastAsia="en-US"/>
        </w:rPr>
      </w:pPr>
    </w:p>
    <w:p w:rsidR="00094BC1" w:rsidRPr="009769E9" w:rsidRDefault="00094BC1" w:rsidP="00EE47D1">
      <w:pPr>
        <w:pStyle w:val="61"/>
      </w:pPr>
      <w:r w:rsidRPr="009769E9">
        <w:tab/>
        <w:t>1.</w:t>
      </w:r>
      <w:r w:rsidRPr="009769E9">
        <w:tab/>
        <w:t>В 2016 году финансирование мероприятий по капитальному ремонту автомобильных дорог общего пользования местного значения в границах Озерского городского округа осуществлялось в рамках муниципальной программы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2014 год и на плановый период 2015-2016 годов», утвержденной постановлением администрации Озерского городского округа от 21.11.2013 №</w:t>
      </w:r>
      <w:r>
        <w:t> </w:t>
      </w:r>
      <w:r w:rsidRPr="009769E9">
        <w:t>3696 в редакции от 16.03.2016 №</w:t>
      </w:r>
      <w:r>
        <w:t> </w:t>
      </w:r>
      <w:r w:rsidRPr="009769E9">
        <w:t xml:space="preserve">567, </w:t>
      </w:r>
      <w:r>
        <w:t xml:space="preserve">                 </w:t>
      </w:r>
      <w:r w:rsidRPr="009769E9">
        <w:t>от 08.04.2016 №</w:t>
      </w:r>
      <w:r>
        <w:t> </w:t>
      </w:r>
      <w:r w:rsidRPr="009769E9">
        <w:t>813, от 27.04.2016 №</w:t>
      </w:r>
      <w:r>
        <w:t> </w:t>
      </w:r>
      <w:r w:rsidRPr="009769E9">
        <w:t>1021, от 02.08.2016 №</w:t>
      </w:r>
      <w:r>
        <w:t> </w:t>
      </w:r>
      <w:r w:rsidRPr="009769E9">
        <w:t>2059, от 21.12.2016 №</w:t>
      </w:r>
      <w:r>
        <w:t> </w:t>
      </w:r>
      <w:r w:rsidRPr="009769E9">
        <w:t xml:space="preserve">3488) </w:t>
      </w:r>
      <w:r>
        <w:t>(</w:t>
      </w:r>
      <w:r w:rsidRPr="009769E9">
        <w:t>далее – муниципальная программа</w:t>
      </w:r>
      <w:r>
        <w:t>)</w:t>
      </w:r>
      <w:r w:rsidRPr="009769E9">
        <w:t>.</w:t>
      </w:r>
    </w:p>
    <w:p w:rsidR="00094BC1" w:rsidRPr="009769E9" w:rsidRDefault="00094BC1" w:rsidP="00EB3EB2">
      <w:pPr>
        <w:pStyle w:val="61"/>
        <w:rPr>
          <w:lang w:eastAsia="ru-RU"/>
        </w:rPr>
      </w:pPr>
      <w:r w:rsidRPr="009769E9">
        <w:tab/>
        <w:t>2.</w:t>
      </w:r>
      <w:r w:rsidRPr="009769E9">
        <w:tab/>
        <w:t>Главным распорядителем средств бюджета округа, направленных в 2016 году на реализацию мероприятий муниципальной программы являлось Управление, получателем бюджетных средств и ответственным исполнителем муниципальной программы –</w:t>
      </w:r>
      <w:r w:rsidRPr="009769E9">
        <w:rPr>
          <w:lang w:eastAsia="ru-RU"/>
        </w:rPr>
        <w:t xml:space="preserve"> МКУ УКС.</w:t>
      </w:r>
    </w:p>
    <w:p w:rsidR="00094BC1" w:rsidRPr="009769E9" w:rsidRDefault="00094BC1" w:rsidP="00AD36DF">
      <w:pPr>
        <w:pStyle w:val="ab"/>
        <w:ind w:firstLine="0"/>
        <w:rPr>
          <w:color w:val="auto"/>
        </w:rPr>
      </w:pPr>
      <w:r w:rsidRPr="009769E9">
        <w:rPr>
          <w:color w:val="auto"/>
        </w:rPr>
        <w:tab/>
        <w:t>3.</w:t>
      </w:r>
      <w:r w:rsidRPr="009769E9">
        <w:rPr>
          <w:color w:val="auto"/>
        </w:rPr>
        <w:tab/>
      </w:r>
      <w:r w:rsidRPr="009769E9">
        <w:rPr>
          <w:color w:val="auto"/>
          <w:lang w:eastAsia="en-US"/>
        </w:rPr>
        <w:t xml:space="preserve">На выполнение мероприятий </w:t>
      </w:r>
      <w:r w:rsidRPr="009769E9">
        <w:rPr>
          <w:color w:val="auto"/>
        </w:rPr>
        <w:t xml:space="preserve">по капитальному ремонту автомобильных дорог общего пользования местного значения в границах Озерского городского округа в рамках муниципальной программы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2014 год и на плановый период 2015-2016 годов» объемы финансирования и лимиты бюджетных обязательств на 2016 год утверждены и доведены до МКУ УКС в общей сумме </w:t>
      </w:r>
      <w:r w:rsidRPr="009769E9">
        <w:rPr>
          <w:bCs/>
          <w:color w:val="auto"/>
        </w:rPr>
        <w:t>50</w:t>
      </w:r>
      <w:r w:rsidRPr="009769E9">
        <w:t> </w:t>
      </w:r>
      <w:r w:rsidRPr="009769E9">
        <w:rPr>
          <w:bCs/>
          <w:color w:val="auto"/>
        </w:rPr>
        <w:t>807</w:t>
      </w:r>
      <w:r w:rsidRPr="009769E9">
        <w:t> </w:t>
      </w:r>
      <w:r w:rsidRPr="009769E9">
        <w:rPr>
          <w:bCs/>
          <w:color w:val="auto"/>
        </w:rPr>
        <w:t>124,56</w:t>
      </w:r>
      <w:r w:rsidRPr="009769E9">
        <w:rPr>
          <w:color w:val="auto"/>
        </w:rPr>
        <w:t xml:space="preserve"> рублей. Фактическое выполнение программных мероприятий составило – </w:t>
      </w:r>
      <w:r w:rsidRPr="009769E9">
        <w:rPr>
          <w:bCs/>
          <w:color w:val="000000"/>
        </w:rPr>
        <w:t>50</w:t>
      </w:r>
      <w:r w:rsidRPr="009769E9">
        <w:t> </w:t>
      </w:r>
      <w:r w:rsidRPr="009769E9">
        <w:rPr>
          <w:bCs/>
          <w:color w:val="000000"/>
        </w:rPr>
        <w:t>780</w:t>
      </w:r>
      <w:r w:rsidRPr="009769E9">
        <w:t> </w:t>
      </w:r>
      <w:r w:rsidRPr="009769E9">
        <w:rPr>
          <w:bCs/>
          <w:color w:val="000000"/>
        </w:rPr>
        <w:t>720,24</w:t>
      </w:r>
      <w:r w:rsidRPr="009769E9">
        <w:rPr>
          <w:color w:val="auto"/>
        </w:rPr>
        <w:t xml:space="preserve"> рублей, кассовое – </w:t>
      </w:r>
      <w:r w:rsidRPr="009769E9">
        <w:rPr>
          <w:bCs/>
          <w:color w:val="000000"/>
        </w:rPr>
        <w:t>50</w:t>
      </w:r>
      <w:r w:rsidRPr="009769E9">
        <w:t> </w:t>
      </w:r>
      <w:r w:rsidRPr="009769E9">
        <w:rPr>
          <w:bCs/>
          <w:color w:val="000000"/>
        </w:rPr>
        <w:t>780</w:t>
      </w:r>
      <w:r w:rsidRPr="009769E9">
        <w:t> </w:t>
      </w:r>
      <w:r w:rsidRPr="009769E9">
        <w:rPr>
          <w:bCs/>
          <w:color w:val="000000"/>
        </w:rPr>
        <w:t>719,74</w:t>
      </w:r>
      <w:r w:rsidRPr="009769E9">
        <w:rPr>
          <w:color w:val="auto"/>
        </w:rPr>
        <w:t xml:space="preserve"> рублей или 99,9% от утвержденных плановых назначений, в том числе:</w:t>
      </w:r>
    </w:p>
    <w:p w:rsidR="00094BC1" w:rsidRPr="009769E9" w:rsidRDefault="00094BC1" w:rsidP="00EB3EB2">
      <w:pPr>
        <w:pStyle w:val="61"/>
        <w:rPr>
          <w:sz w:val="6"/>
          <w:szCs w:val="6"/>
          <w:lang w:eastAsia="ru-RU"/>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9"/>
        <w:gridCol w:w="1251"/>
        <w:gridCol w:w="1251"/>
        <w:gridCol w:w="1251"/>
        <w:gridCol w:w="632"/>
      </w:tblGrid>
      <w:tr w:rsidR="00094BC1" w:rsidRPr="009769E9" w:rsidTr="00C34A87">
        <w:trPr>
          <w:tblHeader/>
        </w:trPr>
        <w:tc>
          <w:tcPr>
            <w:tcW w:w="10154" w:type="dxa"/>
            <w:gridSpan w:val="5"/>
            <w:tcBorders>
              <w:top w:val="nil"/>
              <w:left w:val="nil"/>
              <w:bottom w:val="single" w:sz="12" w:space="0" w:color="auto"/>
              <w:right w:val="nil"/>
            </w:tcBorders>
            <w:vAlign w:val="center"/>
          </w:tcPr>
          <w:p w:rsidR="00094BC1" w:rsidRPr="00C34A87" w:rsidRDefault="00094BC1" w:rsidP="00C34A87">
            <w:pPr>
              <w:jc w:val="right"/>
              <w:rPr>
                <w:rFonts w:cs="Calibri"/>
                <w:sz w:val="18"/>
                <w:szCs w:val="18"/>
              </w:rPr>
            </w:pPr>
            <w:r w:rsidRPr="00C34A87">
              <w:rPr>
                <w:rFonts w:cs="Calibri"/>
                <w:sz w:val="18"/>
                <w:szCs w:val="18"/>
              </w:rPr>
              <w:t>Таблица № 25 (рублей)</w:t>
            </w:r>
          </w:p>
        </w:tc>
      </w:tr>
      <w:tr w:rsidR="00094BC1" w:rsidRPr="009769E9" w:rsidTr="00C34A87">
        <w:trPr>
          <w:tblHeader/>
        </w:trPr>
        <w:tc>
          <w:tcPr>
            <w:tcW w:w="5769" w:type="dxa"/>
            <w:vMerge w:val="restart"/>
            <w:tcBorders>
              <w:top w:val="single" w:sz="12" w:space="0" w:color="auto"/>
              <w:left w:val="single" w:sz="12" w:space="0" w:color="auto"/>
              <w:bottom w:val="single" w:sz="8" w:space="0" w:color="auto"/>
              <w:right w:val="single" w:sz="8" w:space="0" w:color="auto"/>
            </w:tcBorders>
          </w:tcPr>
          <w:p w:rsidR="00094BC1" w:rsidRPr="00C34A87" w:rsidRDefault="00094BC1" w:rsidP="00C34A87">
            <w:pPr>
              <w:jc w:val="center"/>
              <w:rPr>
                <w:rFonts w:cs="Calibri"/>
                <w:sz w:val="18"/>
                <w:szCs w:val="18"/>
              </w:rPr>
            </w:pPr>
            <w:r w:rsidRPr="00C34A87">
              <w:rPr>
                <w:rFonts w:cs="Calibri"/>
                <w:sz w:val="18"/>
                <w:szCs w:val="18"/>
              </w:rPr>
              <w:t>Наименование программного мероприятия</w:t>
            </w:r>
          </w:p>
        </w:tc>
        <w:tc>
          <w:tcPr>
            <w:tcW w:w="1251" w:type="dxa"/>
            <w:vMerge w:val="restart"/>
            <w:tcBorders>
              <w:top w:val="single" w:sz="12" w:space="0" w:color="auto"/>
              <w:left w:val="single" w:sz="8" w:space="0" w:color="auto"/>
              <w:bottom w:val="single" w:sz="8" w:space="0" w:color="auto"/>
              <w:right w:val="single" w:sz="8" w:space="0" w:color="auto"/>
            </w:tcBorders>
          </w:tcPr>
          <w:p w:rsidR="00094BC1" w:rsidRPr="00C34A87" w:rsidRDefault="00094BC1" w:rsidP="00C34A87">
            <w:pPr>
              <w:jc w:val="center"/>
              <w:rPr>
                <w:rFonts w:cs="Calibri"/>
                <w:sz w:val="18"/>
                <w:szCs w:val="18"/>
              </w:rPr>
            </w:pPr>
            <w:r w:rsidRPr="00C34A87">
              <w:rPr>
                <w:rFonts w:cs="Calibri"/>
                <w:sz w:val="18"/>
                <w:szCs w:val="18"/>
              </w:rPr>
              <w:t>Плановые назначения</w:t>
            </w:r>
          </w:p>
        </w:tc>
        <w:tc>
          <w:tcPr>
            <w:tcW w:w="1251" w:type="dxa"/>
            <w:vMerge w:val="restart"/>
            <w:tcBorders>
              <w:top w:val="single" w:sz="12" w:space="0" w:color="auto"/>
              <w:left w:val="single" w:sz="8" w:space="0" w:color="auto"/>
              <w:bottom w:val="single" w:sz="8" w:space="0" w:color="auto"/>
              <w:right w:val="single" w:sz="8" w:space="0" w:color="auto"/>
            </w:tcBorders>
          </w:tcPr>
          <w:p w:rsidR="00094BC1" w:rsidRPr="00C34A87" w:rsidRDefault="00094BC1" w:rsidP="00C34A87">
            <w:pPr>
              <w:jc w:val="center"/>
              <w:rPr>
                <w:rFonts w:cs="Calibri"/>
                <w:sz w:val="18"/>
                <w:szCs w:val="18"/>
              </w:rPr>
            </w:pPr>
            <w:r w:rsidRPr="00C34A87">
              <w:rPr>
                <w:rFonts w:cs="Calibri"/>
                <w:sz w:val="18"/>
                <w:szCs w:val="18"/>
              </w:rPr>
              <w:t>Фактическое исполнение</w:t>
            </w:r>
          </w:p>
        </w:tc>
        <w:tc>
          <w:tcPr>
            <w:tcW w:w="1883" w:type="dxa"/>
            <w:gridSpan w:val="2"/>
            <w:tcBorders>
              <w:top w:val="single" w:sz="12" w:space="0" w:color="auto"/>
              <w:left w:val="single" w:sz="8" w:space="0" w:color="auto"/>
              <w:bottom w:val="single" w:sz="8" w:space="0" w:color="auto"/>
              <w:right w:val="single" w:sz="12" w:space="0" w:color="auto"/>
            </w:tcBorders>
          </w:tcPr>
          <w:p w:rsidR="00094BC1" w:rsidRPr="00C34A87" w:rsidRDefault="00094BC1" w:rsidP="00C34A87">
            <w:pPr>
              <w:jc w:val="center"/>
              <w:rPr>
                <w:rFonts w:cs="Calibri"/>
                <w:sz w:val="18"/>
                <w:szCs w:val="18"/>
              </w:rPr>
            </w:pPr>
            <w:r w:rsidRPr="00C34A87">
              <w:rPr>
                <w:rFonts w:cs="Calibri"/>
                <w:sz w:val="18"/>
                <w:szCs w:val="18"/>
              </w:rPr>
              <w:t>Исполнение</w:t>
            </w:r>
          </w:p>
        </w:tc>
      </w:tr>
      <w:tr w:rsidR="00094BC1" w:rsidRPr="009769E9" w:rsidTr="00C34A87">
        <w:trPr>
          <w:tblHeader/>
        </w:trPr>
        <w:tc>
          <w:tcPr>
            <w:tcW w:w="5769" w:type="dxa"/>
            <w:vMerge/>
            <w:tcBorders>
              <w:top w:val="single" w:sz="8" w:space="0" w:color="auto"/>
              <w:left w:val="single" w:sz="12" w:space="0" w:color="auto"/>
              <w:bottom w:val="single" w:sz="12" w:space="0" w:color="auto"/>
            </w:tcBorders>
          </w:tcPr>
          <w:p w:rsidR="00094BC1" w:rsidRPr="00C34A87" w:rsidRDefault="00094BC1" w:rsidP="00C34A87">
            <w:pPr>
              <w:jc w:val="center"/>
              <w:rPr>
                <w:rFonts w:cs="Calibri"/>
                <w:sz w:val="18"/>
                <w:szCs w:val="18"/>
              </w:rPr>
            </w:pPr>
          </w:p>
        </w:tc>
        <w:tc>
          <w:tcPr>
            <w:tcW w:w="1251" w:type="dxa"/>
            <w:vMerge/>
            <w:tcBorders>
              <w:top w:val="single" w:sz="8" w:space="0" w:color="auto"/>
              <w:bottom w:val="single" w:sz="12" w:space="0" w:color="auto"/>
            </w:tcBorders>
          </w:tcPr>
          <w:p w:rsidR="00094BC1" w:rsidRPr="00C34A87" w:rsidRDefault="00094BC1" w:rsidP="00C34A87">
            <w:pPr>
              <w:jc w:val="center"/>
              <w:rPr>
                <w:rFonts w:cs="Calibri"/>
                <w:sz w:val="18"/>
                <w:szCs w:val="18"/>
              </w:rPr>
            </w:pPr>
          </w:p>
        </w:tc>
        <w:tc>
          <w:tcPr>
            <w:tcW w:w="1251" w:type="dxa"/>
            <w:vMerge/>
            <w:tcBorders>
              <w:top w:val="single" w:sz="8" w:space="0" w:color="auto"/>
              <w:bottom w:val="single" w:sz="12" w:space="0" w:color="auto"/>
            </w:tcBorders>
          </w:tcPr>
          <w:p w:rsidR="00094BC1" w:rsidRPr="00C34A87" w:rsidRDefault="00094BC1" w:rsidP="00C34A87">
            <w:pPr>
              <w:jc w:val="center"/>
              <w:rPr>
                <w:rFonts w:cs="Calibri"/>
                <w:sz w:val="18"/>
                <w:szCs w:val="18"/>
              </w:rPr>
            </w:pPr>
          </w:p>
        </w:tc>
        <w:tc>
          <w:tcPr>
            <w:tcW w:w="1251" w:type="dxa"/>
            <w:tcBorders>
              <w:top w:val="single" w:sz="8" w:space="0" w:color="auto"/>
              <w:bottom w:val="single" w:sz="12" w:space="0" w:color="auto"/>
            </w:tcBorders>
          </w:tcPr>
          <w:p w:rsidR="00094BC1" w:rsidRPr="00C34A87" w:rsidRDefault="00094BC1" w:rsidP="00C34A87">
            <w:pPr>
              <w:jc w:val="center"/>
              <w:rPr>
                <w:rFonts w:cs="Calibri"/>
                <w:sz w:val="18"/>
                <w:szCs w:val="18"/>
              </w:rPr>
            </w:pPr>
            <w:r w:rsidRPr="00C34A87">
              <w:rPr>
                <w:rFonts w:cs="Calibri"/>
                <w:sz w:val="18"/>
                <w:szCs w:val="18"/>
              </w:rPr>
              <w:t>руб.</w:t>
            </w:r>
          </w:p>
        </w:tc>
        <w:tc>
          <w:tcPr>
            <w:tcW w:w="632" w:type="dxa"/>
            <w:tcBorders>
              <w:top w:val="single" w:sz="8" w:space="0" w:color="auto"/>
              <w:bottom w:val="single" w:sz="12" w:space="0" w:color="auto"/>
              <w:right w:val="single" w:sz="12" w:space="0" w:color="auto"/>
            </w:tcBorders>
          </w:tcPr>
          <w:p w:rsidR="00094BC1" w:rsidRPr="00C34A87" w:rsidRDefault="00094BC1" w:rsidP="00C34A87">
            <w:pPr>
              <w:jc w:val="center"/>
              <w:rPr>
                <w:rFonts w:cs="Calibri"/>
                <w:sz w:val="18"/>
                <w:szCs w:val="18"/>
              </w:rPr>
            </w:pPr>
            <w:r w:rsidRPr="00C34A87">
              <w:rPr>
                <w:rFonts w:cs="Calibri"/>
                <w:sz w:val="18"/>
                <w:szCs w:val="18"/>
              </w:rPr>
              <w:t>%</w:t>
            </w:r>
          </w:p>
        </w:tc>
      </w:tr>
      <w:tr w:rsidR="00094BC1" w:rsidRPr="009769E9" w:rsidTr="00C34A87">
        <w:tc>
          <w:tcPr>
            <w:tcW w:w="5769" w:type="dxa"/>
            <w:tcBorders>
              <w:left w:val="single" w:sz="12" w:space="0" w:color="auto"/>
            </w:tcBorders>
          </w:tcPr>
          <w:p w:rsidR="00094BC1" w:rsidRPr="00C34A87" w:rsidRDefault="00094BC1" w:rsidP="00440EF5">
            <w:pPr>
              <w:rPr>
                <w:rFonts w:cs="Calibri"/>
                <w:sz w:val="18"/>
                <w:szCs w:val="18"/>
              </w:rPr>
            </w:pPr>
            <w:r w:rsidRPr="00C34A87">
              <w:rPr>
                <w:rFonts w:cs="Calibri"/>
                <w:color w:val="000000"/>
                <w:sz w:val="18"/>
                <w:szCs w:val="18"/>
                <w:lang w:eastAsia="ru-RU"/>
              </w:rPr>
              <w:t>Капитальный ремонт улицы Челябинская от пр. Ленина до ул. Космонавтов в г. Озерск</w:t>
            </w:r>
          </w:p>
        </w:tc>
        <w:tc>
          <w:tcPr>
            <w:tcW w:w="1251" w:type="dxa"/>
            <w:vAlign w:val="center"/>
          </w:tcPr>
          <w:p w:rsidR="00094BC1" w:rsidRPr="00C34A87" w:rsidRDefault="00094BC1" w:rsidP="00C34A87">
            <w:pPr>
              <w:jc w:val="right"/>
              <w:rPr>
                <w:rFonts w:cs="Calibri"/>
                <w:bCs/>
                <w:color w:val="000000"/>
                <w:sz w:val="18"/>
                <w:szCs w:val="18"/>
                <w:lang w:eastAsia="ru-RU"/>
              </w:rPr>
            </w:pPr>
            <w:r w:rsidRPr="00C34A87">
              <w:rPr>
                <w:rFonts w:cs="Calibri"/>
                <w:bCs/>
                <w:color w:val="000000"/>
                <w:sz w:val="18"/>
                <w:szCs w:val="18"/>
                <w:lang w:eastAsia="ru-RU"/>
              </w:rPr>
              <w:t xml:space="preserve">15 164 197,00 </w:t>
            </w:r>
          </w:p>
        </w:tc>
        <w:tc>
          <w:tcPr>
            <w:tcW w:w="1251" w:type="dxa"/>
            <w:vAlign w:val="center"/>
          </w:tcPr>
          <w:p w:rsidR="00094BC1" w:rsidRPr="00C34A87" w:rsidRDefault="00094BC1" w:rsidP="00C34A87">
            <w:pPr>
              <w:jc w:val="right"/>
              <w:rPr>
                <w:rFonts w:cs="Calibri"/>
                <w:sz w:val="20"/>
                <w:szCs w:val="20"/>
              </w:rPr>
            </w:pPr>
            <w:r w:rsidRPr="00C34A87">
              <w:rPr>
                <w:rFonts w:cs="Calibri"/>
                <w:sz w:val="18"/>
                <w:szCs w:val="18"/>
              </w:rPr>
              <w:t>15 137 796,50</w:t>
            </w:r>
          </w:p>
        </w:tc>
        <w:tc>
          <w:tcPr>
            <w:tcW w:w="1251" w:type="dxa"/>
            <w:vAlign w:val="center"/>
          </w:tcPr>
          <w:p w:rsidR="00094BC1" w:rsidRPr="00C34A87" w:rsidRDefault="00094BC1" w:rsidP="00C34A87">
            <w:pPr>
              <w:jc w:val="right"/>
              <w:rPr>
                <w:rFonts w:cs="Calibri"/>
                <w:sz w:val="20"/>
                <w:szCs w:val="20"/>
              </w:rPr>
            </w:pPr>
            <w:r w:rsidRPr="00C34A87">
              <w:rPr>
                <w:rFonts w:cs="Calibri"/>
                <w:sz w:val="18"/>
                <w:szCs w:val="18"/>
              </w:rPr>
              <w:t>15 137 796,00</w:t>
            </w:r>
          </w:p>
        </w:tc>
        <w:tc>
          <w:tcPr>
            <w:tcW w:w="632" w:type="dxa"/>
            <w:tcBorders>
              <w:right w:val="single" w:sz="12" w:space="0" w:color="auto"/>
            </w:tcBorders>
            <w:vAlign w:val="center"/>
          </w:tcPr>
          <w:p w:rsidR="00094BC1" w:rsidRPr="00C34A87" w:rsidRDefault="00094BC1" w:rsidP="00C34A87">
            <w:pPr>
              <w:jc w:val="center"/>
              <w:rPr>
                <w:rFonts w:cs="Calibri"/>
                <w:sz w:val="18"/>
                <w:szCs w:val="18"/>
              </w:rPr>
            </w:pPr>
            <w:r w:rsidRPr="00C34A87">
              <w:rPr>
                <w:rFonts w:cs="Calibri"/>
                <w:sz w:val="18"/>
                <w:szCs w:val="18"/>
              </w:rPr>
              <w:t>99,8</w:t>
            </w:r>
          </w:p>
        </w:tc>
      </w:tr>
      <w:tr w:rsidR="00094BC1" w:rsidRPr="009769E9" w:rsidTr="00C34A87">
        <w:tc>
          <w:tcPr>
            <w:tcW w:w="5769" w:type="dxa"/>
            <w:tcBorders>
              <w:left w:val="single" w:sz="12" w:space="0" w:color="auto"/>
            </w:tcBorders>
          </w:tcPr>
          <w:p w:rsidR="00094BC1" w:rsidRPr="00C34A87" w:rsidRDefault="00094BC1" w:rsidP="00440EF5">
            <w:pPr>
              <w:rPr>
                <w:rFonts w:cs="Calibri"/>
                <w:sz w:val="18"/>
                <w:szCs w:val="18"/>
              </w:rPr>
            </w:pPr>
            <w:r w:rsidRPr="00C34A87">
              <w:rPr>
                <w:rFonts w:cs="Calibri"/>
                <w:color w:val="000000"/>
                <w:sz w:val="18"/>
                <w:szCs w:val="18"/>
                <w:lang w:eastAsia="ru-RU"/>
              </w:rPr>
              <w:t>Капитальный ремонт улицы Челябинская от проспекта Ленина до улицы Космонавтов в г. Озерске (от ПК 10+25 до ПК 12+92).</w:t>
            </w:r>
          </w:p>
        </w:tc>
        <w:tc>
          <w:tcPr>
            <w:tcW w:w="1251" w:type="dxa"/>
            <w:vAlign w:val="center"/>
          </w:tcPr>
          <w:p w:rsidR="00094BC1" w:rsidRPr="00C34A87" w:rsidRDefault="00094BC1" w:rsidP="00C34A87">
            <w:pPr>
              <w:jc w:val="right"/>
              <w:rPr>
                <w:rFonts w:cs="Calibri"/>
                <w:bCs/>
                <w:color w:val="000000"/>
                <w:sz w:val="18"/>
                <w:szCs w:val="18"/>
                <w:lang w:eastAsia="ru-RU"/>
              </w:rPr>
            </w:pPr>
            <w:r w:rsidRPr="00C34A87">
              <w:rPr>
                <w:rFonts w:cs="Calibri"/>
                <w:bCs/>
                <w:color w:val="000000"/>
                <w:sz w:val="18"/>
                <w:szCs w:val="18"/>
                <w:lang w:eastAsia="ru-RU"/>
              </w:rPr>
              <w:t>4 525 245,00</w:t>
            </w:r>
          </w:p>
        </w:tc>
        <w:tc>
          <w:tcPr>
            <w:tcW w:w="1251" w:type="dxa"/>
            <w:vAlign w:val="center"/>
          </w:tcPr>
          <w:p w:rsidR="00094BC1" w:rsidRPr="00C34A87" w:rsidRDefault="00094BC1" w:rsidP="00C34A87">
            <w:pPr>
              <w:jc w:val="right"/>
              <w:rPr>
                <w:rFonts w:cs="Calibri"/>
                <w:sz w:val="20"/>
                <w:szCs w:val="20"/>
              </w:rPr>
            </w:pPr>
            <w:r w:rsidRPr="00C34A87">
              <w:rPr>
                <w:rFonts w:cs="Calibri"/>
                <w:sz w:val="18"/>
                <w:szCs w:val="18"/>
              </w:rPr>
              <w:t>4 525 244,21</w:t>
            </w:r>
          </w:p>
        </w:tc>
        <w:tc>
          <w:tcPr>
            <w:tcW w:w="1251" w:type="dxa"/>
            <w:vAlign w:val="center"/>
          </w:tcPr>
          <w:p w:rsidR="00094BC1" w:rsidRPr="00C34A87" w:rsidRDefault="00094BC1" w:rsidP="00C34A87">
            <w:pPr>
              <w:jc w:val="right"/>
              <w:rPr>
                <w:rFonts w:cs="Calibri"/>
                <w:sz w:val="20"/>
                <w:szCs w:val="20"/>
              </w:rPr>
            </w:pPr>
            <w:r w:rsidRPr="00C34A87">
              <w:rPr>
                <w:rFonts w:cs="Calibri"/>
                <w:sz w:val="18"/>
                <w:szCs w:val="18"/>
              </w:rPr>
              <w:t>4 525 244,21</w:t>
            </w:r>
          </w:p>
        </w:tc>
        <w:tc>
          <w:tcPr>
            <w:tcW w:w="632" w:type="dxa"/>
            <w:tcBorders>
              <w:right w:val="single" w:sz="12" w:space="0" w:color="auto"/>
            </w:tcBorders>
            <w:vAlign w:val="center"/>
          </w:tcPr>
          <w:p w:rsidR="00094BC1" w:rsidRPr="00C34A87" w:rsidRDefault="00094BC1" w:rsidP="00C34A87">
            <w:pPr>
              <w:jc w:val="center"/>
              <w:rPr>
                <w:rFonts w:cs="Calibri"/>
                <w:sz w:val="18"/>
                <w:szCs w:val="18"/>
              </w:rPr>
            </w:pPr>
            <w:r w:rsidRPr="00C34A87">
              <w:rPr>
                <w:rFonts w:cs="Calibri"/>
                <w:sz w:val="18"/>
                <w:szCs w:val="18"/>
              </w:rPr>
              <w:t>100,0</w:t>
            </w:r>
          </w:p>
        </w:tc>
      </w:tr>
      <w:tr w:rsidR="00094BC1" w:rsidRPr="009769E9" w:rsidTr="00C34A87">
        <w:tc>
          <w:tcPr>
            <w:tcW w:w="5769" w:type="dxa"/>
            <w:tcBorders>
              <w:left w:val="single" w:sz="12" w:space="0" w:color="auto"/>
            </w:tcBorders>
          </w:tcPr>
          <w:p w:rsidR="00094BC1" w:rsidRPr="00C34A87" w:rsidRDefault="00094BC1" w:rsidP="00C34A87">
            <w:pPr>
              <w:ind w:right="-130"/>
              <w:rPr>
                <w:rFonts w:cs="Calibri"/>
                <w:sz w:val="18"/>
                <w:szCs w:val="18"/>
                <w:lang w:eastAsia="ru-RU"/>
              </w:rPr>
            </w:pPr>
            <w:r w:rsidRPr="00C34A87">
              <w:rPr>
                <w:rFonts w:cs="Calibri"/>
                <w:color w:val="000000"/>
                <w:sz w:val="18"/>
                <w:szCs w:val="18"/>
                <w:lang w:eastAsia="ru-RU"/>
              </w:rPr>
              <w:t>Капитальный ремонт Татышского шоссе от первого ж/д переезда до пос. Татыш, в т. ч. ПИР</w:t>
            </w:r>
          </w:p>
        </w:tc>
        <w:tc>
          <w:tcPr>
            <w:tcW w:w="1251" w:type="dxa"/>
            <w:vAlign w:val="center"/>
          </w:tcPr>
          <w:p w:rsidR="00094BC1" w:rsidRPr="00C34A87" w:rsidRDefault="00094BC1" w:rsidP="00C34A87">
            <w:pPr>
              <w:jc w:val="right"/>
              <w:rPr>
                <w:rFonts w:cs="Calibri"/>
                <w:bCs/>
                <w:color w:val="000000"/>
                <w:sz w:val="18"/>
                <w:szCs w:val="18"/>
                <w:lang w:eastAsia="ru-RU"/>
              </w:rPr>
            </w:pPr>
            <w:r w:rsidRPr="00C34A87">
              <w:rPr>
                <w:rFonts w:cs="Calibri"/>
                <w:bCs/>
                <w:color w:val="000000"/>
                <w:sz w:val="18"/>
                <w:szCs w:val="18"/>
                <w:lang w:eastAsia="ru-RU"/>
              </w:rPr>
              <w:t>19 805 918,00</w:t>
            </w:r>
          </w:p>
        </w:tc>
        <w:tc>
          <w:tcPr>
            <w:tcW w:w="1251" w:type="dxa"/>
            <w:vAlign w:val="center"/>
          </w:tcPr>
          <w:p w:rsidR="00094BC1" w:rsidRPr="00C34A87" w:rsidRDefault="00094BC1" w:rsidP="00C34A87">
            <w:pPr>
              <w:jc w:val="right"/>
              <w:rPr>
                <w:rFonts w:cs="Calibri"/>
                <w:sz w:val="18"/>
                <w:szCs w:val="18"/>
              </w:rPr>
            </w:pPr>
            <w:r w:rsidRPr="00C34A87">
              <w:rPr>
                <w:rFonts w:cs="Calibri"/>
                <w:sz w:val="18"/>
                <w:szCs w:val="18"/>
              </w:rPr>
              <w:t>19 805 916,21</w:t>
            </w:r>
          </w:p>
        </w:tc>
        <w:tc>
          <w:tcPr>
            <w:tcW w:w="1251" w:type="dxa"/>
            <w:vAlign w:val="center"/>
          </w:tcPr>
          <w:p w:rsidR="00094BC1" w:rsidRPr="00C34A87" w:rsidRDefault="00094BC1" w:rsidP="00C34A87">
            <w:pPr>
              <w:jc w:val="right"/>
              <w:rPr>
                <w:rFonts w:cs="Calibri"/>
                <w:sz w:val="18"/>
                <w:szCs w:val="18"/>
              </w:rPr>
            </w:pPr>
            <w:r w:rsidRPr="00C34A87">
              <w:rPr>
                <w:rFonts w:cs="Calibri"/>
                <w:sz w:val="18"/>
                <w:szCs w:val="18"/>
              </w:rPr>
              <w:t>19 805 916,21</w:t>
            </w:r>
          </w:p>
        </w:tc>
        <w:tc>
          <w:tcPr>
            <w:tcW w:w="632" w:type="dxa"/>
            <w:tcBorders>
              <w:right w:val="single" w:sz="12" w:space="0" w:color="auto"/>
            </w:tcBorders>
            <w:vAlign w:val="center"/>
          </w:tcPr>
          <w:p w:rsidR="00094BC1" w:rsidRPr="00C34A87" w:rsidRDefault="00094BC1" w:rsidP="00C34A87">
            <w:pPr>
              <w:jc w:val="center"/>
              <w:rPr>
                <w:rFonts w:cs="Calibri"/>
                <w:sz w:val="18"/>
                <w:szCs w:val="18"/>
              </w:rPr>
            </w:pPr>
            <w:r w:rsidRPr="00C34A87">
              <w:rPr>
                <w:rFonts w:cs="Calibri"/>
                <w:sz w:val="18"/>
                <w:szCs w:val="18"/>
              </w:rPr>
              <w:t>100,0</w:t>
            </w:r>
          </w:p>
        </w:tc>
      </w:tr>
      <w:tr w:rsidR="00094BC1" w:rsidRPr="009769E9" w:rsidTr="00C34A87">
        <w:tc>
          <w:tcPr>
            <w:tcW w:w="5769" w:type="dxa"/>
            <w:tcBorders>
              <w:left w:val="single" w:sz="12" w:space="0" w:color="auto"/>
            </w:tcBorders>
          </w:tcPr>
          <w:p w:rsidR="00094BC1" w:rsidRPr="00C34A87" w:rsidRDefault="00094BC1" w:rsidP="00440EF5">
            <w:pPr>
              <w:rPr>
                <w:rFonts w:cs="Calibri"/>
                <w:sz w:val="18"/>
                <w:szCs w:val="18"/>
              </w:rPr>
            </w:pPr>
            <w:r w:rsidRPr="00C34A87">
              <w:rPr>
                <w:rFonts w:cs="Calibri"/>
                <w:color w:val="000000"/>
                <w:sz w:val="18"/>
                <w:szCs w:val="18"/>
                <w:lang w:eastAsia="ru-RU"/>
              </w:rPr>
              <w:t>Капитальный ремонт Татышского шоссе от первого ж/д переезда до пос. Татыш, в т. ч. ПИР</w:t>
            </w:r>
          </w:p>
        </w:tc>
        <w:tc>
          <w:tcPr>
            <w:tcW w:w="1251" w:type="dxa"/>
            <w:vAlign w:val="center"/>
          </w:tcPr>
          <w:p w:rsidR="00094BC1" w:rsidRPr="00C34A87" w:rsidRDefault="00094BC1" w:rsidP="00C34A87">
            <w:pPr>
              <w:jc w:val="right"/>
              <w:rPr>
                <w:rFonts w:cs="Calibri"/>
                <w:bCs/>
                <w:color w:val="000000"/>
                <w:sz w:val="18"/>
                <w:szCs w:val="18"/>
                <w:lang w:eastAsia="ru-RU"/>
              </w:rPr>
            </w:pPr>
            <w:r w:rsidRPr="00C34A87">
              <w:rPr>
                <w:rFonts w:cs="Calibri"/>
                <w:bCs/>
                <w:color w:val="000000"/>
                <w:sz w:val="18"/>
                <w:szCs w:val="18"/>
                <w:lang w:eastAsia="ru-RU"/>
              </w:rPr>
              <w:t>11 311 764,56</w:t>
            </w:r>
          </w:p>
        </w:tc>
        <w:tc>
          <w:tcPr>
            <w:tcW w:w="1251" w:type="dxa"/>
            <w:vAlign w:val="center"/>
          </w:tcPr>
          <w:p w:rsidR="00094BC1" w:rsidRPr="00C34A87" w:rsidRDefault="00094BC1" w:rsidP="00C34A87">
            <w:pPr>
              <w:jc w:val="right"/>
              <w:rPr>
                <w:rFonts w:cs="Calibri"/>
                <w:sz w:val="18"/>
                <w:szCs w:val="18"/>
              </w:rPr>
            </w:pPr>
            <w:r w:rsidRPr="00C34A87">
              <w:rPr>
                <w:rFonts w:cs="Calibri"/>
                <w:sz w:val="18"/>
                <w:szCs w:val="18"/>
              </w:rPr>
              <w:t>11 311 763,32</w:t>
            </w:r>
          </w:p>
        </w:tc>
        <w:tc>
          <w:tcPr>
            <w:tcW w:w="1251" w:type="dxa"/>
            <w:vAlign w:val="center"/>
          </w:tcPr>
          <w:p w:rsidR="00094BC1" w:rsidRPr="00C34A87" w:rsidRDefault="00094BC1" w:rsidP="00C34A87">
            <w:pPr>
              <w:jc w:val="right"/>
              <w:rPr>
                <w:rFonts w:cs="Calibri"/>
                <w:sz w:val="18"/>
                <w:szCs w:val="18"/>
              </w:rPr>
            </w:pPr>
            <w:r w:rsidRPr="00C34A87">
              <w:rPr>
                <w:rFonts w:cs="Calibri"/>
                <w:sz w:val="18"/>
                <w:szCs w:val="18"/>
              </w:rPr>
              <w:t>11 311 763,32</w:t>
            </w:r>
          </w:p>
        </w:tc>
        <w:tc>
          <w:tcPr>
            <w:tcW w:w="632" w:type="dxa"/>
            <w:tcBorders>
              <w:right w:val="single" w:sz="12" w:space="0" w:color="auto"/>
            </w:tcBorders>
            <w:vAlign w:val="center"/>
          </w:tcPr>
          <w:p w:rsidR="00094BC1" w:rsidRPr="00C34A87" w:rsidRDefault="00094BC1" w:rsidP="00C34A87">
            <w:pPr>
              <w:jc w:val="center"/>
              <w:rPr>
                <w:rFonts w:cs="Calibri"/>
                <w:sz w:val="18"/>
                <w:szCs w:val="18"/>
              </w:rPr>
            </w:pPr>
            <w:r w:rsidRPr="00C34A87">
              <w:rPr>
                <w:rFonts w:cs="Calibri"/>
                <w:sz w:val="18"/>
                <w:szCs w:val="18"/>
              </w:rPr>
              <w:t>100,0</w:t>
            </w:r>
          </w:p>
        </w:tc>
      </w:tr>
      <w:tr w:rsidR="00094BC1" w:rsidRPr="009769E9" w:rsidTr="00C34A87">
        <w:tc>
          <w:tcPr>
            <w:tcW w:w="5769" w:type="dxa"/>
            <w:tcBorders>
              <w:top w:val="single" w:sz="12" w:space="0" w:color="auto"/>
              <w:left w:val="single" w:sz="12" w:space="0" w:color="auto"/>
              <w:bottom w:val="single" w:sz="12" w:space="0" w:color="auto"/>
            </w:tcBorders>
          </w:tcPr>
          <w:p w:rsidR="00094BC1" w:rsidRPr="00C34A87" w:rsidRDefault="00094BC1" w:rsidP="00CF53DD">
            <w:pPr>
              <w:rPr>
                <w:rFonts w:cs="Calibri"/>
                <w:b/>
                <w:sz w:val="18"/>
                <w:szCs w:val="18"/>
              </w:rPr>
            </w:pPr>
            <w:r w:rsidRPr="00C34A87">
              <w:rPr>
                <w:rFonts w:cs="Calibri"/>
                <w:b/>
                <w:sz w:val="18"/>
                <w:szCs w:val="18"/>
              </w:rPr>
              <w:t>ИТОГО:</w:t>
            </w:r>
          </w:p>
        </w:tc>
        <w:tc>
          <w:tcPr>
            <w:tcW w:w="1251" w:type="dxa"/>
            <w:tcBorders>
              <w:top w:val="single" w:sz="12" w:space="0" w:color="auto"/>
              <w:bottom w:val="single" w:sz="12" w:space="0" w:color="auto"/>
            </w:tcBorders>
            <w:vAlign w:val="center"/>
          </w:tcPr>
          <w:p w:rsidR="00094BC1" w:rsidRPr="00C34A87" w:rsidRDefault="00094BC1" w:rsidP="00C34A87">
            <w:pPr>
              <w:jc w:val="right"/>
              <w:rPr>
                <w:rFonts w:cs="Calibri"/>
                <w:b/>
                <w:bCs/>
                <w:color w:val="000000"/>
                <w:sz w:val="18"/>
                <w:szCs w:val="18"/>
                <w:lang w:eastAsia="ru-RU"/>
              </w:rPr>
            </w:pPr>
            <w:r w:rsidRPr="00C34A87">
              <w:rPr>
                <w:rFonts w:cs="Calibri"/>
                <w:b/>
                <w:bCs/>
                <w:color w:val="000000"/>
                <w:sz w:val="18"/>
                <w:szCs w:val="18"/>
              </w:rPr>
              <w:t>50 807 124,56</w:t>
            </w:r>
          </w:p>
        </w:tc>
        <w:tc>
          <w:tcPr>
            <w:tcW w:w="1251" w:type="dxa"/>
            <w:tcBorders>
              <w:top w:val="single" w:sz="12" w:space="0" w:color="auto"/>
              <w:bottom w:val="single" w:sz="12" w:space="0" w:color="auto"/>
            </w:tcBorders>
            <w:vAlign w:val="center"/>
          </w:tcPr>
          <w:p w:rsidR="00094BC1" w:rsidRPr="00C34A87" w:rsidRDefault="00094BC1" w:rsidP="00C34A87">
            <w:pPr>
              <w:jc w:val="right"/>
              <w:rPr>
                <w:rFonts w:cs="Calibri"/>
                <w:b/>
                <w:bCs/>
                <w:color w:val="000000"/>
                <w:sz w:val="18"/>
                <w:szCs w:val="18"/>
              </w:rPr>
            </w:pPr>
            <w:r w:rsidRPr="00C34A87">
              <w:rPr>
                <w:rFonts w:cs="Calibri"/>
                <w:b/>
                <w:bCs/>
                <w:color w:val="000000"/>
                <w:sz w:val="18"/>
                <w:szCs w:val="18"/>
              </w:rPr>
              <w:t>50 780 720,24</w:t>
            </w:r>
          </w:p>
        </w:tc>
        <w:tc>
          <w:tcPr>
            <w:tcW w:w="1251" w:type="dxa"/>
            <w:tcBorders>
              <w:top w:val="single" w:sz="12" w:space="0" w:color="auto"/>
              <w:bottom w:val="single" w:sz="12" w:space="0" w:color="auto"/>
            </w:tcBorders>
            <w:vAlign w:val="center"/>
          </w:tcPr>
          <w:p w:rsidR="00094BC1" w:rsidRPr="00C34A87" w:rsidRDefault="00094BC1" w:rsidP="00C34A87">
            <w:pPr>
              <w:jc w:val="right"/>
              <w:rPr>
                <w:rFonts w:cs="Calibri"/>
                <w:b/>
                <w:bCs/>
                <w:color w:val="000000"/>
                <w:sz w:val="18"/>
                <w:szCs w:val="18"/>
              </w:rPr>
            </w:pPr>
            <w:r w:rsidRPr="00C34A87">
              <w:rPr>
                <w:rFonts w:cs="Calibri"/>
                <w:b/>
                <w:bCs/>
                <w:color w:val="000000"/>
                <w:sz w:val="18"/>
                <w:szCs w:val="18"/>
              </w:rPr>
              <w:t>50 780 719,74</w:t>
            </w:r>
          </w:p>
        </w:tc>
        <w:tc>
          <w:tcPr>
            <w:tcW w:w="632" w:type="dxa"/>
            <w:tcBorders>
              <w:top w:val="single" w:sz="12" w:space="0" w:color="auto"/>
              <w:bottom w:val="single" w:sz="12" w:space="0" w:color="auto"/>
              <w:right w:val="single" w:sz="12" w:space="0" w:color="auto"/>
            </w:tcBorders>
            <w:vAlign w:val="center"/>
          </w:tcPr>
          <w:p w:rsidR="00094BC1" w:rsidRPr="00C34A87" w:rsidRDefault="00094BC1" w:rsidP="00C34A87">
            <w:pPr>
              <w:jc w:val="center"/>
              <w:rPr>
                <w:rFonts w:cs="Calibri"/>
                <w:b/>
                <w:sz w:val="18"/>
                <w:szCs w:val="18"/>
              </w:rPr>
            </w:pPr>
            <w:r w:rsidRPr="00C34A87">
              <w:rPr>
                <w:rFonts w:cs="Calibri"/>
                <w:b/>
                <w:sz w:val="18"/>
                <w:szCs w:val="18"/>
              </w:rPr>
              <w:t>99,9</w:t>
            </w:r>
          </w:p>
        </w:tc>
      </w:tr>
    </w:tbl>
    <w:p w:rsidR="00094BC1" w:rsidRPr="009769E9" w:rsidRDefault="00094BC1" w:rsidP="00EB3EB2">
      <w:pPr>
        <w:pStyle w:val="61"/>
        <w:rPr>
          <w:sz w:val="6"/>
          <w:szCs w:val="6"/>
          <w:lang w:eastAsia="ru-RU"/>
        </w:rPr>
      </w:pPr>
    </w:p>
    <w:p w:rsidR="00094BC1" w:rsidRDefault="00094BC1" w:rsidP="00A2104C">
      <w:pPr>
        <w:jc w:val="both"/>
        <w:rPr>
          <w:rStyle w:val="12"/>
          <w:szCs w:val="28"/>
        </w:rPr>
      </w:pPr>
      <w:r w:rsidRPr="009769E9">
        <w:rPr>
          <w:sz w:val="28"/>
          <w:szCs w:val="28"/>
          <w:lang w:eastAsia="ru-RU"/>
        </w:rPr>
        <w:tab/>
        <w:t>4.</w:t>
      </w:r>
      <w:r w:rsidRPr="009769E9">
        <w:rPr>
          <w:sz w:val="28"/>
          <w:szCs w:val="28"/>
          <w:lang w:eastAsia="ru-RU"/>
        </w:rPr>
        <w:tab/>
      </w:r>
      <w:r w:rsidRPr="009769E9">
        <w:rPr>
          <w:rStyle w:val="12"/>
        </w:rPr>
        <w:t xml:space="preserve">В 2016 году реализация программных мероприятий осуществлялась       МКУ УКС путем заключения муниципальных контрактов с победителями торгов в форме открытых аукционов в электронной форме, в соответствии с </w:t>
      </w:r>
      <w:r w:rsidRPr="009769E9">
        <w:rPr>
          <w:sz w:val="28"/>
          <w:szCs w:val="28"/>
        </w:rPr>
        <w:t>Федеральным законом от 05.04.2013 № 44-ФЗ «О контрактной системе в сфере закупок товаров, работ, услуг для обеспечения госуда</w:t>
      </w:r>
      <w:r>
        <w:rPr>
          <w:sz w:val="28"/>
          <w:szCs w:val="28"/>
        </w:rPr>
        <w:t>рственных и муниципальных нужд»</w:t>
      </w:r>
      <w:r w:rsidRPr="009769E9">
        <w:rPr>
          <w:rStyle w:val="12"/>
        </w:rPr>
        <w:t xml:space="preserve">, </w:t>
      </w:r>
      <w:r>
        <w:rPr>
          <w:rStyle w:val="12"/>
        </w:rPr>
        <w:t xml:space="preserve">                   </w:t>
      </w:r>
      <w:r w:rsidRPr="009769E9">
        <w:rPr>
          <w:rStyle w:val="12"/>
          <w:szCs w:val="28"/>
        </w:rPr>
        <w:t>в том числе:</w:t>
      </w:r>
    </w:p>
    <w:p w:rsidR="00094BC1" w:rsidRDefault="00094BC1" w:rsidP="00A2104C">
      <w:pPr>
        <w:jc w:val="both"/>
        <w:rPr>
          <w:rStyle w:val="12"/>
          <w:sz w:val="6"/>
          <w:szCs w:val="6"/>
        </w:rPr>
      </w:pPr>
    </w:p>
    <w:p w:rsidR="0042184A" w:rsidRDefault="0042184A" w:rsidP="00A2104C">
      <w:pPr>
        <w:jc w:val="both"/>
        <w:rPr>
          <w:rStyle w:val="12"/>
          <w:sz w:val="6"/>
          <w:szCs w:val="6"/>
        </w:rPr>
      </w:pPr>
    </w:p>
    <w:p w:rsidR="0042184A" w:rsidRDefault="0042184A" w:rsidP="00A2104C">
      <w:pPr>
        <w:jc w:val="both"/>
        <w:rPr>
          <w:rStyle w:val="12"/>
          <w:sz w:val="6"/>
          <w:szCs w:val="6"/>
        </w:rPr>
      </w:pPr>
    </w:p>
    <w:p w:rsidR="0042184A" w:rsidRDefault="0042184A" w:rsidP="00A2104C">
      <w:pPr>
        <w:jc w:val="both"/>
        <w:rPr>
          <w:rStyle w:val="12"/>
          <w:sz w:val="6"/>
          <w:szCs w:val="6"/>
        </w:rPr>
      </w:pPr>
    </w:p>
    <w:p w:rsidR="0042184A" w:rsidRDefault="0042184A" w:rsidP="00A2104C">
      <w:pPr>
        <w:jc w:val="both"/>
        <w:rPr>
          <w:rStyle w:val="12"/>
          <w:sz w:val="6"/>
          <w:szCs w:val="6"/>
        </w:rPr>
      </w:pPr>
    </w:p>
    <w:p w:rsidR="0042184A" w:rsidRDefault="0042184A" w:rsidP="00A2104C">
      <w:pPr>
        <w:jc w:val="both"/>
        <w:rPr>
          <w:rStyle w:val="12"/>
          <w:sz w:val="6"/>
          <w:szCs w:val="6"/>
        </w:rPr>
      </w:pPr>
    </w:p>
    <w:p w:rsidR="0042184A" w:rsidRDefault="0042184A" w:rsidP="00A2104C">
      <w:pPr>
        <w:jc w:val="both"/>
        <w:rPr>
          <w:rStyle w:val="12"/>
          <w:sz w:val="6"/>
          <w:szCs w:val="6"/>
        </w:rPr>
      </w:pPr>
    </w:p>
    <w:p w:rsidR="0042184A" w:rsidRDefault="0042184A" w:rsidP="00A2104C">
      <w:pPr>
        <w:jc w:val="both"/>
        <w:rPr>
          <w:rStyle w:val="12"/>
          <w:sz w:val="6"/>
          <w:szCs w:val="6"/>
        </w:rPr>
      </w:pPr>
    </w:p>
    <w:p w:rsidR="0042184A" w:rsidRDefault="0042184A" w:rsidP="00A2104C">
      <w:pPr>
        <w:jc w:val="both"/>
        <w:rPr>
          <w:rStyle w:val="12"/>
          <w:sz w:val="6"/>
          <w:szCs w:val="6"/>
        </w:rPr>
      </w:pPr>
    </w:p>
    <w:p w:rsidR="0042184A" w:rsidRDefault="0042184A" w:rsidP="00A2104C">
      <w:pPr>
        <w:jc w:val="both"/>
        <w:rPr>
          <w:rStyle w:val="12"/>
          <w:sz w:val="6"/>
          <w:szCs w:val="6"/>
        </w:rPr>
      </w:pPr>
    </w:p>
    <w:p w:rsidR="0042184A" w:rsidRDefault="0042184A" w:rsidP="00A2104C">
      <w:pPr>
        <w:jc w:val="both"/>
        <w:rPr>
          <w:rStyle w:val="12"/>
          <w:sz w:val="6"/>
          <w:szCs w:val="6"/>
        </w:rPr>
      </w:pPr>
    </w:p>
    <w:p w:rsidR="0042184A" w:rsidRDefault="0042184A" w:rsidP="00A2104C">
      <w:pPr>
        <w:jc w:val="both"/>
        <w:rPr>
          <w:rStyle w:val="12"/>
          <w:sz w:val="6"/>
          <w:szCs w:val="6"/>
        </w:rPr>
      </w:pPr>
    </w:p>
    <w:p w:rsidR="0042184A" w:rsidRDefault="0042184A" w:rsidP="00A2104C">
      <w:pPr>
        <w:jc w:val="both"/>
        <w:rPr>
          <w:rStyle w:val="12"/>
          <w:sz w:val="6"/>
          <w:szCs w:val="6"/>
        </w:rPr>
      </w:pPr>
    </w:p>
    <w:p w:rsidR="0042184A" w:rsidRDefault="0042184A" w:rsidP="00A2104C">
      <w:pPr>
        <w:jc w:val="both"/>
        <w:rPr>
          <w:rStyle w:val="12"/>
          <w:sz w:val="6"/>
          <w:szCs w:val="6"/>
        </w:rPr>
      </w:pPr>
    </w:p>
    <w:p w:rsidR="0042184A" w:rsidRDefault="0042184A" w:rsidP="00A2104C">
      <w:pPr>
        <w:jc w:val="both"/>
        <w:rPr>
          <w:rStyle w:val="12"/>
          <w:sz w:val="6"/>
          <w:szCs w:val="6"/>
        </w:rPr>
      </w:pPr>
    </w:p>
    <w:p w:rsidR="0042184A" w:rsidRDefault="0042184A" w:rsidP="00A2104C">
      <w:pPr>
        <w:jc w:val="both"/>
        <w:rPr>
          <w:rStyle w:val="12"/>
          <w:sz w:val="6"/>
          <w:szCs w:val="6"/>
        </w:rPr>
      </w:pPr>
    </w:p>
    <w:p w:rsidR="0042184A" w:rsidRDefault="0042184A" w:rsidP="00A2104C">
      <w:pPr>
        <w:jc w:val="both"/>
        <w:rPr>
          <w:rStyle w:val="12"/>
          <w:sz w:val="6"/>
          <w:szCs w:val="6"/>
        </w:rPr>
      </w:pPr>
    </w:p>
    <w:p w:rsidR="0042184A" w:rsidRDefault="0042184A" w:rsidP="00A2104C">
      <w:pPr>
        <w:jc w:val="both"/>
        <w:rPr>
          <w:rStyle w:val="12"/>
          <w:sz w:val="6"/>
          <w:szCs w:val="6"/>
        </w:rPr>
      </w:pPr>
    </w:p>
    <w:tbl>
      <w:tblPr>
        <w:tblW w:w="10206" w:type="dxa"/>
        <w:tblInd w:w="-5" w:type="dxa"/>
        <w:tblLook w:val="00A0" w:firstRow="1" w:lastRow="0" w:firstColumn="1" w:lastColumn="0" w:noHBand="0" w:noVBand="0"/>
      </w:tblPr>
      <w:tblGrid>
        <w:gridCol w:w="2127"/>
        <w:gridCol w:w="1440"/>
        <w:gridCol w:w="3946"/>
        <w:gridCol w:w="1351"/>
        <w:gridCol w:w="1342"/>
      </w:tblGrid>
      <w:tr w:rsidR="00094BC1" w:rsidRPr="009769E9" w:rsidTr="00002775">
        <w:trPr>
          <w:trHeight w:val="105"/>
          <w:tblHeader/>
        </w:trPr>
        <w:tc>
          <w:tcPr>
            <w:tcW w:w="10206" w:type="dxa"/>
            <w:gridSpan w:val="5"/>
            <w:tcBorders>
              <w:bottom w:val="single" w:sz="12" w:space="0" w:color="auto"/>
            </w:tcBorders>
            <w:shd w:val="clear" w:color="000000" w:fill="FFFFFF"/>
            <w:vAlign w:val="center"/>
          </w:tcPr>
          <w:p w:rsidR="00094BC1" w:rsidRPr="009769E9" w:rsidRDefault="00094BC1" w:rsidP="000C7293">
            <w:pPr>
              <w:jc w:val="right"/>
              <w:rPr>
                <w:color w:val="000000"/>
                <w:sz w:val="18"/>
                <w:szCs w:val="18"/>
                <w:lang w:eastAsia="ru-RU"/>
              </w:rPr>
            </w:pPr>
            <w:r w:rsidRPr="009769E9">
              <w:rPr>
                <w:color w:val="000000"/>
                <w:sz w:val="18"/>
                <w:szCs w:val="18"/>
                <w:lang w:eastAsia="ru-RU"/>
              </w:rPr>
              <w:lastRenderedPageBreak/>
              <w:t>Таблица № 26 (рублей)</w:t>
            </w:r>
          </w:p>
        </w:tc>
      </w:tr>
      <w:tr w:rsidR="00094BC1" w:rsidRPr="009769E9" w:rsidTr="00002775">
        <w:trPr>
          <w:trHeight w:val="748"/>
          <w:tblHeader/>
        </w:trPr>
        <w:tc>
          <w:tcPr>
            <w:tcW w:w="2127" w:type="dxa"/>
            <w:tcBorders>
              <w:top w:val="single" w:sz="12" w:space="0" w:color="auto"/>
              <w:left w:val="single" w:sz="12" w:space="0" w:color="auto"/>
              <w:bottom w:val="single" w:sz="12" w:space="0" w:color="auto"/>
              <w:right w:val="single" w:sz="4" w:space="0" w:color="auto"/>
            </w:tcBorders>
            <w:shd w:val="clear" w:color="000000" w:fill="FFFFFF"/>
          </w:tcPr>
          <w:p w:rsidR="00094BC1" w:rsidRPr="009769E9" w:rsidRDefault="00094BC1" w:rsidP="00002775">
            <w:pPr>
              <w:jc w:val="center"/>
              <w:rPr>
                <w:color w:val="000000"/>
                <w:sz w:val="18"/>
                <w:szCs w:val="18"/>
                <w:lang w:eastAsia="ru-RU"/>
              </w:rPr>
            </w:pPr>
            <w:r w:rsidRPr="009769E9">
              <w:rPr>
                <w:color w:val="000000"/>
                <w:sz w:val="18"/>
                <w:szCs w:val="18"/>
                <w:lang w:eastAsia="ru-RU"/>
              </w:rPr>
              <w:t>Номер и дата контракта (сроки начала и окончания выполнения работ)</w:t>
            </w:r>
          </w:p>
        </w:tc>
        <w:tc>
          <w:tcPr>
            <w:tcW w:w="1440" w:type="dxa"/>
            <w:tcBorders>
              <w:top w:val="single" w:sz="12" w:space="0" w:color="auto"/>
              <w:left w:val="nil"/>
              <w:bottom w:val="single" w:sz="12" w:space="0" w:color="auto"/>
              <w:right w:val="single" w:sz="4" w:space="0" w:color="auto"/>
            </w:tcBorders>
            <w:shd w:val="clear" w:color="000000" w:fill="FFFFFF"/>
          </w:tcPr>
          <w:p w:rsidR="00094BC1" w:rsidRPr="009769E9" w:rsidRDefault="00094BC1" w:rsidP="00002775">
            <w:pPr>
              <w:jc w:val="center"/>
              <w:rPr>
                <w:color w:val="000000"/>
                <w:sz w:val="18"/>
                <w:szCs w:val="18"/>
                <w:lang w:eastAsia="ru-RU"/>
              </w:rPr>
            </w:pPr>
            <w:r w:rsidRPr="009769E9">
              <w:rPr>
                <w:color w:val="000000"/>
                <w:sz w:val="18"/>
                <w:szCs w:val="18"/>
                <w:lang w:eastAsia="ru-RU"/>
              </w:rPr>
              <w:t>Подрядная организация</w:t>
            </w:r>
          </w:p>
        </w:tc>
        <w:tc>
          <w:tcPr>
            <w:tcW w:w="3946" w:type="dxa"/>
            <w:tcBorders>
              <w:top w:val="single" w:sz="12" w:space="0" w:color="auto"/>
              <w:left w:val="nil"/>
              <w:bottom w:val="single" w:sz="12" w:space="0" w:color="auto"/>
              <w:right w:val="single" w:sz="4" w:space="0" w:color="auto"/>
            </w:tcBorders>
            <w:shd w:val="clear" w:color="000000" w:fill="FFFFFF"/>
          </w:tcPr>
          <w:p w:rsidR="00094BC1" w:rsidRPr="009769E9" w:rsidRDefault="00094BC1" w:rsidP="00002775">
            <w:pPr>
              <w:jc w:val="center"/>
              <w:rPr>
                <w:color w:val="000000"/>
                <w:sz w:val="18"/>
                <w:szCs w:val="18"/>
                <w:lang w:eastAsia="ru-RU"/>
              </w:rPr>
            </w:pPr>
            <w:r w:rsidRPr="009769E9">
              <w:rPr>
                <w:color w:val="000000"/>
                <w:sz w:val="18"/>
                <w:szCs w:val="18"/>
                <w:lang w:eastAsia="ru-RU"/>
              </w:rPr>
              <w:t>Предмет контракта</w:t>
            </w:r>
          </w:p>
        </w:tc>
        <w:tc>
          <w:tcPr>
            <w:tcW w:w="1351" w:type="dxa"/>
            <w:tcBorders>
              <w:top w:val="single" w:sz="12" w:space="0" w:color="auto"/>
              <w:left w:val="nil"/>
              <w:bottom w:val="single" w:sz="12" w:space="0" w:color="auto"/>
              <w:right w:val="single" w:sz="4" w:space="0" w:color="auto"/>
            </w:tcBorders>
            <w:shd w:val="clear" w:color="000000" w:fill="FFFFFF"/>
          </w:tcPr>
          <w:p w:rsidR="00094BC1" w:rsidRPr="009769E9" w:rsidRDefault="00094BC1" w:rsidP="00002775">
            <w:pPr>
              <w:jc w:val="center"/>
              <w:rPr>
                <w:color w:val="000000"/>
                <w:sz w:val="18"/>
                <w:szCs w:val="18"/>
                <w:lang w:eastAsia="ru-RU"/>
              </w:rPr>
            </w:pPr>
            <w:r w:rsidRPr="009769E9">
              <w:rPr>
                <w:color w:val="000000"/>
                <w:sz w:val="18"/>
                <w:szCs w:val="18"/>
                <w:lang w:eastAsia="ru-RU"/>
              </w:rPr>
              <w:t>Цена контракта</w:t>
            </w:r>
          </w:p>
        </w:tc>
        <w:tc>
          <w:tcPr>
            <w:tcW w:w="1342" w:type="dxa"/>
            <w:tcBorders>
              <w:top w:val="single" w:sz="12" w:space="0" w:color="auto"/>
              <w:left w:val="nil"/>
              <w:bottom w:val="single" w:sz="12" w:space="0" w:color="auto"/>
              <w:right w:val="single" w:sz="12" w:space="0" w:color="auto"/>
            </w:tcBorders>
            <w:shd w:val="clear" w:color="000000" w:fill="FFFFFF"/>
          </w:tcPr>
          <w:p w:rsidR="00094BC1" w:rsidRPr="009769E9" w:rsidRDefault="00094BC1" w:rsidP="00002775">
            <w:pPr>
              <w:jc w:val="center"/>
              <w:rPr>
                <w:color w:val="000000"/>
                <w:sz w:val="18"/>
                <w:szCs w:val="18"/>
                <w:lang w:eastAsia="ru-RU"/>
              </w:rPr>
            </w:pPr>
            <w:r w:rsidRPr="009769E9">
              <w:rPr>
                <w:color w:val="000000"/>
                <w:sz w:val="18"/>
                <w:szCs w:val="18"/>
                <w:lang w:eastAsia="ru-RU"/>
              </w:rPr>
              <w:t>Кассовое исполнение</w:t>
            </w:r>
          </w:p>
        </w:tc>
      </w:tr>
      <w:tr w:rsidR="00094BC1" w:rsidRPr="009769E9" w:rsidTr="00002775">
        <w:trPr>
          <w:trHeight w:val="589"/>
        </w:trPr>
        <w:tc>
          <w:tcPr>
            <w:tcW w:w="2127" w:type="dxa"/>
            <w:tcBorders>
              <w:top w:val="single" w:sz="12" w:space="0" w:color="auto"/>
              <w:left w:val="single" w:sz="12" w:space="0" w:color="auto"/>
              <w:bottom w:val="single" w:sz="4" w:space="0" w:color="auto"/>
              <w:right w:val="single" w:sz="4" w:space="0" w:color="auto"/>
            </w:tcBorders>
            <w:shd w:val="clear" w:color="000000" w:fill="FFFFFF"/>
            <w:vAlign w:val="center"/>
          </w:tcPr>
          <w:p w:rsidR="00094BC1" w:rsidRPr="009769E9" w:rsidRDefault="00094BC1" w:rsidP="00002775">
            <w:pPr>
              <w:jc w:val="center"/>
              <w:rPr>
                <w:color w:val="000000"/>
                <w:sz w:val="18"/>
                <w:szCs w:val="18"/>
                <w:lang w:eastAsia="ru-RU"/>
              </w:rPr>
            </w:pPr>
            <w:r w:rsidRPr="009769E9">
              <w:rPr>
                <w:color w:val="000000"/>
                <w:sz w:val="18"/>
                <w:szCs w:val="18"/>
                <w:lang w:eastAsia="ru-RU"/>
              </w:rPr>
              <w:t xml:space="preserve">№ 10/16-МК </w:t>
            </w:r>
          </w:p>
          <w:p w:rsidR="00094BC1" w:rsidRPr="009769E9" w:rsidRDefault="00094BC1" w:rsidP="00002775">
            <w:pPr>
              <w:jc w:val="center"/>
              <w:rPr>
                <w:color w:val="000000"/>
                <w:sz w:val="18"/>
                <w:szCs w:val="18"/>
                <w:lang w:eastAsia="ru-RU"/>
              </w:rPr>
            </w:pPr>
            <w:r w:rsidRPr="009769E9">
              <w:rPr>
                <w:color w:val="000000"/>
                <w:sz w:val="18"/>
                <w:szCs w:val="18"/>
                <w:lang w:eastAsia="ru-RU"/>
              </w:rPr>
              <w:t xml:space="preserve">от 01.06.2016 </w:t>
            </w:r>
          </w:p>
          <w:p w:rsidR="00094BC1" w:rsidRPr="009769E9" w:rsidRDefault="00094BC1" w:rsidP="00002775">
            <w:pPr>
              <w:jc w:val="center"/>
              <w:rPr>
                <w:color w:val="000000"/>
                <w:sz w:val="18"/>
                <w:szCs w:val="18"/>
                <w:lang w:eastAsia="ru-RU"/>
              </w:rPr>
            </w:pPr>
            <w:r w:rsidRPr="009769E9">
              <w:rPr>
                <w:color w:val="000000"/>
                <w:sz w:val="18"/>
                <w:szCs w:val="18"/>
                <w:lang w:eastAsia="ru-RU"/>
              </w:rPr>
              <w:t>(с 01.06-15.08.2016)</w:t>
            </w:r>
          </w:p>
        </w:tc>
        <w:tc>
          <w:tcPr>
            <w:tcW w:w="1440" w:type="dxa"/>
            <w:tcBorders>
              <w:top w:val="single" w:sz="12" w:space="0" w:color="auto"/>
              <w:left w:val="nil"/>
              <w:bottom w:val="single" w:sz="4" w:space="0" w:color="auto"/>
              <w:right w:val="single" w:sz="4" w:space="0" w:color="auto"/>
            </w:tcBorders>
            <w:shd w:val="clear" w:color="000000" w:fill="FFFFFF"/>
            <w:vAlign w:val="center"/>
          </w:tcPr>
          <w:p w:rsidR="00094BC1" w:rsidRPr="009769E9" w:rsidRDefault="00094BC1" w:rsidP="00002775">
            <w:pPr>
              <w:jc w:val="center"/>
              <w:rPr>
                <w:color w:val="000000"/>
                <w:sz w:val="18"/>
                <w:szCs w:val="18"/>
                <w:lang w:eastAsia="ru-RU"/>
              </w:rPr>
            </w:pPr>
            <w:r w:rsidRPr="009769E9">
              <w:rPr>
                <w:color w:val="000000"/>
                <w:sz w:val="18"/>
                <w:szCs w:val="18"/>
                <w:lang w:eastAsia="ru-RU"/>
              </w:rPr>
              <w:t>ФГУП ПО «Маяк»</w:t>
            </w:r>
          </w:p>
        </w:tc>
        <w:tc>
          <w:tcPr>
            <w:tcW w:w="3946" w:type="dxa"/>
            <w:tcBorders>
              <w:top w:val="single" w:sz="12" w:space="0" w:color="auto"/>
              <w:left w:val="nil"/>
              <w:bottom w:val="single" w:sz="4" w:space="0" w:color="auto"/>
              <w:right w:val="single" w:sz="4" w:space="0" w:color="auto"/>
            </w:tcBorders>
            <w:shd w:val="clear" w:color="000000" w:fill="FFFFFF"/>
            <w:vAlign w:val="center"/>
          </w:tcPr>
          <w:p w:rsidR="00094BC1" w:rsidRPr="009769E9" w:rsidRDefault="00094BC1" w:rsidP="00002775">
            <w:pPr>
              <w:rPr>
                <w:color w:val="000000"/>
                <w:sz w:val="18"/>
                <w:szCs w:val="18"/>
                <w:lang w:eastAsia="ru-RU"/>
              </w:rPr>
            </w:pPr>
            <w:r w:rsidRPr="009769E9">
              <w:rPr>
                <w:color w:val="000000"/>
                <w:sz w:val="18"/>
                <w:szCs w:val="18"/>
                <w:lang w:eastAsia="ru-RU"/>
              </w:rPr>
              <w:t>Ремонт ул. Челябинская от пр. Ленина до ул. Космонавтов (от ПК 0+95 до ПК 10+25, ориентировочно S- 15 188,0 кв.м.)</w:t>
            </w:r>
          </w:p>
        </w:tc>
        <w:tc>
          <w:tcPr>
            <w:tcW w:w="1351" w:type="dxa"/>
            <w:tcBorders>
              <w:top w:val="single" w:sz="12" w:space="0" w:color="auto"/>
              <w:left w:val="nil"/>
              <w:bottom w:val="single" w:sz="4" w:space="0" w:color="auto"/>
              <w:right w:val="single" w:sz="4" w:space="0" w:color="auto"/>
            </w:tcBorders>
            <w:shd w:val="clear" w:color="000000" w:fill="FFFFFF"/>
            <w:vAlign w:val="center"/>
          </w:tcPr>
          <w:p w:rsidR="00094BC1" w:rsidRPr="009769E9" w:rsidRDefault="00094BC1" w:rsidP="00002775">
            <w:pPr>
              <w:jc w:val="right"/>
              <w:rPr>
                <w:color w:val="000000"/>
                <w:sz w:val="18"/>
                <w:szCs w:val="18"/>
                <w:lang w:eastAsia="ru-RU"/>
              </w:rPr>
            </w:pPr>
            <w:r w:rsidRPr="009769E9">
              <w:rPr>
                <w:color w:val="000000"/>
                <w:sz w:val="18"/>
                <w:szCs w:val="18"/>
                <w:lang w:eastAsia="ru-RU"/>
              </w:rPr>
              <w:t>15 114 196,50</w:t>
            </w:r>
          </w:p>
        </w:tc>
        <w:tc>
          <w:tcPr>
            <w:tcW w:w="1342" w:type="dxa"/>
            <w:tcBorders>
              <w:top w:val="single" w:sz="12" w:space="0" w:color="auto"/>
              <w:left w:val="nil"/>
              <w:bottom w:val="single" w:sz="4" w:space="0" w:color="auto"/>
              <w:right w:val="single" w:sz="12" w:space="0" w:color="auto"/>
            </w:tcBorders>
            <w:shd w:val="clear" w:color="000000" w:fill="FFFFFF"/>
            <w:vAlign w:val="center"/>
          </w:tcPr>
          <w:p w:rsidR="00094BC1" w:rsidRPr="009769E9" w:rsidRDefault="00094BC1" w:rsidP="00002775">
            <w:pPr>
              <w:jc w:val="right"/>
              <w:rPr>
                <w:color w:val="000000"/>
                <w:sz w:val="18"/>
                <w:szCs w:val="18"/>
                <w:lang w:eastAsia="ru-RU"/>
              </w:rPr>
            </w:pPr>
            <w:r w:rsidRPr="009769E9">
              <w:rPr>
                <w:color w:val="000000"/>
                <w:sz w:val="18"/>
                <w:szCs w:val="18"/>
                <w:lang w:eastAsia="ru-RU"/>
              </w:rPr>
              <w:t>15 114 196,50</w:t>
            </w:r>
          </w:p>
        </w:tc>
      </w:tr>
      <w:tr w:rsidR="00094BC1" w:rsidRPr="009769E9" w:rsidTr="00002775">
        <w:trPr>
          <w:trHeight w:val="675"/>
        </w:trPr>
        <w:tc>
          <w:tcPr>
            <w:tcW w:w="2127" w:type="dxa"/>
            <w:tcBorders>
              <w:top w:val="nil"/>
              <w:left w:val="single" w:sz="12" w:space="0" w:color="auto"/>
              <w:bottom w:val="single" w:sz="4" w:space="0" w:color="auto"/>
              <w:right w:val="single" w:sz="4" w:space="0" w:color="auto"/>
            </w:tcBorders>
            <w:shd w:val="clear" w:color="000000" w:fill="FFFFFF"/>
            <w:vAlign w:val="center"/>
          </w:tcPr>
          <w:p w:rsidR="00094BC1" w:rsidRPr="009769E9" w:rsidRDefault="00094BC1" w:rsidP="00002775">
            <w:pPr>
              <w:jc w:val="center"/>
              <w:rPr>
                <w:color w:val="000000"/>
                <w:sz w:val="18"/>
                <w:szCs w:val="18"/>
                <w:lang w:eastAsia="ru-RU"/>
              </w:rPr>
            </w:pPr>
            <w:r w:rsidRPr="009769E9">
              <w:rPr>
                <w:color w:val="000000"/>
                <w:sz w:val="18"/>
                <w:szCs w:val="18"/>
                <w:lang w:eastAsia="ru-RU"/>
              </w:rPr>
              <w:t xml:space="preserve">№ 24/16-МК </w:t>
            </w:r>
          </w:p>
          <w:p w:rsidR="00094BC1" w:rsidRPr="009769E9" w:rsidRDefault="00094BC1" w:rsidP="00002775">
            <w:pPr>
              <w:jc w:val="center"/>
              <w:rPr>
                <w:color w:val="000000"/>
                <w:sz w:val="18"/>
                <w:szCs w:val="18"/>
                <w:lang w:eastAsia="ru-RU"/>
              </w:rPr>
            </w:pPr>
            <w:r w:rsidRPr="009769E9">
              <w:rPr>
                <w:color w:val="000000"/>
                <w:sz w:val="18"/>
                <w:szCs w:val="18"/>
                <w:lang w:eastAsia="ru-RU"/>
              </w:rPr>
              <w:t xml:space="preserve">от 22.08.2016 </w:t>
            </w:r>
          </w:p>
          <w:p w:rsidR="00094BC1" w:rsidRPr="009769E9" w:rsidRDefault="00094BC1" w:rsidP="00002775">
            <w:pPr>
              <w:jc w:val="center"/>
              <w:rPr>
                <w:color w:val="000000"/>
                <w:sz w:val="18"/>
                <w:szCs w:val="18"/>
                <w:lang w:eastAsia="ru-RU"/>
              </w:rPr>
            </w:pPr>
            <w:r w:rsidRPr="009769E9">
              <w:rPr>
                <w:color w:val="000000"/>
                <w:sz w:val="18"/>
                <w:szCs w:val="18"/>
                <w:lang w:eastAsia="ru-RU"/>
              </w:rPr>
              <w:t>(с 22.08-22.09.2016)</w:t>
            </w:r>
          </w:p>
        </w:tc>
        <w:tc>
          <w:tcPr>
            <w:tcW w:w="1440" w:type="dxa"/>
            <w:tcBorders>
              <w:top w:val="nil"/>
              <w:left w:val="nil"/>
              <w:bottom w:val="single" w:sz="4" w:space="0" w:color="auto"/>
              <w:right w:val="single" w:sz="4" w:space="0" w:color="auto"/>
            </w:tcBorders>
            <w:shd w:val="clear" w:color="000000" w:fill="FFFFFF"/>
            <w:vAlign w:val="center"/>
          </w:tcPr>
          <w:p w:rsidR="00094BC1" w:rsidRPr="009769E9" w:rsidRDefault="00094BC1" w:rsidP="00002775">
            <w:pPr>
              <w:jc w:val="center"/>
            </w:pPr>
            <w:r w:rsidRPr="009769E9">
              <w:rPr>
                <w:color w:val="000000"/>
                <w:sz w:val="18"/>
                <w:szCs w:val="18"/>
                <w:lang w:eastAsia="ru-RU"/>
              </w:rPr>
              <w:t>ФГУП ПО «Маяк»</w:t>
            </w:r>
          </w:p>
        </w:tc>
        <w:tc>
          <w:tcPr>
            <w:tcW w:w="3946" w:type="dxa"/>
            <w:tcBorders>
              <w:top w:val="nil"/>
              <w:left w:val="nil"/>
              <w:bottom w:val="single" w:sz="4" w:space="0" w:color="auto"/>
              <w:right w:val="single" w:sz="4" w:space="0" w:color="auto"/>
            </w:tcBorders>
            <w:shd w:val="clear" w:color="000000" w:fill="FFFFFF"/>
            <w:vAlign w:val="center"/>
          </w:tcPr>
          <w:p w:rsidR="00094BC1" w:rsidRPr="009769E9" w:rsidRDefault="00094BC1" w:rsidP="00002775">
            <w:pPr>
              <w:rPr>
                <w:color w:val="000000"/>
                <w:sz w:val="18"/>
                <w:szCs w:val="18"/>
                <w:lang w:eastAsia="ru-RU"/>
              </w:rPr>
            </w:pPr>
            <w:r w:rsidRPr="009769E9">
              <w:rPr>
                <w:color w:val="000000"/>
                <w:sz w:val="18"/>
                <w:szCs w:val="18"/>
                <w:lang w:eastAsia="ru-RU"/>
              </w:rPr>
              <w:t>Капитальный ремонт ул. Челябинская (от пр. Ленина до ул. Космонавтов) от ПК 10+25 до ПК 12+92</w:t>
            </w:r>
          </w:p>
        </w:tc>
        <w:tc>
          <w:tcPr>
            <w:tcW w:w="1351" w:type="dxa"/>
            <w:tcBorders>
              <w:top w:val="nil"/>
              <w:left w:val="nil"/>
              <w:bottom w:val="single" w:sz="4" w:space="0" w:color="auto"/>
              <w:right w:val="single" w:sz="4" w:space="0" w:color="auto"/>
            </w:tcBorders>
            <w:shd w:val="clear" w:color="000000" w:fill="FFFFFF"/>
            <w:vAlign w:val="center"/>
          </w:tcPr>
          <w:p w:rsidR="00094BC1" w:rsidRPr="009769E9" w:rsidRDefault="00094BC1" w:rsidP="00002775">
            <w:pPr>
              <w:jc w:val="right"/>
              <w:rPr>
                <w:color w:val="000000"/>
                <w:sz w:val="18"/>
                <w:szCs w:val="18"/>
                <w:lang w:eastAsia="ru-RU"/>
              </w:rPr>
            </w:pPr>
            <w:r w:rsidRPr="009769E9">
              <w:rPr>
                <w:color w:val="000000"/>
                <w:sz w:val="18"/>
                <w:szCs w:val="18"/>
                <w:lang w:eastAsia="ru-RU"/>
              </w:rPr>
              <w:t>4 525 244,21</w:t>
            </w:r>
          </w:p>
        </w:tc>
        <w:tc>
          <w:tcPr>
            <w:tcW w:w="1342" w:type="dxa"/>
            <w:tcBorders>
              <w:top w:val="nil"/>
              <w:left w:val="nil"/>
              <w:bottom w:val="single" w:sz="4" w:space="0" w:color="auto"/>
              <w:right w:val="single" w:sz="12" w:space="0" w:color="auto"/>
            </w:tcBorders>
            <w:shd w:val="clear" w:color="000000" w:fill="FFFFFF"/>
            <w:vAlign w:val="center"/>
          </w:tcPr>
          <w:p w:rsidR="00094BC1" w:rsidRPr="009769E9" w:rsidRDefault="00094BC1" w:rsidP="00002775">
            <w:pPr>
              <w:jc w:val="right"/>
              <w:rPr>
                <w:color w:val="000000"/>
                <w:sz w:val="18"/>
                <w:szCs w:val="18"/>
                <w:lang w:eastAsia="ru-RU"/>
              </w:rPr>
            </w:pPr>
            <w:r w:rsidRPr="009769E9">
              <w:rPr>
                <w:color w:val="000000"/>
                <w:sz w:val="18"/>
                <w:szCs w:val="18"/>
                <w:lang w:eastAsia="ru-RU"/>
              </w:rPr>
              <w:t>4 525 244,21</w:t>
            </w:r>
          </w:p>
        </w:tc>
      </w:tr>
      <w:tr w:rsidR="00094BC1" w:rsidRPr="009769E9" w:rsidTr="00002775">
        <w:trPr>
          <w:trHeight w:val="685"/>
        </w:trPr>
        <w:tc>
          <w:tcPr>
            <w:tcW w:w="2127" w:type="dxa"/>
            <w:tcBorders>
              <w:top w:val="nil"/>
              <w:left w:val="single" w:sz="12" w:space="0" w:color="auto"/>
              <w:bottom w:val="nil"/>
              <w:right w:val="single" w:sz="4" w:space="0" w:color="auto"/>
            </w:tcBorders>
            <w:shd w:val="clear" w:color="000000" w:fill="FFFFFF"/>
            <w:vAlign w:val="center"/>
          </w:tcPr>
          <w:p w:rsidR="00094BC1" w:rsidRPr="009769E9" w:rsidRDefault="00094BC1" w:rsidP="00002775">
            <w:pPr>
              <w:jc w:val="center"/>
              <w:rPr>
                <w:color w:val="000000"/>
                <w:sz w:val="18"/>
                <w:szCs w:val="18"/>
                <w:lang w:eastAsia="ru-RU"/>
              </w:rPr>
            </w:pPr>
            <w:r w:rsidRPr="009769E9">
              <w:rPr>
                <w:color w:val="000000"/>
                <w:sz w:val="18"/>
                <w:szCs w:val="18"/>
                <w:lang w:eastAsia="ru-RU"/>
              </w:rPr>
              <w:t>19/16-МК от 25.07.2016 (с 25.07-30.08.2016)</w:t>
            </w:r>
          </w:p>
        </w:tc>
        <w:tc>
          <w:tcPr>
            <w:tcW w:w="1440" w:type="dxa"/>
            <w:tcBorders>
              <w:top w:val="nil"/>
              <w:left w:val="nil"/>
              <w:bottom w:val="nil"/>
              <w:right w:val="single" w:sz="4" w:space="0" w:color="auto"/>
            </w:tcBorders>
            <w:shd w:val="clear" w:color="000000" w:fill="FFFFFF"/>
            <w:vAlign w:val="center"/>
          </w:tcPr>
          <w:p w:rsidR="00094BC1" w:rsidRPr="009769E9" w:rsidRDefault="00094BC1" w:rsidP="00002775">
            <w:pPr>
              <w:jc w:val="center"/>
            </w:pPr>
            <w:r w:rsidRPr="009769E9">
              <w:rPr>
                <w:color w:val="000000"/>
                <w:sz w:val="18"/>
                <w:szCs w:val="18"/>
                <w:lang w:eastAsia="ru-RU"/>
              </w:rPr>
              <w:t>ФГУП ПО «Маяк»</w:t>
            </w:r>
          </w:p>
        </w:tc>
        <w:tc>
          <w:tcPr>
            <w:tcW w:w="3946" w:type="dxa"/>
            <w:tcBorders>
              <w:top w:val="nil"/>
              <w:left w:val="nil"/>
              <w:bottom w:val="single" w:sz="4" w:space="0" w:color="auto"/>
              <w:right w:val="single" w:sz="4" w:space="0" w:color="auto"/>
            </w:tcBorders>
            <w:shd w:val="clear" w:color="000000" w:fill="FFFFFF"/>
            <w:vAlign w:val="center"/>
          </w:tcPr>
          <w:p w:rsidR="00094BC1" w:rsidRPr="009769E9" w:rsidRDefault="00094BC1" w:rsidP="00002775">
            <w:pPr>
              <w:rPr>
                <w:color w:val="000000"/>
                <w:sz w:val="18"/>
                <w:szCs w:val="18"/>
                <w:lang w:eastAsia="ru-RU"/>
              </w:rPr>
            </w:pPr>
            <w:r w:rsidRPr="009769E9">
              <w:rPr>
                <w:color w:val="000000"/>
                <w:sz w:val="18"/>
                <w:szCs w:val="18"/>
                <w:lang w:eastAsia="ru-RU"/>
              </w:rPr>
              <w:t>Капитальный ремонт Татышского шоссе от первого железнодорожного переезда до п. Татыш в г. Озерск (от ПК 42-27 до ПК 34-13)</w:t>
            </w:r>
          </w:p>
        </w:tc>
        <w:tc>
          <w:tcPr>
            <w:tcW w:w="1351" w:type="dxa"/>
            <w:tcBorders>
              <w:top w:val="nil"/>
              <w:left w:val="nil"/>
              <w:bottom w:val="nil"/>
              <w:right w:val="single" w:sz="4" w:space="0" w:color="auto"/>
            </w:tcBorders>
            <w:shd w:val="clear" w:color="000000" w:fill="FFFFFF"/>
            <w:vAlign w:val="center"/>
          </w:tcPr>
          <w:p w:rsidR="00094BC1" w:rsidRPr="009769E9" w:rsidRDefault="00094BC1" w:rsidP="00002775">
            <w:pPr>
              <w:jc w:val="right"/>
              <w:rPr>
                <w:color w:val="000000"/>
                <w:sz w:val="18"/>
                <w:szCs w:val="18"/>
                <w:lang w:eastAsia="ru-RU"/>
              </w:rPr>
            </w:pPr>
            <w:r w:rsidRPr="009769E9">
              <w:rPr>
                <w:color w:val="000000"/>
                <w:sz w:val="18"/>
                <w:szCs w:val="18"/>
                <w:lang w:eastAsia="ru-RU"/>
              </w:rPr>
              <w:t>7 181 928,68</w:t>
            </w:r>
          </w:p>
        </w:tc>
        <w:tc>
          <w:tcPr>
            <w:tcW w:w="1342" w:type="dxa"/>
            <w:tcBorders>
              <w:top w:val="nil"/>
              <w:left w:val="nil"/>
              <w:bottom w:val="nil"/>
              <w:right w:val="single" w:sz="12" w:space="0" w:color="auto"/>
            </w:tcBorders>
            <w:shd w:val="clear" w:color="000000" w:fill="FFFFFF"/>
            <w:vAlign w:val="center"/>
          </w:tcPr>
          <w:p w:rsidR="00094BC1" w:rsidRPr="009769E9" w:rsidRDefault="00094BC1" w:rsidP="00002775">
            <w:pPr>
              <w:jc w:val="right"/>
              <w:rPr>
                <w:color w:val="000000"/>
                <w:sz w:val="18"/>
                <w:szCs w:val="18"/>
                <w:lang w:eastAsia="ru-RU"/>
              </w:rPr>
            </w:pPr>
            <w:r w:rsidRPr="009769E9">
              <w:rPr>
                <w:color w:val="000000"/>
                <w:sz w:val="18"/>
                <w:szCs w:val="18"/>
                <w:lang w:eastAsia="ru-RU"/>
              </w:rPr>
              <w:t>7 181 928,68</w:t>
            </w:r>
          </w:p>
        </w:tc>
      </w:tr>
      <w:tr w:rsidR="00094BC1" w:rsidRPr="009769E9" w:rsidTr="00002775">
        <w:trPr>
          <w:trHeight w:val="567"/>
        </w:trPr>
        <w:tc>
          <w:tcPr>
            <w:tcW w:w="2127" w:type="dxa"/>
            <w:tcBorders>
              <w:top w:val="single" w:sz="4" w:space="0" w:color="auto"/>
              <w:left w:val="single" w:sz="12" w:space="0" w:color="auto"/>
              <w:bottom w:val="nil"/>
              <w:right w:val="single" w:sz="4" w:space="0" w:color="auto"/>
            </w:tcBorders>
            <w:shd w:val="clear" w:color="000000" w:fill="FFFFFF"/>
            <w:vAlign w:val="center"/>
          </w:tcPr>
          <w:p w:rsidR="00094BC1" w:rsidRPr="009769E9" w:rsidRDefault="00094BC1" w:rsidP="00002775">
            <w:pPr>
              <w:jc w:val="center"/>
              <w:rPr>
                <w:color w:val="000000"/>
                <w:sz w:val="18"/>
                <w:szCs w:val="18"/>
                <w:lang w:eastAsia="ru-RU"/>
              </w:rPr>
            </w:pPr>
            <w:r w:rsidRPr="009769E9">
              <w:rPr>
                <w:color w:val="000000"/>
                <w:sz w:val="18"/>
                <w:szCs w:val="18"/>
                <w:lang w:eastAsia="ru-RU"/>
              </w:rPr>
              <w:t xml:space="preserve">№ 20/16-МК </w:t>
            </w:r>
          </w:p>
          <w:p w:rsidR="00094BC1" w:rsidRPr="009769E9" w:rsidRDefault="00094BC1" w:rsidP="00002775">
            <w:pPr>
              <w:jc w:val="center"/>
              <w:rPr>
                <w:color w:val="000000"/>
                <w:sz w:val="18"/>
                <w:szCs w:val="18"/>
                <w:lang w:eastAsia="ru-RU"/>
              </w:rPr>
            </w:pPr>
            <w:r w:rsidRPr="009769E9">
              <w:rPr>
                <w:color w:val="000000"/>
                <w:sz w:val="18"/>
                <w:szCs w:val="18"/>
                <w:lang w:eastAsia="ru-RU"/>
              </w:rPr>
              <w:t xml:space="preserve">от 29.07.2016 </w:t>
            </w:r>
          </w:p>
          <w:p w:rsidR="00094BC1" w:rsidRPr="009769E9" w:rsidRDefault="00094BC1" w:rsidP="00002775">
            <w:pPr>
              <w:jc w:val="center"/>
              <w:rPr>
                <w:color w:val="000000"/>
                <w:sz w:val="18"/>
                <w:szCs w:val="18"/>
                <w:lang w:eastAsia="ru-RU"/>
              </w:rPr>
            </w:pPr>
            <w:r w:rsidRPr="009769E9">
              <w:rPr>
                <w:color w:val="000000"/>
                <w:sz w:val="18"/>
                <w:szCs w:val="18"/>
                <w:lang w:eastAsia="ru-RU"/>
              </w:rPr>
              <w:t>(с 29.07-30.08.2016)</w:t>
            </w:r>
          </w:p>
        </w:tc>
        <w:tc>
          <w:tcPr>
            <w:tcW w:w="1440" w:type="dxa"/>
            <w:tcBorders>
              <w:top w:val="single" w:sz="4" w:space="0" w:color="auto"/>
              <w:left w:val="nil"/>
              <w:bottom w:val="nil"/>
              <w:right w:val="single" w:sz="4" w:space="0" w:color="auto"/>
            </w:tcBorders>
            <w:shd w:val="clear" w:color="000000" w:fill="FFFFFF"/>
            <w:vAlign w:val="center"/>
          </w:tcPr>
          <w:p w:rsidR="00094BC1" w:rsidRPr="009769E9" w:rsidRDefault="00094BC1" w:rsidP="00002775">
            <w:pPr>
              <w:jc w:val="center"/>
            </w:pPr>
            <w:r w:rsidRPr="009769E9">
              <w:rPr>
                <w:color w:val="000000"/>
                <w:sz w:val="18"/>
                <w:szCs w:val="18"/>
                <w:lang w:eastAsia="ru-RU"/>
              </w:rPr>
              <w:t>ФГУП ПО «Маяк»</w:t>
            </w:r>
          </w:p>
        </w:tc>
        <w:tc>
          <w:tcPr>
            <w:tcW w:w="3946" w:type="dxa"/>
            <w:tcBorders>
              <w:top w:val="nil"/>
              <w:left w:val="nil"/>
              <w:bottom w:val="single" w:sz="4" w:space="0" w:color="auto"/>
              <w:right w:val="single" w:sz="4" w:space="0" w:color="auto"/>
            </w:tcBorders>
            <w:shd w:val="clear" w:color="000000" w:fill="FFFFFF"/>
            <w:vAlign w:val="center"/>
          </w:tcPr>
          <w:p w:rsidR="00094BC1" w:rsidRPr="009769E9" w:rsidRDefault="00094BC1" w:rsidP="00002775">
            <w:pPr>
              <w:rPr>
                <w:color w:val="000000"/>
                <w:sz w:val="18"/>
                <w:szCs w:val="18"/>
                <w:lang w:eastAsia="ru-RU"/>
              </w:rPr>
            </w:pPr>
            <w:r w:rsidRPr="009769E9">
              <w:rPr>
                <w:color w:val="000000"/>
                <w:sz w:val="18"/>
                <w:szCs w:val="18"/>
                <w:lang w:eastAsia="ru-RU"/>
              </w:rPr>
              <w:t>Капитальный ремонт Татышского шоссе от первого железнодорожного переезда до п. Татыш в г. Озерск (от ПК 34-13 до ПК 26-78)</w:t>
            </w:r>
          </w:p>
        </w:tc>
        <w:tc>
          <w:tcPr>
            <w:tcW w:w="1351" w:type="dxa"/>
            <w:tcBorders>
              <w:top w:val="single" w:sz="4" w:space="0" w:color="auto"/>
              <w:left w:val="nil"/>
              <w:bottom w:val="nil"/>
              <w:right w:val="single" w:sz="4" w:space="0" w:color="auto"/>
            </w:tcBorders>
            <w:shd w:val="clear" w:color="000000" w:fill="FFFFFF"/>
            <w:vAlign w:val="center"/>
          </w:tcPr>
          <w:p w:rsidR="00094BC1" w:rsidRPr="009769E9" w:rsidRDefault="00094BC1" w:rsidP="00002775">
            <w:pPr>
              <w:jc w:val="right"/>
              <w:rPr>
                <w:color w:val="000000"/>
                <w:sz w:val="18"/>
                <w:szCs w:val="18"/>
                <w:lang w:eastAsia="ru-RU"/>
              </w:rPr>
            </w:pPr>
            <w:r w:rsidRPr="009769E9">
              <w:rPr>
                <w:color w:val="000000"/>
                <w:sz w:val="18"/>
                <w:szCs w:val="18"/>
                <w:lang w:eastAsia="ru-RU"/>
              </w:rPr>
              <w:t>9 447 672,53</w:t>
            </w:r>
          </w:p>
        </w:tc>
        <w:tc>
          <w:tcPr>
            <w:tcW w:w="1342" w:type="dxa"/>
            <w:tcBorders>
              <w:top w:val="single" w:sz="4" w:space="0" w:color="auto"/>
              <w:left w:val="nil"/>
              <w:bottom w:val="nil"/>
              <w:right w:val="single" w:sz="12" w:space="0" w:color="auto"/>
            </w:tcBorders>
            <w:shd w:val="clear" w:color="000000" w:fill="FFFFFF"/>
            <w:vAlign w:val="center"/>
          </w:tcPr>
          <w:p w:rsidR="00094BC1" w:rsidRPr="009769E9" w:rsidRDefault="00094BC1" w:rsidP="00002775">
            <w:pPr>
              <w:jc w:val="right"/>
              <w:rPr>
                <w:color w:val="000000"/>
                <w:sz w:val="18"/>
                <w:szCs w:val="18"/>
                <w:lang w:eastAsia="ru-RU"/>
              </w:rPr>
            </w:pPr>
            <w:r w:rsidRPr="009769E9">
              <w:rPr>
                <w:color w:val="000000"/>
                <w:sz w:val="18"/>
                <w:szCs w:val="18"/>
                <w:lang w:eastAsia="ru-RU"/>
              </w:rPr>
              <w:t>9 447 672,53</w:t>
            </w:r>
          </w:p>
        </w:tc>
      </w:tr>
      <w:tr w:rsidR="00094BC1" w:rsidRPr="009769E9" w:rsidTr="00002775">
        <w:trPr>
          <w:trHeight w:val="505"/>
        </w:trPr>
        <w:tc>
          <w:tcPr>
            <w:tcW w:w="2127" w:type="dxa"/>
            <w:tcBorders>
              <w:top w:val="single" w:sz="4" w:space="0" w:color="auto"/>
              <w:left w:val="single" w:sz="12" w:space="0" w:color="auto"/>
              <w:bottom w:val="nil"/>
              <w:right w:val="single" w:sz="4" w:space="0" w:color="auto"/>
            </w:tcBorders>
            <w:shd w:val="clear" w:color="000000" w:fill="FFFFFF"/>
            <w:vAlign w:val="center"/>
          </w:tcPr>
          <w:p w:rsidR="00094BC1" w:rsidRPr="009769E9" w:rsidRDefault="00094BC1" w:rsidP="00002775">
            <w:pPr>
              <w:jc w:val="center"/>
              <w:rPr>
                <w:color w:val="000000"/>
                <w:sz w:val="18"/>
                <w:szCs w:val="18"/>
                <w:lang w:eastAsia="ru-RU"/>
              </w:rPr>
            </w:pPr>
            <w:r w:rsidRPr="009769E9">
              <w:rPr>
                <w:color w:val="000000"/>
                <w:sz w:val="18"/>
                <w:szCs w:val="18"/>
                <w:lang w:eastAsia="ru-RU"/>
              </w:rPr>
              <w:t>№ 25/16-МК</w:t>
            </w:r>
          </w:p>
          <w:p w:rsidR="00094BC1" w:rsidRPr="009769E9" w:rsidRDefault="00094BC1" w:rsidP="00002775">
            <w:pPr>
              <w:jc w:val="center"/>
              <w:rPr>
                <w:color w:val="000000"/>
                <w:sz w:val="18"/>
                <w:szCs w:val="18"/>
                <w:lang w:eastAsia="ru-RU"/>
              </w:rPr>
            </w:pPr>
            <w:r w:rsidRPr="009769E9">
              <w:rPr>
                <w:color w:val="000000"/>
                <w:sz w:val="18"/>
                <w:szCs w:val="18"/>
                <w:lang w:eastAsia="ru-RU"/>
              </w:rPr>
              <w:t xml:space="preserve"> от 02.09.2016 </w:t>
            </w:r>
          </w:p>
          <w:p w:rsidR="00094BC1" w:rsidRPr="009769E9" w:rsidRDefault="00094BC1" w:rsidP="00002775">
            <w:pPr>
              <w:jc w:val="center"/>
              <w:rPr>
                <w:color w:val="000000"/>
                <w:sz w:val="18"/>
                <w:szCs w:val="18"/>
                <w:lang w:eastAsia="ru-RU"/>
              </w:rPr>
            </w:pPr>
            <w:r w:rsidRPr="009769E9">
              <w:rPr>
                <w:color w:val="000000"/>
                <w:sz w:val="18"/>
                <w:szCs w:val="18"/>
                <w:lang w:eastAsia="ru-RU"/>
              </w:rPr>
              <w:t>(с 02.09-30.10.2016)</w:t>
            </w:r>
          </w:p>
        </w:tc>
        <w:tc>
          <w:tcPr>
            <w:tcW w:w="1440" w:type="dxa"/>
            <w:tcBorders>
              <w:top w:val="single" w:sz="4" w:space="0" w:color="auto"/>
              <w:left w:val="nil"/>
              <w:bottom w:val="nil"/>
              <w:right w:val="single" w:sz="4" w:space="0" w:color="auto"/>
            </w:tcBorders>
            <w:shd w:val="clear" w:color="000000" w:fill="FFFFFF"/>
            <w:vAlign w:val="center"/>
          </w:tcPr>
          <w:p w:rsidR="00094BC1" w:rsidRPr="009769E9" w:rsidRDefault="00094BC1" w:rsidP="00002775">
            <w:pPr>
              <w:jc w:val="center"/>
            </w:pPr>
            <w:r w:rsidRPr="009769E9">
              <w:rPr>
                <w:color w:val="000000"/>
                <w:sz w:val="18"/>
                <w:szCs w:val="18"/>
                <w:lang w:eastAsia="ru-RU"/>
              </w:rPr>
              <w:t>ФГУП ПО «Маяк»</w:t>
            </w:r>
          </w:p>
        </w:tc>
        <w:tc>
          <w:tcPr>
            <w:tcW w:w="3946" w:type="dxa"/>
            <w:tcBorders>
              <w:top w:val="nil"/>
              <w:left w:val="nil"/>
              <w:bottom w:val="single" w:sz="4" w:space="0" w:color="auto"/>
              <w:right w:val="single" w:sz="4" w:space="0" w:color="auto"/>
            </w:tcBorders>
            <w:shd w:val="clear" w:color="000000" w:fill="FFFFFF"/>
            <w:vAlign w:val="center"/>
          </w:tcPr>
          <w:p w:rsidR="00094BC1" w:rsidRPr="009769E9" w:rsidRDefault="00094BC1" w:rsidP="00002775">
            <w:pPr>
              <w:rPr>
                <w:color w:val="000000"/>
                <w:sz w:val="18"/>
                <w:szCs w:val="18"/>
                <w:lang w:eastAsia="ru-RU"/>
              </w:rPr>
            </w:pPr>
            <w:r w:rsidRPr="009769E9">
              <w:rPr>
                <w:color w:val="000000"/>
                <w:sz w:val="18"/>
                <w:szCs w:val="18"/>
                <w:lang w:eastAsia="ru-RU"/>
              </w:rPr>
              <w:t>Капитальные ремонт Метлинского шоссе в г. Озерске (от ПК 14+03 до ПК 24+90)</w:t>
            </w:r>
          </w:p>
        </w:tc>
        <w:tc>
          <w:tcPr>
            <w:tcW w:w="1351" w:type="dxa"/>
            <w:tcBorders>
              <w:top w:val="single" w:sz="4" w:space="0" w:color="auto"/>
              <w:left w:val="nil"/>
              <w:bottom w:val="nil"/>
              <w:right w:val="single" w:sz="4" w:space="0" w:color="auto"/>
            </w:tcBorders>
            <w:shd w:val="clear" w:color="000000" w:fill="FFFFFF"/>
            <w:vAlign w:val="center"/>
          </w:tcPr>
          <w:p w:rsidR="00094BC1" w:rsidRPr="009769E9" w:rsidRDefault="00094BC1" w:rsidP="00002775">
            <w:pPr>
              <w:jc w:val="right"/>
              <w:rPr>
                <w:color w:val="000000"/>
                <w:sz w:val="18"/>
                <w:szCs w:val="18"/>
                <w:lang w:eastAsia="ru-RU"/>
              </w:rPr>
            </w:pPr>
            <w:r w:rsidRPr="009769E9">
              <w:rPr>
                <w:color w:val="000000"/>
                <w:sz w:val="18"/>
                <w:szCs w:val="18"/>
                <w:lang w:eastAsia="ru-RU"/>
              </w:rPr>
              <w:t>8 751 220,12</w:t>
            </w:r>
          </w:p>
        </w:tc>
        <w:tc>
          <w:tcPr>
            <w:tcW w:w="1342" w:type="dxa"/>
            <w:tcBorders>
              <w:top w:val="single" w:sz="4" w:space="0" w:color="auto"/>
              <w:left w:val="nil"/>
              <w:bottom w:val="nil"/>
              <w:right w:val="single" w:sz="12" w:space="0" w:color="auto"/>
            </w:tcBorders>
            <w:shd w:val="clear" w:color="000000" w:fill="FFFFFF"/>
            <w:vAlign w:val="center"/>
          </w:tcPr>
          <w:p w:rsidR="00094BC1" w:rsidRPr="009769E9" w:rsidRDefault="00094BC1" w:rsidP="00002775">
            <w:pPr>
              <w:jc w:val="right"/>
              <w:rPr>
                <w:color w:val="000000"/>
                <w:sz w:val="18"/>
                <w:szCs w:val="18"/>
                <w:lang w:eastAsia="ru-RU"/>
              </w:rPr>
            </w:pPr>
            <w:r w:rsidRPr="009769E9">
              <w:rPr>
                <w:color w:val="000000"/>
                <w:sz w:val="18"/>
                <w:szCs w:val="18"/>
                <w:lang w:eastAsia="ru-RU"/>
              </w:rPr>
              <w:t>8 751 220,12</w:t>
            </w:r>
          </w:p>
        </w:tc>
      </w:tr>
      <w:tr w:rsidR="00094BC1" w:rsidRPr="009769E9" w:rsidTr="00002775">
        <w:trPr>
          <w:trHeight w:val="571"/>
        </w:trPr>
        <w:tc>
          <w:tcPr>
            <w:tcW w:w="2127" w:type="dxa"/>
            <w:tcBorders>
              <w:top w:val="single" w:sz="4" w:space="0" w:color="auto"/>
              <w:left w:val="single" w:sz="12" w:space="0" w:color="auto"/>
              <w:bottom w:val="single" w:sz="12" w:space="0" w:color="auto"/>
              <w:right w:val="single" w:sz="4" w:space="0" w:color="auto"/>
            </w:tcBorders>
            <w:shd w:val="clear" w:color="000000" w:fill="FFFFFF"/>
            <w:vAlign w:val="center"/>
          </w:tcPr>
          <w:p w:rsidR="00094BC1" w:rsidRPr="009769E9" w:rsidRDefault="00094BC1" w:rsidP="00002775">
            <w:pPr>
              <w:jc w:val="center"/>
              <w:rPr>
                <w:color w:val="000000"/>
                <w:sz w:val="18"/>
                <w:szCs w:val="18"/>
                <w:lang w:eastAsia="ru-RU"/>
              </w:rPr>
            </w:pPr>
            <w:r w:rsidRPr="009769E9">
              <w:rPr>
                <w:color w:val="000000"/>
                <w:sz w:val="18"/>
                <w:szCs w:val="18"/>
                <w:lang w:eastAsia="ru-RU"/>
              </w:rPr>
              <w:t xml:space="preserve">№ 23/16-МК </w:t>
            </w:r>
          </w:p>
          <w:p w:rsidR="00094BC1" w:rsidRPr="009769E9" w:rsidRDefault="00094BC1" w:rsidP="00002775">
            <w:pPr>
              <w:jc w:val="center"/>
              <w:rPr>
                <w:color w:val="000000"/>
                <w:sz w:val="18"/>
                <w:szCs w:val="18"/>
                <w:lang w:eastAsia="ru-RU"/>
              </w:rPr>
            </w:pPr>
            <w:r w:rsidRPr="009769E9">
              <w:rPr>
                <w:color w:val="000000"/>
                <w:sz w:val="18"/>
                <w:szCs w:val="18"/>
                <w:lang w:eastAsia="ru-RU"/>
              </w:rPr>
              <w:t>от 17.08.2016</w:t>
            </w:r>
          </w:p>
          <w:p w:rsidR="00094BC1" w:rsidRPr="009769E9" w:rsidRDefault="00094BC1" w:rsidP="00002775">
            <w:pPr>
              <w:jc w:val="center"/>
              <w:rPr>
                <w:color w:val="000000"/>
                <w:sz w:val="18"/>
                <w:szCs w:val="18"/>
                <w:lang w:eastAsia="ru-RU"/>
              </w:rPr>
            </w:pPr>
            <w:r w:rsidRPr="009769E9">
              <w:rPr>
                <w:color w:val="000000"/>
                <w:sz w:val="18"/>
                <w:szCs w:val="18"/>
                <w:lang w:eastAsia="ru-RU"/>
              </w:rPr>
              <w:t xml:space="preserve"> (с 17.08-30.10.2016)</w:t>
            </w:r>
          </w:p>
        </w:tc>
        <w:tc>
          <w:tcPr>
            <w:tcW w:w="1440" w:type="dxa"/>
            <w:tcBorders>
              <w:top w:val="single" w:sz="4" w:space="0" w:color="auto"/>
              <w:left w:val="nil"/>
              <w:bottom w:val="single" w:sz="12" w:space="0" w:color="auto"/>
              <w:right w:val="single" w:sz="4" w:space="0" w:color="auto"/>
            </w:tcBorders>
            <w:shd w:val="clear" w:color="000000" w:fill="FFFFFF"/>
            <w:vAlign w:val="center"/>
          </w:tcPr>
          <w:p w:rsidR="00094BC1" w:rsidRPr="009769E9" w:rsidRDefault="00094BC1" w:rsidP="00002775">
            <w:pPr>
              <w:jc w:val="center"/>
            </w:pPr>
            <w:r w:rsidRPr="009769E9">
              <w:rPr>
                <w:color w:val="000000"/>
                <w:sz w:val="18"/>
                <w:szCs w:val="18"/>
                <w:lang w:eastAsia="ru-RU"/>
              </w:rPr>
              <w:t>ФГУП ПО «Маяк»</w:t>
            </w:r>
          </w:p>
        </w:tc>
        <w:tc>
          <w:tcPr>
            <w:tcW w:w="3946" w:type="dxa"/>
            <w:tcBorders>
              <w:top w:val="nil"/>
              <w:left w:val="nil"/>
              <w:bottom w:val="single" w:sz="12" w:space="0" w:color="auto"/>
              <w:right w:val="single" w:sz="4" w:space="0" w:color="auto"/>
            </w:tcBorders>
            <w:shd w:val="clear" w:color="000000" w:fill="FFFFFF"/>
            <w:vAlign w:val="center"/>
          </w:tcPr>
          <w:p w:rsidR="00094BC1" w:rsidRPr="009769E9" w:rsidRDefault="00094BC1" w:rsidP="00002775">
            <w:pPr>
              <w:rPr>
                <w:color w:val="000000"/>
                <w:sz w:val="18"/>
                <w:szCs w:val="18"/>
                <w:lang w:eastAsia="ru-RU"/>
              </w:rPr>
            </w:pPr>
            <w:r w:rsidRPr="009769E9">
              <w:rPr>
                <w:color w:val="000000"/>
                <w:sz w:val="18"/>
                <w:szCs w:val="18"/>
                <w:lang w:eastAsia="ru-RU"/>
              </w:rPr>
              <w:t>Капитальный ремонт пр. Ленина по Кыштымский перекресток в г. Озерске</w:t>
            </w:r>
          </w:p>
        </w:tc>
        <w:tc>
          <w:tcPr>
            <w:tcW w:w="1351" w:type="dxa"/>
            <w:tcBorders>
              <w:top w:val="single" w:sz="4" w:space="0" w:color="auto"/>
              <w:left w:val="nil"/>
              <w:bottom w:val="single" w:sz="12" w:space="0" w:color="auto"/>
              <w:right w:val="single" w:sz="4" w:space="0" w:color="auto"/>
            </w:tcBorders>
            <w:shd w:val="clear" w:color="000000" w:fill="FFFFFF"/>
            <w:vAlign w:val="center"/>
          </w:tcPr>
          <w:p w:rsidR="00094BC1" w:rsidRPr="009769E9" w:rsidRDefault="00094BC1" w:rsidP="00002775">
            <w:pPr>
              <w:jc w:val="right"/>
              <w:rPr>
                <w:color w:val="000000"/>
                <w:sz w:val="18"/>
                <w:szCs w:val="18"/>
                <w:lang w:eastAsia="ru-RU"/>
              </w:rPr>
            </w:pPr>
            <w:r w:rsidRPr="009769E9">
              <w:rPr>
                <w:color w:val="000000"/>
                <w:sz w:val="18"/>
                <w:szCs w:val="18"/>
                <w:lang w:eastAsia="ru-RU"/>
              </w:rPr>
              <w:t>29 669 641,36</w:t>
            </w:r>
          </w:p>
        </w:tc>
        <w:tc>
          <w:tcPr>
            <w:tcW w:w="1342" w:type="dxa"/>
            <w:tcBorders>
              <w:top w:val="single" w:sz="4" w:space="0" w:color="auto"/>
              <w:left w:val="nil"/>
              <w:bottom w:val="single" w:sz="12" w:space="0" w:color="auto"/>
              <w:right w:val="single" w:sz="12" w:space="0" w:color="auto"/>
            </w:tcBorders>
            <w:shd w:val="clear" w:color="000000" w:fill="FFFFFF"/>
            <w:vAlign w:val="center"/>
          </w:tcPr>
          <w:p w:rsidR="00094BC1" w:rsidRPr="009769E9" w:rsidRDefault="00094BC1" w:rsidP="00002775">
            <w:pPr>
              <w:jc w:val="right"/>
              <w:rPr>
                <w:color w:val="000000"/>
                <w:sz w:val="18"/>
                <w:szCs w:val="18"/>
                <w:lang w:eastAsia="ru-RU"/>
              </w:rPr>
            </w:pPr>
            <w:r w:rsidRPr="009769E9">
              <w:rPr>
                <w:color w:val="000000"/>
                <w:sz w:val="18"/>
                <w:szCs w:val="18"/>
                <w:lang w:eastAsia="ru-RU"/>
              </w:rPr>
              <w:t>27 671 000,00</w:t>
            </w:r>
          </w:p>
        </w:tc>
      </w:tr>
      <w:tr w:rsidR="00094BC1" w:rsidRPr="009769E9" w:rsidTr="00002775">
        <w:trPr>
          <w:trHeight w:val="50"/>
        </w:trPr>
        <w:tc>
          <w:tcPr>
            <w:tcW w:w="7513" w:type="dxa"/>
            <w:gridSpan w:val="3"/>
            <w:tcBorders>
              <w:top w:val="single" w:sz="12" w:space="0" w:color="auto"/>
              <w:left w:val="single" w:sz="12" w:space="0" w:color="auto"/>
              <w:bottom w:val="single" w:sz="12" w:space="0" w:color="auto"/>
              <w:right w:val="single" w:sz="4" w:space="0" w:color="000000"/>
            </w:tcBorders>
            <w:shd w:val="clear" w:color="000000" w:fill="FFFFFF"/>
            <w:vAlign w:val="center"/>
          </w:tcPr>
          <w:p w:rsidR="00094BC1" w:rsidRPr="009769E9" w:rsidRDefault="00094BC1" w:rsidP="00002775">
            <w:pPr>
              <w:rPr>
                <w:b/>
                <w:bCs/>
                <w:color w:val="000000"/>
                <w:sz w:val="18"/>
                <w:szCs w:val="18"/>
                <w:lang w:eastAsia="ru-RU"/>
              </w:rPr>
            </w:pPr>
            <w:r w:rsidRPr="009769E9">
              <w:rPr>
                <w:b/>
                <w:bCs/>
                <w:color w:val="000000"/>
                <w:sz w:val="18"/>
                <w:szCs w:val="18"/>
                <w:lang w:eastAsia="ru-RU"/>
              </w:rPr>
              <w:t>ИТОГО:</w:t>
            </w:r>
          </w:p>
        </w:tc>
        <w:tc>
          <w:tcPr>
            <w:tcW w:w="1351" w:type="dxa"/>
            <w:tcBorders>
              <w:top w:val="single" w:sz="12" w:space="0" w:color="auto"/>
              <w:left w:val="nil"/>
              <w:bottom w:val="single" w:sz="12" w:space="0" w:color="auto"/>
              <w:right w:val="single" w:sz="4" w:space="0" w:color="auto"/>
            </w:tcBorders>
            <w:shd w:val="clear" w:color="000000" w:fill="FFFFFF"/>
            <w:vAlign w:val="center"/>
          </w:tcPr>
          <w:p w:rsidR="00094BC1" w:rsidRPr="009769E9" w:rsidRDefault="00094BC1" w:rsidP="00002775">
            <w:pPr>
              <w:jc w:val="right"/>
              <w:rPr>
                <w:b/>
                <w:bCs/>
                <w:color w:val="000000"/>
                <w:sz w:val="18"/>
                <w:szCs w:val="18"/>
                <w:lang w:eastAsia="ru-RU"/>
              </w:rPr>
            </w:pPr>
            <w:r w:rsidRPr="009769E9">
              <w:rPr>
                <w:b/>
                <w:bCs/>
                <w:color w:val="000000"/>
                <w:sz w:val="18"/>
                <w:szCs w:val="18"/>
                <w:lang w:eastAsia="ru-RU"/>
              </w:rPr>
              <w:t>65 938 683,28</w:t>
            </w:r>
          </w:p>
        </w:tc>
        <w:tc>
          <w:tcPr>
            <w:tcW w:w="1342" w:type="dxa"/>
            <w:tcBorders>
              <w:top w:val="single" w:sz="12" w:space="0" w:color="auto"/>
              <w:left w:val="nil"/>
              <w:bottom w:val="single" w:sz="12" w:space="0" w:color="auto"/>
              <w:right w:val="single" w:sz="12" w:space="0" w:color="auto"/>
            </w:tcBorders>
            <w:shd w:val="clear" w:color="000000" w:fill="FFFFFF"/>
            <w:vAlign w:val="center"/>
          </w:tcPr>
          <w:p w:rsidR="00094BC1" w:rsidRPr="009769E9" w:rsidRDefault="00094BC1" w:rsidP="00002775">
            <w:pPr>
              <w:jc w:val="right"/>
              <w:rPr>
                <w:b/>
                <w:bCs/>
                <w:color w:val="000000"/>
                <w:sz w:val="18"/>
                <w:szCs w:val="18"/>
                <w:lang w:eastAsia="ru-RU"/>
              </w:rPr>
            </w:pPr>
            <w:r w:rsidRPr="009769E9">
              <w:rPr>
                <w:b/>
                <w:bCs/>
                <w:color w:val="000000"/>
                <w:sz w:val="18"/>
                <w:szCs w:val="18"/>
                <w:lang w:eastAsia="ru-RU"/>
              </w:rPr>
              <w:t>63 243 589,51</w:t>
            </w:r>
          </w:p>
        </w:tc>
      </w:tr>
    </w:tbl>
    <w:p w:rsidR="00094BC1" w:rsidRPr="009769E9" w:rsidRDefault="00094BC1" w:rsidP="00B464A0">
      <w:pPr>
        <w:pStyle w:val="61"/>
        <w:rPr>
          <w:bCs/>
          <w:sz w:val="6"/>
          <w:szCs w:val="6"/>
        </w:rPr>
      </w:pPr>
    </w:p>
    <w:p w:rsidR="00094BC1" w:rsidRPr="009769E9" w:rsidRDefault="00094BC1" w:rsidP="00912283">
      <w:pPr>
        <w:pStyle w:val="61"/>
        <w:rPr>
          <w:rStyle w:val="12"/>
        </w:rPr>
      </w:pPr>
      <w:r w:rsidRPr="009769E9">
        <w:rPr>
          <w:rStyle w:val="12"/>
        </w:rPr>
        <w:tab/>
        <w:t>5.</w:t>
      </w:r>
      <w:r w:rsidRPr="009769E9">
        <w:rPr>
          <w:rStyle w:val="12"/>
        </w:rPr>
        <w:tab/>
        <w:t xml:space="preserve">Проверкой </w:t>
      </w:r>
      <w:r>
        <w:rPr>
          <w:rStyle w:val="12"/>
        </w:rPr>
        <w:t xml:space="preserve">целевого и эффективного использования бюджетных средств при </w:t>
      </w:r>
      <w:r w:rsidRPr="009769E9">
        <w:rPr>
          <w:rStyle w:val="12"/>
        </w:rPr>
        <w:t>исполнения муниципальных контрактов</w:t>
      </w:r>
      <w:r w:rsidRPr="009769E9">
        <w:t xml:space="preserve"> по капитальному ремонту автомобильных дорог общего пользования местного значения в границах Озерского городского округа</w:t>
      </w:r>
      <w:r w:rsidRPr="009769E9">
        <w:rPr>
          <w:rStyle w:val="12"/>
        </w:rPr>
        <w:t xml:space="preserve">, заключенных в рамках исполнения </w:t>
      </w:r>
      <w:r w:rsidRPr="009769E9">
        <w:t xml:space="preserve">мероприятий в рамках муниципальной программы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2014 год и на плановый период 2015-2016 годов», </w:t>
      </w:r>
      <w:r w:rsidRPr="009769E9">
        <w:rPr>
          <w:rStyle w:val="12"/>
        </w:rPr>
        <w:t>установлено:</w:t>
      </w:r>
    </w:p>
    <w:p w:rsidR="00094BC1" w:rsidRPr="009769E9" w:rsidRDefault="00094BC1" w:rsidP="007C7FB7">
      <w:pPr>
        <w:jc w:val="both"/>
        <w:rPr>
          <w:rStyle w:val="12"/>
          <w:szCs w:val="28"/>
        </w:rPr>
      </w:pPr>
      <w:r w:rsidRPr="009769E9">
        <w:rPr>
          <w:rStyle w:val="12"/>
          <w:szCs w:val="28"/>
        </w:rPr>
        <w:tab/>
        <w:t>5.1.</w:t>
      </w:r>
      <w:r w:rsidRPr="009769E9">
        <w:rPr>
          <w:rStyle w:val="12"/>
          <w:szCs w:val="28"/>
        </w:rPr>
        <w:tab/>
        <w:t xml:space="preserve">Проверкой исполнения </w:t>
      </w:r>
      <w:r w:rsidRPr="009769E9">
        <w:rPr>
          <w:sz w:val="28"/>
          <w:szCs w:val="28"/>
        </w:rPr>
        <w:t>муниципального контракта от 01.06.2016                           №</w:t>
      </w:r>
      <w:r>
        <w:rPr>
          <w:sz w:val="28"/>
          <w:szCs w:val="28"/>
        </w:rPr>
        <w:t> </w:t>
      </w:r>
      <w:r w:rsidRPr="009769E9">
        <w:rPr>
          <w:sz w:val="28"/>
          <w:szCs w:val="28"/>
        </w:rPr>
        <w:t xml:space="preserve">10/16-МК с ФГУП ПО «Маяк» на выполнение работ по капитальному ремонту улицы Челябинская от проспекта Ленина до улицы Космонавтов в г. Озерске Челябинской области на сумму </w:t>
      </w:r>
      <w:r w:rsidRPr="009769E9">
        <w:rPr>
          <w:color w:val="000000"/>
          <w:sz w:val="28"/>
          <w:szCs w:val="28"/>
          <w:lang w:eastAsia="ru-RU"/>
        </w:rPr>
        <w:t>15</w:t>
      </w:r>
      <w:r w:rsidRPr="009769E9">
        <w:rPr>
          <w:sz w:val="28"/>
          <w:szCs w:val="28"/>
        </w:rPr>
        <w:t> </w:t>
      </w:r>
      <w:r w:rsidRPr="009769E9">
        <w:rPr>
          <w:color w:val="000000"/>
          <w:sz w:val="28"/>
          <w:szCs w:val="28"/>
          <w:lang w:eastAsia="ru-RU"/>
        </w:rPr>
        <w:t>114</w:t>
      </w:r>
      <w:r w:rsidRPr="009769E9">
        <w:rPr>
          <w:sz w:val="28"/>
          <w:szCs w:val="28"/>
        </w:rPr>
        <w:t> </w:t>
      </w:r>
      <w:r w:rsidRPr="009769E9">
        <w:rPr>
          <w:color w:val="000000"/>
          <w:sz w:val="28"/>
          <w:szCs w:val="28"/>
          <w:lang w:eastAsia="ru-RU"/>
        </w:rPr>
        <w:t xml:space="preserve">196,50 рублей </w:t>
      </w:r>
      <w:r w:rsidRPr="009769E9">
        <w:rPr>
          <w:sz w:val="28"/>
          <w:szCs w:val="28"/>
        </w:rPr>
        <w:t>установлено:</w:t>
      </w:r>
    </w:p>
    <w:p w:rsidR="00094BC1" w:rsidRPr="009769E9" w:rsidRDefault="00094BC1" w:rsidP="007C7FB7">
      <w:pPr>
        <w:jc w:val="both"/>
        <w:rPr>
          <w:sz w:val="28"/>
          <w:szCs w:val="28"/>
        </w:rPr>
      </w:pPr>
      <w:r w:rsidRPr="009769E9">
        <w:rPr>
          <w:rStyle w:val="12"/>
          <w:szCs w:val="28"/>
        </w:rPr>
        <w:tab/>
        <w:t>5.1.1.</w:t>
      </w:r>
      <w:r w:rsidRPr="009769E9">
        <w:rPr>
          <w:rStyle w:val="12"/>
          <w:szCs w:val="28"/>
        </w:rPr>
        <w:tab/>
      </w:r>
      <w:r w:rsidRPr="009769E9">
        <w:rPr>
          <w:sz w:val="28"/>
          <w:szCs w:val="28"/>
        </w:rPr>
        <w:t xml:space="preserve">Согласно части 2 статьи 34 </w:t>
      </w:r>
      <w:r>
        <w:rPr>
          <w:sz w:val="28"/>
          <w:szCs w:val="28"/>
        </w:rPr>
        <w:t>Федерального з</w:t>
      </w:r>
      <w:r w:rsidRPr="009769E9">
        <w:rPr>
          <w:sz w:val="28"/>
          <w:szCs w:val="28"/>
        </w:rPr>
        <w:t xml:space="preserve">акона № 44-ФЗ при заключении и исполнении контракта изменение его условий не допускается, за исключением случаев, предусмотренных статьями 34 и 95 </w:t>
      </w:r>
      <w:r>
        <w:rPr>
          <w:sz w:val="28"/>
          <w:szCs w:val="28"/>
        </w:rPr>
        <w:t>Федерального з</w:t>
      </w:r>
      <w:r w:rsidRPr="009769E9">
        <w:rPr>
          <w:sz w:val="28"/>
          <w:szCs w:val="28"/>
        </w:rPr>
        <w:t>акона № 44-ФЗ.</w:t>
      </w:r>
    </w:p>
    <w:p w:rsidR="00094BC1" w:rsidRPr="009769E9" w:rsidRDefault="00094BC1" w:rsidP="00BE17E4">
      <w:pPr>
        <w:pStyle w:val="a5"/>
        <w:ind w:firstLine="708"/>
        <w:jc w:val="both"/>
        <w:rPr>
          <w:sz w:val="28"/>
          <w:szCs w:val="28"/>
        </w:rPr>
      </w:pPr>
      <w:r w:rsidRPr="009769E9">
        <w:rPr>
          <w:sz w:val="28"/>
          <w:szCs w:val="28"/>
        </w:rPr>
        <w:t>В статье</w:t>
      </w:r>
      <w:r>
        <w:rPr>
          <w:sz w:val="28"/>
          <w:szCs w:val="28"/>
        </w:rPr>
        <w:t xml:space="preserve"> </w:t>
      </w:r>
      <w:r w:rsidRPr="009769E9">
        <w:rPr>
          <w:sz w:val="28"/>
          <w:szCs w:val="28"/>
        </w:rPr>
        <w:t xml:space="preserve">34 </w:t>
      </w:r>
      <w:r>
        <w:rPr>
          <w:sz w:val="28"/>
          <w:szCs w:val="28"/>
        </w:rPr>
        <w:t>Федерального з</w:t>
      </w:r>
      <w:r w:rsidRPr="009769E9">
        <w:rPr>
          <w:sz w:val="28"/>
          <w:szCs w:val="28"/>
        </w:rPr>
        <w:t>акона № 44-ФЗ не содержится положений, позволяющих изменять условия контракта после его заключения.</w:t>
      </w:r>
    </w:p>
    <w:p w:rsidR="00094BC1" w:rsidRPr="009769E9" w:rsidRDefault="00094BC1" w:rsidP="00BE17E4">
      <w:pPr>
        <w:pStyle w:val="a5"/>
        <w:ind w:firstLine="708"/>
        <w:jc w:val="both"/>
        <w:rPr>
          <w:sz w:val="28"/>
          <w:szCs w:val="28"/>
        </w:rPr>
      </w:pPr>
      <w:r w:rsidRPr="009769E9">
        <w:rPr>
          <w:sz w:val="28"/>
          <w:szCs w:val="28"/>
        </w:rPr>
        <w:t xml:space="preserve">Частью 1 статьи 95 </w:t>
      </w:r>
      <w:r>
        <w:rPr>
          <w:sz w:val="28"/>
          <w:szCs w:val="28"/>
        </w:rPr>
        <w:t>Федерального з</w:t>
      </w:r>
      <w:r w:rsidRPr="009769E9">
        <w:rPr>
          <w:sz w:val="28"/>
          <w:szCs w:val="28"/>
        </w:rPr>
        <w:t xml:space="preserve">акона № 44-ФЗ установлено, что изменение существенных условий контракта при его исполнении не допускается, </w:t>
      </w:r>
      <w:r>
        <w:rPr>
          <w:sz w:val="28"/>
          <w:szCs w:val="28"/>
        </w:rPr>
        <w:t xml:space="preserve">                      </w:t>
      </w:r>
      <w:r w:rsidRPr="009769E9">
        <w:rPr>
          <w:sz w:val="28"/>
          <w:szCs w:val="28"/>
        </w:rPr>
        <w:t>за исключением их изменения по соглашению сторон в перечисленных в ней случаях.</w:t>
      </w:r>
    </w:p>
    <w:p w:rsidR="00094BC1" w:rsidRPr="009769E9" w:rsidRDefault="00094BC1" w:rsidP="00BE17E4">
      <w:pPr>
        <w:pStyle w:val="a5"/>
        <w:ind w:firstLine="708"/>
        <w:jc w:val="both"/>
        <w:rPr>
          <w:sz w:val="28"/>
          <w:szCs w:val="28"/>
        </w:rPr>
      </w:pPr>
      <w:r w:rsidRPr="009769E9">
        <w:rPr>
          <w:sz w:val="28"/>
          <w:szCs w:val="28"/>
        </w:rPr>
        <w:t xml:space="preserve">Понятие существенных условий контракта </w:t>
      </w:r>
      <w:r>
        <w:rPr>
          <w:sz w:val="28"/>
          <w:szCs w:val="28"/>
        </w:rPr>
        <w:t>Федеральным з</w:t>
      </w:r>
      <w:r w:rsidRPr="009769E9">
        <w:rPr>
          <w:sz w:val="28"/>
          <w:szCs w:val="28"/>
        </w:rPr>
        <w:t xml:space="preserve">аконом № 44-ФЗ специально не определено, следовательно, оно должно определяться исходя из положений Гражданского кодекса РФ, на положениях которого в том числе основывается </w:t>
      </w:r>
      <w:r>
        <w:rPr>
          <w:sz w:val="28"/>
          <w:szCs w:val="28"/>
        </w:rPr>
        <w:t>Федеральный з</w:t>
      </w:r>
      <w:r w:rsidRPr="009769E9">
        <w:rPr>
          <w:sz w:val="28"/>
          <w:szCs w:val="28"/>
        </w:rPr>
        <w:t>акон № 44-ФЗ (часть 1 статьи 2 Закона</w:t>
      </w:r>
      <w:r>
        <w:rPr>
          <w:sz w:val="28"/>
          <w:szCs w:val="28"/>
        </w:rPr>
        <w:t>)</w:t>
      </w:r>
      <w:r w:rsidRPr="009769E9">
        <w:rPr>
          <w:sz w:val="28"/>
          <w:szCs w:val="28"/>
        </w:rPr>
        <w:t xml:space="preserve">. Согласно же пункту 1 статьи 432 Гражданского кодекса РФ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w:t>
      </w:r>
      <w:r w:rsidRPr="009769E9">
        <w:rPr>
          <w:sz w:val="28"/>
          <w:szCs w:val="28"/>
        </w:rPr>
        <w:lastRenderedPageBreak/>
        <w:t>условия, относительно которых по заявлению одной из сторон должно быть достигнуто соглашение.</w:t>
      </w:r>
    </w:p>
    <w:p w:rsidR="00094BC1" w:rsidRPr="009769E9" w:rsidRDefault="00094BC1" w:rsidP="00BE17E4">
      <w:pPr>
        <w:pStyle w:val="a5"/>
        <w:ind w:firstLine="708"/>
        <w:jc w:val="both"/>
        <w:rPr>
          <w:sz w:val="28"/>
          <w:szCs w:val="28"/>
        </w:rPr>
      </w:pPr>
      <w:r w:rsidRPr="009769E9">
        <w:rPr>
          <w:sz w:val="28"/>
          <w:szCs w:val="28"/>
        </w:rPr>
        <w:t xml:space="preserve">Из этого следует, что согласно части 1 статьи 34 </w:t>
      </w:r>
      <w:r>
        <w:rPr>
          <w:sz w:val="28"/>
          <w:szCs w:val="28"/>
        </w:rPr>
        <w:t>Федерального з</w:t>
      </w:r>
      <w:r w:rsidRPr="009769E9">
        <w:rPr>
          <w:sz w:val="28"/>
          <w:szCs w:val="28"/>
        </w:rPr>
        <w:t xml:space="preserve">акона </w:t>
      </w:r>
      <w:r>
        <w:rPr>
          <w:sz w:val="28"/>
          <w:szCs w:val="28"/>
        </w:rPr>
        <w:t xml:space="preserve">       </w:t>
      </w:r>
      <w:r w:rsidRPr="009769E9">
        <w:rPr>
          <w:sz w:val="28"/>
          <w:szCs w:val="28"/>
        </w:rPr>
        <w:t xml:space="preserve">№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данным </w:t>
      </w:r>
      <w:r>
        <w:rPr>
          <w:sz w:val="28"/>
          <w:szCs w:val="28"/>
        </w:rPr>
        <w:t>з</w:t>
      </w:r>
      <w:r w:rsidRPr="009769E9">
        <w:rPr>
          <w:sz w:val="28"/>
          <w:szCs w:val="28"/>
        </w:rPr>
        <w:t>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С учетом вышеприведенных норм следует, что условия контракта, которые должны содержаться в извещении об осуществлении закупки, документации о закупке и заявке на участие в закупке, в силу закона, должны считаться существенными условиями контракта.</w:t>
      </w:r>
    </w:p>
    <w:p w:rsidR="00094BC1" w:rsidRPr="009769E9" w:rsidRDefault="00094BC1" w:rsidP="00BE17E4">
      <w:pPr>
        <w:pStyle w:val="a5"/>
        <w:ind w:firstLine="708"/>
        <w:jc w:val="both"/>
        <w:rPr>
          <w:sz w:val="28"/>
          <w:szCs w:val="28"/>
        </w:rPr>
      </w:pPr>
      <w:r w:rsidRPr="009769E9">
        <w:rPr>
          <w:sz w:val="28"/>
          <w:szCs w:val="28"/>
        </w:rPr>
        <w:t xml:space="preserve">Согласно </w:t>
      </w:r>
      <w:hyperlink r:id="rId11" w:history="1">
        <w:r w:rsidRPr="009769E9">
          <w:rPr>
            <w:rStyle w:val="afb"/>
            <w:color w:val="auto"/>
            <w:sz w:val="28"/>
            <w:szCs w:val="28"/>
            <w:u w:val="none"/>
          </w:rPr>
          <w:t>части 7 статьи 95</w:t>
        </w:r>
      </w:hyperlink>
      <w:r w:rsidRPr="009769E9">
        <w:rPr>
          <w:sz w:val="28"/>
          <w:szCs w:val="28"/>
        </w:rPr>
        <w:t xml:space="preserve"> </w:t>
      </w:r>
      <w:r>
        <w:rPr>
          <w:sz w:val="28"/>
          <w:szCs w:val="28"/>
        </w:rPr>
        <w:t>Федерального з</w:t>
      </w:r>
      <w:r w:rsidRPr="009769E9">
        <w:rPr>
          <w:sz w:val="28"/>
          <w:szCs w:val="28"/>
        </w:rPr>
        <w:t xml:space="preserve">акона № 44-ФЗ при исполнении контракта по согласованию заказчика с поставщиком, подрядчиком, исполнителем (далее - контрагент)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12" w:history="1">
        <w:r w:rsidRPr="009769E9">
          <w:rPr>
            <w:rStyle w:val="afb"/>
            <w:color w:val="auto"/>
            <w:sz w:val="28"/>
            <w:szCs w:val="28"/>
            <w:u w:val="none"/>
          </w:rPr>
          <w:t>частью 6 статьи 14</w:t>
        </w:r>
      </w:hyperlink>
      <w:r w:rsidRPr="009769E9">
        <w:rPr>
          <w:sz w:val="28"/>
          <w:szCs w:val="28"/>
        </w:rPr>
        <w:t xml:space="preserve"> </w:t>
      </w:r>
      <w:r>
        <w:rPr>
          <w:sz w:val="28"/>
          <w:szCs w:val="28"/>
        </w:rPr>
        <w:t>Федерального з</w:t>
      </w:r>
      <w:r w:rsidRPr="009769E9">
        <w:rPr>
          <w:sz w:val="28"/>
          <w:szCs w:val="28"/>
        </w:rPr>
        <w:t>акона № 44-ФЗ, устанавливающими запрет, ограничения или особые условия допуска товаров, работ, услуг, происходящих из иностранных государств, для целей осуществления закупок.</w:t>
      </w:r>
    </w:p>
    <w:p w:rsidR="00094BC1" w:rsidRPr="009769E9" w:rsidRDefault="00094BC1" w:rsidP="00BE17E4">
      <w:pPr>
        <w:pStyle w:val="a5"/>
        <w:ind w:firstLine="708"/>
        <w:jc w:val="both"/>
        <w:rPr>
          <w:sz w:val="28"/>
          <w:szCs w:val="28"/>
        </w:rPr>
      </w:pPr>
      <w:r w:rsidRPr="009769E9">
        <w:rPr>
          <w:sz w:val="28"/>
          <w:szCs w:val="28"/>
        </w:rPr>
        <w:t xml:space="preserve">При этом на основании </w:t>
      </w:r>
      <w:hyperlink r:id="rId13" w:history="1">
        <w:r w:rsidRPr="009769E9">
          <w:rPr>
            <w:rStyle w:val="afb"/>
            <w:color w:val="auto"/>
            <w:sz w:val="28"/>
            <w:szCs w:val="28"/>
            <w:u w:val="none"/>
          </w:rPr>
          <w:t>части 7 статьи 95</w:t>
        </w:r>
      </w:hyperlink>
      <w:r w:rsidRPr="009769E9">
        <w:rPr>
          <w:sz w:val="28"/>
          <w:szCs w:val="28"/>
        </w:rPr>
        <w:t xml:space="preserve"> </w:t>
      </w:r>
      <w:r>
        <w:rPr>
          <w:sz w:val="28"/>
          <w:szCs w:val="28"/>
        </w:rPr>
        <w:t>Федерального з</w:t>
      </w:r>
      <w:r w:rsidRPr="009769E9">
        <w:rPr>
          <w:sz w:val="28"/>
          <w:szCs w:val="28"/>
        </w:rPr>
        <w:t xml:space="preserve">акона № 44-ФЗ можно </w:t>
      </w:r>
      <w:r w:rsidRPr="009769E9">
        <w:rPr>
          <w:bCs/>
          <w:sz w:val="28"/>
          <w:szCs w:val="28"/>
        </w:rPr>
        <w:t>только заменить</w:t>
      </w:r>
      <w:r w:rsidRPr="009769E9">
        <w:rPr>
          <w:sz w:val="28"/>
          <w:szCs w:val="28"/>
        </w:rPr>
        <w:t xml:space="preserve"> уже предусмотренные контрактом товары, работы, услуги на другие </w:t>
      </w:r>
      <w:r w:rsidRPr="009769E9">
        <w:rPr>
          <w:bCs/>
          <w:sz w:val="28"/>
          <w:szCs w:val="28"/>
        </w:rPr>
        <w:t>без изменения их количества, цены контракта</w:t>
      </w:r>
      <w:r w:rsidRPr="009769E9">
        <w:rPr>
          <w:sz w:val="28"/>
          <w:szCs w:val="28"/>
        </w:rPr>
        <w:t xml:space="preserve">, а также других условий контракта, то есть изменение технических и функциональных характеристик результатов выполнения работ возможно исключительно в случае, если оно </w:t>
      </w:r>
      <w:r>
        <w:rPr>
          <w:sz w:val="28"/>
          <w:szCs w:val="28"/>
        </w:rPr>
        <w:t xml:space="preserve">               </w:t>
      </w:r>
      <w:r w:rsidRPr="009769E9">
        <w:rPr>
          <w:sz w:val="28"/>
          <w:szCs w:val="28"/>
        </w:rPr>
        <w:t xml:space="preserve">не влечет изменение предмета контракта </w:t>
      </w:r>
    </w:p>
    <w:p w:rsidR="00094BC1" w:rsidRPr="009769E9" w:rsidRDefault="00094BC1" w:rsidP="00BE17E4">
      <w:pPr>
        <w:pStyle w:val="a5"/>
        <w:ind w:firstLine="708"/>
        <w:jc w:val="both"/>
        <w:rPr>
          <w:sz w:val="28"/>
          <w:szCs w:val="28"/>
        </w:rPr>
      </w:pPr>
      <w:r w:rsidRPr="009769E9">
        <w:rPr>
          <w:sz w:val="28"/>
          <w:szCs w:val="28"/>
        </w:rPr>
        <w:t>В нарушение вышеуказанных норм МКУ УКС 20.06.2016 подписано дополнительное соглашение к муниципальному контракту от 01.06.2016 № 10/16-МК с ФГУП ПО «Маяк» на выполнение работ по «Ремонту улицы Челябинская от проспекта Ленина до улицы Космонавтов в г. Озерске Челябинской области» о выполнении работ, технические и функциональные характеристики которых являются улучшенными по сравнению с соответствующими техническими и функциональными характеристиками, указанными в контракте.</w:t>
      </w:r>
    </w:p>
    <w:p w:rsidR="00094BC1" w:rsidRPr="009769E9" w:rsidRDefault="00094BC1" w:rsidP="00C54D96">
      <w:pPr>
        <w:pStyle w:val="a5"/>
        <w:ind w:firstLine="709"/>
        <w:jc w:val="both"/>
        <w:rPr>
          <w:sz w:val="28"/>
          <w:szCs w:val="28"/>
        </w:rPr>
      </w:pPr>
      <w:r w:rsidRPr="009769E9">
        <w:rPr>
          <w:sz w:val="28"/>
          <w:szCs w:val="28"/>
        </w:rPr>
        <w:t xml:space="preserve">При этом пункт 1.1. вышеуказанного муниципального контракта, а именно предмет контракта, изложен в новой редакции: «По настоящему контракту Подрядчик обязуется в установленный контрактом срок за свой риск собственными силами и средствами за свой счет (либо привлеченными), выполнить следующую работу: «Капитальный ремонт улицы Челябинская от проспекта Ленина до улицы Космонавтов в г. Озерске Челябинской области» в соответствии с Технической частью (Приложение № 1 к настоящему муниципальному контракту), ситуационным планом (Приложение № 2 к настоящему муниципальному контракту) </w:t>
      </w:r>
      <w:r w:rsidRPr="009769E9">
        <w:rPr>
          <w:sz w:val="28"/>
          <w:szCs w:val="28"/>
        </w:rPr>
        <w:lastRenderedPageBreak/>
        <w:t xml:space="preserve">и проектно-сметной документацией (Приложение № 3 к настоящему муниципальному контракту)». Таким образом Заказчиком допущено изменение существенного условия муниципального контракта – предмета муниципального контракта. </w:t>
      </w:r>
    </w:p>
    <w:p w:rsidR="00094BC1" w:rsidRPr="009769E9" w:rsidRDefault="00094BC1" w:rsidP="00C54D96">
      <w:pPr>
        <w:pStyle w:val="a5"/>
        <w:ind w:firstLine="709"/>
        <w:jc w:val="both"/>
        <w:rPr>
          <w:sz w:val="28"/>
          <w:szCs w:val="28"/>
        </w:rPr>
      </w:pPr>
      <w:r w:rsidRPr="009769E9">
        <w:rPr>
          <w:sz w:val="28"/>
          <w:szCs w:val="28"/>
        </w:rPr>
        <w:t>В актах выполненных работ по ф. КС-2 по исполнению муниципального контракта от 01.06.2016 № 10/16-МК отсутствуют виды работ, технические и функциональные характеристики которых являются улучшенными. Акты выполненных работ идентичны локальным сметным расчетам, предусмотренными условиями муниципального контракта до внесения в него изменений дополнительным соглашением от 20.06.2016.</w:t>
      </w:r>
    </w:p>
    <w:p w:rsidR="00094BC1" w:rsidRPr="009769E9" w:rsidRDefault="00094BC1" w:rsidP="00972514">
      <w:pPr>
        <w:pStyle w:val="a7"/>
      </w:pPr>
      <w:r w:rsidRPr="009769E9">
        <w:tab/>
        <w:t>В пояснениях (исх. №</w:t>
      </w:r>
      <w:r>
        <w:t> </w:t>
      </w:r>
      <w:r w:rsidRPr="009769E9">
        <w:t>6-02/424 от 12.09.2017), представленных руководителем МКУ УКС не указаны конкретные виды работ, технические и функциональные характеристики которых являются улучшенными, то есть факт улучшения технических и функциональных характеристик работ, выполненных при исполнении муниципального контракта № 10/16-МК от 01.06.2016 не подтвержден.</w:t>
      </w:r>
    </w:p>
    <w:p w:rsidR="00094BC1" w:rsidRPr="009769E9" w:rsidRDefault="00094BC1" w:rsidP="00C54D96">
      <w:pPr>
        <w:ind w:firstLine="709"/>
        <w:jc w:val="both"/>
        <w:rPr>
          <w:sz w:val="28"/>
          <w:szCs w:val="28"/>
          <w:lang w:eastAsia="ru-RU"/>
        </w:rPr>
      </w:pPr>
      <w:r w:rsidRPr="009769E9">
        <w:rPr>
          <w:sz w:val="28"/>
          <w:szCs w:val="28"/>
          <w:lang w:eastAsia="ru-RU"/>
        </w:rPr>
        <w:t>5.1.2.</w:t>
      </w:r>
      <w:r w:rsidRPr="009769E9">
        <w:rPr>
          <w:sz w:val="28"/>
          <w:szCs w:val="28"/>
          <w:lang w:eastAsia="ru-RU"/>
        </w:rPr>
        <w:tab/>
        <w:t xml:space="preserve">Частью 1 статьи 95 </w:t>
      </w:r>
      <w:r>
        <w:rPr>
          <w:sz w:val="28"/>
          <w:szCs w:val="28"/>
          <w:lang w:eastAsia="ru-RU"/>
        </w:rPr>
        <w:t>Федерального з</w:t>
      </w:r>
      <w:r w:rsidRPr="009769E9">
        <w:rPr>
          <w:sz w:val="28"/>
          <w:szCs w:val="28"/>
          <w:lang w:eastAsia="ru-RU"/>
        </w:rPr>
        <w:t>акона № 44-ФЗ установлено, что изменение существенных условий контракта при его исполнении не допускается, за исключением их изменения по соглашению сторон в перечисленных в ней случаях.</w:t>
      </w:r>
    </w:p>
    <w:p w:rsidR="00094BC1" w:rsidRPr="009769E9" w:rsidRDefault="00094BC1" w:rsidP="00C54D96">
      <w:pPr>
        <w:pStyle w:val="a5"/>
        <w:ind w:firstLine="709"/>
        <w:jc w:val="both"/>
        <w:rPr>
          <w:sz w:val="28"/>
          <w:szCs w:val="28"/>
        </w:rPr>
      </w:pPr>
      <w:r w:rsidRPr="009769E9">
        <w:rPr>
          <w:sz w:val="28"/>
          <w:szCs w:val="28"/>
        </w:rPr>
        <w:t>Акты сдачи приемки выполненных работ по муниципальному контракту                             от 01.06.2016 № 10/16-МК с ФГУП ПО «Маяк» подписан МКУ УКС без каких-либо замечаний. Дополнительные соглашения об изменении условий контракта сторонами не подписывались.</w:t>
      </w:r>
    </w:p>
    <w:p w:rsidR="00094BC1" w:rsidRPr="009769E9" w:rsidRDefault="00094BC1" w:rsidP="00083E7A">
      <w:pPr>
        <w:pStyle w:val="61"/>
      </w:pPr>
      <w:r w:rsidRPr="009769E9">
        <w:tab/>
        <w:t>Проверкой соответствия актов о приемке выполненных работ по форме КС-2 условиям муниципального контракта установлено:</w:t>
      </w:r>
    </w:p>
    <w:p w:rsidR="00094BC1" w:rsidRPr="009769E9" w:rsidRDefault="00094BC1" w:rsidP="004E1FCB">
      <w:pPr>
        <w:pStyle w:val="a5"/>
        <w:jc w:val="both"/>
        <w:rPr>
          <w:sz w:val="28"/>
          <w:szCs w:val="28"/>
        </w:rPr>
      </w:pPr>
      <w:r w:rsidRPr="009769E9">
        <w:rPr>
          <w:sz w:val="28"/>
          <w:szCs w:val="28"/>
        </w:rPr>
        <w:tab/>
        <w:t>–</w:t>
      </w:r>
      <w:r w:rsidRPr="009769E9">
        <w:rPr>
          <w:sz w:val="28"/>
          <w:szCs w:val="28"/>
        </w:rPr>
        <w:tab/>
        <w:t xml:space="preserve">в акт о приемке выполненных работ от 03.08.2016 № 2 включены дополнительные виды работ общей стоимостью 1 810 540,12 рублей, </w:t>
      </w:r>
      <w:r>
        <w:rPr>
          <w:sz w:val="28"/>
          <w:szCs w:val="28"/>
        </w:rPr>
        <w:t xml:space="preserve">                        </w:t>
      </w:r>
      <w:r w:rsidRPr="009769E9">
        <w:rPr>
          <w:sz w:val="28"/>
          <w:szCs w:val="28"/>
        </w:rPr>
        <w:t>не предусмотренные локальным сметным расчетом № 2-2К/1 «Дорожная одежда» (выделение объемов из сметы №</w:t>
      </w:r>
      <w:r>
        <w:rPr>
          <w:sz w:val="28"/>
          <w:szCs w:val="28"/>
        </w:rPr>
        <w:t> </w:t>
      </w:r>
      <w:r w:rsidRPr="009769E9">
        <w:rPr>
          <w:sz w:val="28"/>
          <w:szCs w:val="28"/>
        </w:rPr>
        <w:t>2-2К)</w:t>
      </w:r>
      <w:r w:rsidRPr="009769E9">
        <w:rPr>
          <w:rStyle w:val="62"/>
        </w:rPr>
        <w:t>:</w:t>
      </w:r>
    </w:p>
    <w:tbl>
      <w:tblPr>
        <w:tblW w:w="10136" w:type="dxa"/>
        <w:tblLook w:val="00A0" w:firstRow="1" w:lastRow="0" w:firstColumn="1" w:lastColumn="0" w:noHBand="0" w:noVBand="0"/>
      </w:tblPr>
      <w:tblGrid>
        <w:gridCol w:w="993"/>
        <w:gridCol w:w="1284"/>
        <w:gridCol w:w="5094"/>
        <w:gridCol w:w="1131"/>
        <w:gridCol w:w="1634"/>
      </w:tblGrid>
      <w:tr w:rsidR="00094BC1" w:rsidRPr="009769E9" w:rsidTr="00546467">
        <w:trPr>
          <w:trHeight w:val="80"/>
          <w:tblHeader/>
        </w:trPr>
        <w:tc>
          <w:tcPr>
            <w:tcW w:w="993" w:type="dxa"/>
            <w:tcBorders>
              <w:bottom w:val="single" w:sz="12" w:space="0" w:color="auto"/>
            </w:tcBorders>
          </w:tcPr>
          <w:p w:rsidR="00094BC1" w:rsidRPr="009769E9" w:rsidRDefault="00094BC1" w:rsidP="00C54D96">
            <w:pPr>
              <w:jc w:val="right"/>
              <w:rPr>
                <w:color w:val="000000"/>
                <w:sz w:val="18"/>
                <w:szCs w:val="18"/>
                <w:lang w:eastAsia="ru-RU"/>
              </w:rPr>
            </w:pPr>
          </w:p>
        </w:tc>
        <w:tc>
          <w:tcPr>
            <w:tcW w:w="1284" w:type="dxa"/>
            <w:tcBorders>
              <w:bottom w:val="single" w:sz="12" w:space="0" w:color="auto"/>
            </w:tcBorders>
          </w:tcPr>
          <w:p w:rsidR="00094BC1" w:rsidRPr="009769E9" w:rsidRDefault="00094BC1" w:rsidP="00C54D96">
            <w:pPr>
              <w:jc w:val="right"/>
              <w:rPr>
                <w:color w:val="000000"/>
                <w:sz w:val="18"/>
                <w:szCs w:val="18"/>
                <w:lang w:eastAsia="ru-RU"/>
              </w:rPr>
            </w:pPr>
          </w:p>
        </w:tc>
        <w:tc>
          <w:tcPr>
            <w:tcW w:w="7859" w:type="dxa"/>
            <w:gridSpan w:val="3"/>
            <w:tcBorders>
              <w:bottom w:val="single" w:sz="12" w:space="0" w:color="auto"/>
            </w:tcBorders>
            <w:vAlign w:val="bottom"/>
          </w:tcPr>
          <w:p w:rsidR="00094BC1" w:rsidRPr="009769E9" w:rsidRDefault="00094BC1" w:rsidP="00C54D96">
            <w:pPr>
              <w:jc w:val="right"/>
              <w:rPr>
                <w:color w:val="000000"/>
                <w:sz w:val="18"/>
                <w:szCs w:val="18"/>
                <w:lang w:eastAsia="ru-RU"/>
              </w:rPr>
            </w:pPr>
            <w:r w:rsidRPr="009769E9">
              <w:rPr>
                <w:color w:val="000000"/>
                <w:sz w:val="18"/>
                <w:szCs w:val="18"/>
                <w:lang w:eastAsia="ru-RU"/>
              </w:rPr>
              <w:t>Таблица № 27 (рублей)</w:t>
            </w:r>
          </w:p>
        </w:tc>
      </w:tr>
      <w:tr w:rsidR="00094BC1" w:rsidRPr="009769E9" w:rsidTr="00546467">
        <w:trPr>
          <w:trHeight w:val="237"/>
          <w:tblHeader/>
        </w:trPr>
        <w:tc>
          <w:tcPr>
            <w:tcW w:w="993" w:type="dxa"/>
            <w:tcBorders>
              <w:top w:val="single" w:sz="12" w:space="0" w:color="auto"/>
              <w:left w:val="single" w:sz="12" w:space="0" w:color="auto"/>
              <w:bottom w:val="single" w:sz="12" w:space="0" w:color="auto"/>
              <w:right w:val="single" w:sz="8" w:space="0" w:color="auto"/>
            </w:tcBorders>
          </w:tcPr>
          <w:p w:rsidR="00094BC1" w:rsidRPr="009769E9" w:rsidRDefault="00094BC1" w:rsidP="00C54D96">
            <w:pPr>
              <w:jc w:val="center"/>
              <w:rPr>
                <w:color w:val="000000"/>
                <w:sz w:val="18"/>
                <w:szCs w:val="18"/>
                <w:lang w:eastAsia="ru-RU"/>
              </w:rPr>
            </w:pPr>
            <w:r w:rsidRPr="009769E9">
              <w:rPr>
                <w:color w:val="000000"/>
                <w:sz w:val="18"/>
                <w:szCs w:val="18"/>
                <w:lang w:eastAsia="ru-RU"/>
              </w:rPr>
              <w:t>№ позиции по КС-2</w:t>
            </w:r>
          </w:p>
        </w:tc>
        <w:tc>
          <w:tcPr>
            <w:tcW w:w="6378" w:type="dxa"/>
            <w:gridSpan w:val="2"/>
            <w:tcBorders>
              <w:top w:val="single" w:sz="12" w:space="0" w:color="auto"/>
              <w:left w:val="single" w:sz="12" w:space="0" w:color="auto"/>
              <w:bottom w:val="single" w:sz="12" w:space="0" w:color="auto"/>
              <w:right w:val="single" w:sz="8" w:space="0" w:color="auto"/>
            </w:tcBorders>
          </w:tcPr>
          <w:p w:rsidR="00094BC1" w:rsidRPr="009769E9" w:rsidRDefault="00094BC1" w:rsidP="00C54D96">
            <w:pPr>
              <w:jc w:val="center"/>
              <w:rPr>
                <w:color w:val="000000"/>
                <w:sz w:val="18"/>
                <w:szCs w:val="18"/>
                <w:lang w:eastAsia="ru-RU"/>
              </w:rPr>
            </w:pPr>
            <w:r w:rsidRPr="009769E9">
              <w:rPr>
                <w:color w:val="000000"/>
                <w:sz w:val="18"/>
                <w:szCs w:val="18"/>
                <w:lang w:eastAsia="ru-RU"/>
              </w:rPr>
              <w:t xml:space="preserve">Наименование позиции по </w:t>
            </w:r>
            <w:r w:rsidRPr="009769E9">
              <w:rPr>
                <w:sz w:val="18"/>
                <w:szCs w:val="18"/>
              </w:rPr>
              <w:t>акту о приемке выполненных работ ф. КС-2 от 03.08.2016 № 2</w:t>
            </w:r>
          </w:p>
        </w:tc>
        <w:tc>
          <w:tcPr>
            <w:tcW w:w="1131" w:type="dxa"/>
            <w:tcBorders>
              <w:top w:val="single" w:sz="12" w:space="0" w:color="auto"/>
              <w:left w:val="single" w:sz="8" w:space="0" w:color="auto"/>
              <w:bottom w:val="single" w:sz="12" w:space="0" w:color="auto"/>
              <w:right w:val="single" w:sz="8" w:space="0" w:color="auto"/>
            </w:tcBorders>
          </w:tcPr>
          <w:p w:rsidR="00094BC1" w:rsidRPr="009769E9" w:rsidRDefault="00094BC1" w:rsidP="00C54D96">
            <w:pPr>
              <w:jc w:val="center"/>
              <w:rPr>
                <w:color w:val="000000"/>
                <w:sz w:val="18"/>
                <w:szCs w:val="18"/>
                <w:lang w:eastAsia="ru-RU"/>
              </w:rPr>
            </w:pPr>
            <w:r w:rsidRPr="009769E9">
              <w:rPr>
                <w:color w:val="000000"/>
                <w:sz w:val="18"/>
                <w:szCs w:val="18"/>
                <w:lang w:eastAsia="ru-RU"/>
              </w:rPr>
              <w:t>Объем работ (т)</w:t>
            </w:r>
          </w:p>
        </w:tc>
        <w:tc>
          <w:tcPr>
            <w:tcW w:w="1634" w:type="dxa"/>
            <w:tcBorders>
              <w:top w:val="single" w:sz="12" w:space="0" w:color="auto"/>
              <w:left w:val="single" w:sz="8" w:space="0" w:color="auto"/>
              <w:bottom w:val="single" w:sz="12" w:space="0" w:color="auto"/>
              <w:right w:val="single" w:sz="12" w:space="0" w:color="auto"/>
            </w:tcBorders>
          </w:tcPr>
          <w:p w:rsidR="00094BC1" w:rsidRPr="009769E9" w:rsidRDefault="00094BC1" w:rsidP="00C54D96">
            <w:pPr>
              <w:jc w:val="center"/>
              <w:rPr>
                <w:color w:val="000000"/>
                <w:sz w:val="18"/>
                <w:szCs w:val="18"/>
                <w:lang w:eastAsia="ru-RU"/>
              </w:rPr>
            </w:pPr>
            <w:r w:rsidRPr="009769E9">
              <w:rPr>
                <w:color w:val="000000"/>
                <w:sz w:val="18"/>
                <w:szCs w:val="18"/>
                <w:lang w:eastAsia="ru-RU"/>
              </w:rPr>
              <w:t>Текущая стоимость работ</w:t>
            </w:r>
          </w:p>
        </w:tc>
      </w:tr>
      <w:tr w:rsidR="00094BC1" w:rsidRPr="009769E9" w:rsidTr="00546467">
        <w:trPr>
          <w:trHeight w:val="567"/>
        </w:trPr>
        <w:tc>
          <w:tcPr>
            <w:tcW w:w="993" w:type="dxa"/>
            <w:tcBorders>
              <w:top w:val="single" w:sz="12" w:space="0" w:color="auto"/>
              <w:left w:val="single" w:sz="12" w:space="0" w:color="auto"/>
              <w:bottom w:val="single" w:sz="8" w:space="0" w:color="auto"/>
              <w:right w:val="single" w:sz="8" w:space="0" w:color="auto"/>
            </w:tcBorders>
            <w:vAlign w:val="center"/>
          </w:tcPr>
          <w:p w:rsidR="00094BC1" w:rsidRPr="009769E9" w:rsidRDefault="00094BC1" w:rsidP="00546467">
            <w:pPr>
              <w:jc w:val="center"/>
              <w:rPr>
                <w:color w:val="000000"/>
                <w:sz w:val="18"/>
                <w:szCs w:val="18"/>
                <w:lang w:eastAsia="ru-RU"/>
              </w:rPr>
            </w:pPr>
            <w:r w:rsidRPr="009769E9">
              <w:rPr>
                <w:color w:val="000000"/>
                <w:sz w:val="18"/>
                <w:szCs w:val="18"/>
                <w:lang w:eastAsia="ru-RU"/>
              </w:rPr>
              <w:t>5.</w:t>
            </w:r>
          </w:p>
        </w:tc>
        <w:tc>
          <w:tcPr>
            <w:tcW w:w="6378" w:type="dxa"/>
            <w:gridSpan w:val="2"/>
            <w:tcBorders>
              <w:top w:val="single" w:sz="12" w:space="0" w:color="auto"/>
              <w:left w:val="single" w:sz="12" w:space="0" w:color="auto"/>
              <w:bottom w:val="single" w:sz="8" w:space="0" w:color="auto"/>
              <w:right w:val="single" w:sz="8" w:space="0" w:color="auto"/>
            </w:tcBorders>
            <w:vAlign w:val="center"/>
          </w:tcPr>
          <w:p w:rsidR="00094BC1" w:rsidRPr="009769E9" w:rsidRDefault="00094BC1" w:rsidP="00C54D96">
            <w:pPr>
              <w:rPr>
                <w:b/>
                <w:color w:val="000000"/>
                <w:sz w:val="18"/>
                <w:szCs w:val="18"/>
                <w:lang w:eastAsia="ru-RU"/>
              </w:rPr>
            </w:pPr>
            <w:r w:rsidRPr="009769E9">
              <w:rPr>
                <w:b/>
                <w:color w:val="000000"/>
                <w:sz w:val="18"/>
                <w:szCs w:val="18"/>
                <w:lang w:eastAsia="ru-RU"/>
              </w:rPr>
              <w:t xml:space="preserve">ТСЦЦnr-03-21-01-120 </w:t>
            </w:r>
          </w:p>
          <w:p w:rsidR="00094BC1" w:rsidRPr="009769E9" w:rsidRDefault="00094BC1" w:rsidP="00C54D96">
            <w:pPr>
              <w:rPr>
                <w:color w:val="000000"/>
                <w:sz w:val="18"/>
                <w:szCs w:val="18"/>
                <w:lang w:eastAsia="ru-RU"/>
              </w:rPr>
            </w:pPr>
            <w:r w:rsidRPr="009769E9">
              <w:rPr>
                <w:color w:val="000000"/>
                <w:sz w:val="18"/>
                <w:szCs w:val="18"/>
                <w:lang w:eastAsia="ru-RU"/>
              </w:rPr>
              <w:t>Перевозка грузов автомобилями-самосвалами грузоподъемностью 10т, работающими вне карьера, на расстоянии до 120 км, 1 класс груза, 1 т груза</w:t>
            </w:r>
          </w:p>
        </w:tc>
        <w:tc>
          <w:tcPr>
            <w:tcW w:w="1131" w:type="dxa"/>
            <w:tcBorders>
              <w:top w:val="single" w:sz="12" w:space="0" w:color="auto"/>
              <w:left w:val="single" w:sz="8" w:space="0" w:color="auto"/>
              <w:bottom w:val="single" w:sz="8" w:space="0" w:color="auto"/>
              <w:right w:val="single" w:sz="8" w:space="0" w:color="auto"/>
            </w:tcBorders>
            <w:vAlign w:val="center"/>
          </w:tcPr>
          <w:p w:rsidR="00094BC1" w:rsidRPr="009769E9" w:rsidRDefault="00094BC1" w:rsidP="00546467">
            <w:pPr>
              <w:jc w:val="center"/>
              <w:rPr>
                <w:color w:val="000000"/>
                <w:sz w:val="18"/>
                <w:szCs w:val="18"/>
                <w:lang w:eastAsia="ru-RU"/>
              </w:rPr>
            </w:pPr>
            <w:r w:rsidRPr="009769E9">
              <w:rPr>
                <w:sz w:val="18"/>
                <w:szCs w:val="18"/>
              </w:rPr>
              <w:t>384,8</w:t>
            </w:r>
          </w:p>
        </w:tc>
        <w:tc>
          <w:tcPr>
            <w:tcW w:w="1634" w:type="dxa"/>
            <w:tcBorders>
              <w:top w:val="single" w:sz="12" w:space="0" w:color="auto"/>
              <w:left w:val="single" w:sz="8" w:space="0" w:color="auto"/>
              <w:bottom w:val="single" w:sz="8" w:space="0" w:color="auto"/>
              <w:right w:val="single" w:sz="12" w:space="0" w:color="auto"/>
            </w:tcBorders>
            <w:vAlign w:val="center"/>
          </w:tcPr>
          <w:p w:rsidR="00094BC1" w:rsidRPr="009769E9" w:rsidRDefault="00094BC1" w:rsidP="00C54D96">
            <w:pPr>
              <w:jc w:val="right"/>
              <w:rPr>
                <w:color w:val="000000"/>
                <w:sz w:val="18"/>
                <w:szCs w:val="18"/>
                <w:lang w:eastAsia="ru-RU"/>
              </w:rPr>
            </w:pPr>
            <w:r w:rsidRPr="009769E9">
              <w:rPr>
                <w:color w:val="000000"/>
                <w:sz w:val="18"/>
                <w:szCs w:val="18"/>
                <w:lang w:eastAsia="ru-RU"/>
              </w:rPr>
              <w:t>160 061,00</w:t>
            </w:r>
          </w:p>
        </w:tc>
      </w:tr>
      <w:tr w:rsidR="00094BC1" w:rsidRPr="009769E9" w:rsidTr="00546467">
        <w:trPr>
          <w:trHeight w:val="647"/>
        </w:trPr>
        <w:tc>
          <w:tcPr>
            <w:tcW w:w="993"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546467">
            <w:pPr>
              <w:jc w:val="center"/>
              <w:rPr>
                <w:color w:val="000000"/>
                <w:sz w:val="18"/>
                <w:szCs w:val="18"/>
                <w:lang w:eastAsia="ru-RU"/>
              </w:rPr>
            </w:pPr>
            <w:r w:rsidRPr="009769E9">
              <w:rPr>
                <w:color w:val="000000"/>
                <w:sz w:val="18"/>
                <w:szCs w:val="18"/>
                <w:lang w:eastAsia="ru-RU"/>
              </w:rPr>
              <w:t>9.</w:t>
            </w:r>
          </w:p>
        </w:tc>
        <w:tc>
          <w:tcPr>
            <w:tcW w:w="6378" w:type="dxa"/>
            <w:gridSpan w:val="2"/>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C54D96">
            <w:pPr>
              <w:rPr>
                <w:b/>
                <w:color w:val="000000"/>
                <w:sz w:val="18"/>
                <w:szCs w:val="18"/>
                <w:lang w:eastAsia="ru-RU"/>
              </w:rPr>
            </w:pPr>
            <w:r w:rsidRPr="009769E9">
              <w:rPr>
                <w:b/>
                <w:color w:val="000000"/>
                <w:sz w:val="18"/>
                <w:szCs w:val="18"/>
                <w:lang w:eastAsia="ru-RU"/>
              </w:rPr>
              <w:t xml:space="preserve">ТСЦЦnr-03-21-01-120 </w:t>
            </w:r>
          </w:p>
          <w:p w:rsidR="00094BC1" w:rsidRPr="009769E9" w:rsidRDefault="00094BC1" w:rsidP="00C54D96">
            <w:pPr>
              <w:rPr>
                <w:color w:val="000000"/>
                <w:sz w:val="18"/>
                <w:szCs w:val="18"/>
                <w:lang w:eastAsia="ru-RU"/>
              </w:rPr>
            </w:pPr>
            <w:r w:rsidRPr="009769E9">
              <w:rPr>
                <w:color w:val="000000"/>
                <w:sz w:val="18"/>
                <w:szCs w:val="18"/>
                <w:lang w:eastAsia="ru-RU"/>
              </w:rPr>
              <w:t>Перевозка грузов автомобилями-самосвалами грузоподъемностью 10т, работающими вне карьера, на расстоянии до 120 км, 1 класс груза, 1 т груза</w:t>
            </w:r>
          </w:p>
        </w:tc>
        <w:tc>
          <w:tcPr>
            <w:tcW w:w="1131"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546467">
            <w:pPr>
              <w:jc w:val="center"/>
              <w:rPr>
                <w:color w:val="000000"/>
                <w:sz w:val="18"/>
                <w:szCs w:val="18"/>
                <w:lang w:eastAsia="ru-RU"/>
              </w:rPr>
            </w:pPr>
            <w:r w:rsidRPr="009769E9">
              <w:rPr>
                <w:sz w:val="18"/>
                <w:szCs w:val="18"/>
              </w:rPr>
              <w:t>2 462,0</w:t>
            </w:r>
          </w:p>
        </w:tc>
        <w:tc>
          <w:tcPr>
            <w:tcW w:w="1634"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C54D96">
            <w:pPr>
              <w:jc w:val="right"/>
              <w:rPr>
                <w:color w:val="000000"/>
                <w:sz w:val="18"/>
                <w:szCs w:val="18"/>
                <w:lang w:eastAsia="ru-RU"/>
              </w:rPr>
            </w:pPr>
            <w:r w:rsidRPr="009769E9">
              <w:rPr>
                <w:color w:val="000000"/>
                <w:sz w:val="18"/>
                <w:szCs w:val="18"/>
                <w:lang w:eastAsia="ru-RU"/>
              </w:rPr>
              <w:t>1 024 094,00</w:t>
            </w:r>
          </w:p>
        </w:tc>
      </w:tr>
      <w:tr w:rsidR="00094BC1" w:rsidRPr="009769E9" w:rsidTr="00546467">
        <w:trPr>
          <w:trHeight w:val="520"/>
        </w:trPr>
        <w:tc>
          <w:tcPr>
            <w:tcW w:w="993"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546467">
            <w:pPr>
              <w:jc w:val="center"/>
              <w:rPr>
                <w:color w:val="000000"/>
                <w:sz w:val="18"/>
                <w:szCs w:val="18"/>
                <w:lang w:eastAsia="ru-RU"/>
              </w:rPr>
            </w:pPr>
            <w:r w:rsidRPr="009769E9">
              <w:rPr>
                <w:color w:val="000000"/>
                <w:sz w:val="18"/>
                <w:szCs w:val="18"/>
                <w:lang w:eastAsia="ru-RU"/>
              </w:rPr>
              <w:t>13.</w:t>
            </w:r>
          </w:p>
        </w:tc>
        <w:tc>
          <w:tcPr>
            <w:tcW w:w="6378" w:type="dxa"/>
            <w:gridSpan w:val="2"/>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C54D96">
            <w:pPr>
              <w:rPr>
                <w:b/>
                <w:color w:val="000000"/>
                <w:sz w:val="18"/>
                <w:szCs w:val="18"/>
                <w:lang w:eastAsia="ru-RU"/>
              </w:rPr>
            </w:pPr>
            <w:r w:rsidRPr="009769E9">
              <w:rPr>
                <w:b/>
                <w:color w:val="000000"/>
                <w:sz w:val="18"/>
                <w:szCs w:val="18"/>
                <w:lang w:eastAsia="ru-RU"/>
              </w:rPr>
              <w:t xml:space="preserve">ТСЦЦпг-03-21-01-120 </w:t>
            </w:r>
          </w:p>
          <w:p w:rsidR="00094BC1" w:rsidRPr="009769E9" w:rsidRDefault="00094BC1" w:rsidP="00C54D96">
            <w:pPr>
              <w:rPr>
                <w:color w:val="000000"/>
                <w:sz w:val="18"/>
                <w:szCs w:val="18"/>
                <w:lang w:eastAsia="ru-RU"/>
              </w:rPr>
            </w:pPr>
            <w:r w:rsidRPr="009769E9">
              <w:rPr>
                <w:color w:val="000000"/>
                <w:sz w:val="18"/>
                <w:szCs w:val="18"/>
                <w:lang w:eastAsia="ru-RU"/>
              </w:rPr>
              <w:t>Перевозка грузов автомобилями-самосвалами грузоподъемностью 10т, работающими вне карьера, на расстоянии до 120 км, 1 класс груза, 1 т груза</w:t>
            </w:r>
          </w:p>
        </w:tc>
        <w:tc>
          <w:tcPr>
            <w:tcW w:w="1131"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546467">
            <w:pPr>
              <w:jc w:val="center"/>
              <w:rPr>
                <w:color w:val="000000"/>
                <w:sz w:val="18"/>
                <w:szCs w:val="18"/>
                <w:lang w:eastAsia="ru-RU"/>
              </w:rPr>
            </w:pPr>
            <w:r w:rsidRPr="009769E9">
              <w:rPr>
                <w:sz w:val="18"/>
                <w:szCs w:val="18"/>
              </w:rPr>
              <w:t>1 834,0</w:t>
            </w:r>
          </w:p>
        </w:tc>
        <w:tc>
          <w:tcPr>
            <w:tcW w:w="1634"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C54D96">
            <w:pPr>
              <w:jc w:val="right"/>
              <w:rPr>
                <w:color w:val="000000"/>
                <w:sz w:val="18"/>
                <w:szCs w:val="18"/>
                <w:lang w:eastAsia="ru-RU"/>
              </w:rPr>
            </w:pPr>
            <w:r w:rsidRPr="009769E9">
              <w:rPr>
                <w:color w:val="000000"/>
                <w:sz w:val="18"/>
                <w:szCs w:val="18"/>
                <w:lang w:eastAsia="ru-RU"/>
              </w:rPr>
              <w:t>763 079,00</w:t>
            </w:r>
          </w:p>
        </w:tc>
      </w:tr>
      <w:tr w:rsidR="00094BC1" w:rsidRPr="009769E9" w:rsidTr="0099200B">
        <w:trPr>
          <w:trHeight w:val="240"/>
        </w:trPr>
        <w:tc>
          <w:tcPr>
            <w:tcW w:w="993" w:type="dxa"/>
            <w:tcBorders>
              <w:top w:val="single" w:sz="8" w:space="0" w:color="auto"/>
              <w:left w:val="single" w:sz="12" w:space="0" w:color="auto"/>
              <w:bottom w:val="single" w:sz="12" w:space="0" w:color="auto"/>
              <w:right w:val="single" w:sz="8" w:space="0" w:color="auto"/>
            </w:tcBorders>
            <w:vAlign w:val="center"/>
          </w:tcPr>
          <w:p w:rsidR="00094BC1" w:rsidRPr="009769E9" w:rsidRDefault="00094BC1" w:rsidP="00546467">
            <w:pPr>
              <w:jc w:val="center"/>
              <w:rPr>
                <w:b/>
                <w:color w:val="000000"/>
                <w:sz w:val="18"/>
                <w:szCs w:val="18"/>
                <w:lang w:eastAsia="ru-RU"/>
              </w:rPr>
            </w:pPr>
          </w:p>
        </w:tc>
        <w:tc>
          <w:tcPr>
            <w:tcW w:w="6378" w:type="dxa"/>
            <w:gridSpan w:val="2"/>
            <w:tcBorders>
              <w:top w:val="single" w:sz="8" w:space="0" w:color="auto"/>
              <w:left w:val="single" w:sz="12" w:space="0" w:color="auto"/>
              <w:bottom w:val="single" w:sz="12" w:space="0" w:color="auto"/>
              <w:right w:val="single" w:sz="8" w:space="0" w:color="auto"/>
            </w:tcBorders>
            <w:vAlign w:val="center"/>
          </w:tcPr>
          <w:p w:rsidR="00094BC1" w:rsidRPr="009769E9" w:rsidRDefault="00094BC1" w:rsidP="00C54D96">
            <w:pPr>
              <w:rPr>
                <w:b/>
                <w:color w:val="000000"/>
                <w:sz w:val="18"/>
                <w:szCs w:val="18"/>
                <w:lang w:eastAsia="ru-RU"/>
              </w:rPr>
            </w:pPr>
            <w:r w:rsidRPr="009769E9">
              <w:rPr>
                <w:b/>
                <w:color w:val="000000"/>
                <w:sz w:val="18"/>
                <w:szCs w:val="18"/>
                <w:lang w:eastAsia="ru-RU"/>
              </w:rPr>
              <w:t>ВСЕГО:</w:t>
            </w:r>
          </w:p>
        </w:tc>
        <w:tc>
          <w:tcPr>
            <w:tcW w:w="1131" w:type="dxa"/>
            <w:tcBorders>
              <w:top w:val="single" w:sz="8" w:space="0" w:color="auto"/>
              <w:left w:val="single" w:sz="8" w:space="0" w:color="auto"/>
              <w:bottom w:val="single" w:sz="12" w:space="0" w:color="auto"/>
              <w:right w:val="single" w:sz="8" w:space="0" w:color="auto"/>
            </w:tcBorders>
            <w:vAlign w:val="center"/>
          </w:tcPr>
          <w:p w:rsidR="00094BC1" w:rsidRPr="009769E9" w:rsidRDefault="00094BC1" w:rsidP="00546467">
            <w:pPr>
              <w:jc w:val="center"/>
              <w:rPr>
                <w:b/>
                <w:color w:val="000000"/>
                <w:sz w:val="18"/>
                <w:szCs w:val="18"/>
                <w:lang w:eastAsia="ru-RU"/>
              </w:rPr>
            </w:pPr>
          </w:p>
        </w:tc>
        <w:tc>
          <w:tcPr>
            <w:tcW w:w="1634" w:type="dxa"/>
            <w:tcBorders>
              <w:top w:val="single" w:sz="8" w:space="0" w:color="auto"/>
              <w:left w:val="single" w:sz="8" w:space="0" w:color="auto"/>
              <w:bottom w:val="single" w:sz="12" w:space="0" w:color="auto"/>
              <w:right w:val="single" w:sz="12" w:space="0" w:color="auto"/>
            </w:tcBorders>
            <w:vAlign w:val="center"/>
          </w:tcPr>
          <w:p w:rsidR="00094BC1" w:rsidRPr="009769E9" w:rsidRDefault="00094BC1" w:rsidP="00C54D96">
            <w:pPr>
              <w:jc w:val="right"/>
              <w:rPr>
                <w:b/>
                <w:color w:val="000000"/>
                <w:sz w:val="18"/>
                <w:szCs w:val="18"/>
                <w:lang w:eastAsia="ru-RU"/>
              </w:rPr>
            </w:pPr>
            <w:r w:rsidRPr="009769E9">
              <w:rPr>
                <w:b/>
                <w:color w:val="000000"/>
                <w:sz w:val="18"/>
                <w:szCs w:val="18"/>
                <w:lang w:eastAsia="ru-RU"/>
              </w:rPr>
              <w:t>1 947 234,00</w:t>
            </w:r>
          </w:p>
        </w:tc>
      </w:tr>
      <w:tr w:rsidR="00094BC1" w:rsidRPr="009769E9" w:rsidTr="0099200B">
        <w:trPr>
          <w:trHeight w:val="154"/>
        </w:trPr>
        <w:tc>
          <w:tcPr>
            <w:tcW w:w="993" w:type="dxa"/>
            <w:tcBorders>
              <w:top w:val="single" w:sz="12" w:space="0" w:color="auto"/>
              <w:left w:val="single" w:sz="12" w:space="0" w:color="auto"/>
              <w:bottom w:val="single" w:sz="8" w:space="0" w:color="auto"/>
              <w:right w:val="single" w:sz="8" w:space="0" w:color="auto"/>
            </w:tcBorders>
            <w:vAlign w:val="center"/>
          </w:tcPr>
          <w:p w:rsidR="00094BC1" w:rsidRPr="009769E9" w:rsidRDefault="00094BC1" w:rsidP="00546467">
            <w:pPr>
              <w:jc w:val="center"/>
              <w:rPr>
                <w:color w:val="000000"/>
                <w:sz w:val="18"/>
                <w:szCs w:val="18"/>
                <w:lang w:eastAsia="ru-RU"/>
              </w:rPr>
            </w:pPr>
          </w:p>
        </w:tc>
        <w:tc>
          <w:tcPr>
            <w:tcW w:w="6378" w:type="dxa"/>
            <w:gridSpan w:val="2"/>
            <w:tcBorders>
              <w:top w:val="single" w:sz="12" w:space="0" w:color="auto"/>
              <w:left w:val="single" w:sz="12" w:space="0" w:color="auto"/>
              <w:bottom w:val="single" w:sz="8" w:space="0" w:color="auto"/>
              <w:right w:val="single" w:sz="8" w:space="0" w:color="auto"/>
            </w:tcBorders>
            <w:vAlign w:val="center"/>
          </w:tcPr>
          <w:p w:rsidR="00094BC1" w:rsidRPr="009769E9" w:rsidRDefault="00094BC1" w:rsidP="00C54D96">
            <w:pPr>
              <w:rPr>
                <w:color w:val="000000"/>
                <w:sz w:val="18"/>
                <w:szCs w:val="18"/>
                <w:lang w:eastAsia="ru-RU"/>
              </w:rPr>
            </w:pPr>
            <w:r w:rsidRPr="009769E9">
              <w:rPr>
                <w:color w:val="000000"/>
                <w:sz w:val="18"/>
                <w:szCs w:val="18"/>
                <w:lang w:eastAsia="ru-RU"/>
              </w:rPr>
              <w:t>Прямые затраты с учетом коэффициентов к итогам (1,003472)</w:t>
            </w:r>
          </w:p>
        </w:tc>
        <w:tc>
          <w:tcPr>
            <w:tcW w:w="1131" w:type="dxa"/>
            <w:tcBorders>
              <w:top w:val="single" w:sz="12" w:space="0" w:color="auto"/>
              <w:left w:val="single" w:sz="8" w:space="0" w:color="auto"/>
              <w:bottom w:val="single" w:sz="8" w:space="0" w:color="auto"/>
              <w:right w:val="single" w:sz="8" w:space="0" w:color="auto"/>
            </w:tcBorders>
            <w:vAlign w:val="center"/>
          </w:tcPr>
          <w:p w:rsidR="00094BC1" w:rsidRPr="009769E9" w:rsidRDefault="00094BC1" w:rsidP="00546467">
            <w:pPr>
              <w:jc w:val="center"/>
              <w:rPr>
                <w:b/>
                <w:bCs/>
                <w:color w:val="000000"/>
                <w:sz w:val="18"/>
                <w:szCs w:val="18"/>
                <w:lang w:eastAsia="ru-RU"/>
              </w:rPr>
            </w:pPr>
          </w:p>
        </w:tc>
        <w:tc>
          <w:tcPr>
            <w:tcW w:w="1634" w:type="dxa"/>
            <w:tcBorders>
              <w:top w:val="single" w:sz="12" w:space="0" w:color="auto"/>
              <w:left w:val="single" w:sz="8" w:space="0" w:color="auto"/>
              <w:bottom w:val="single" w:sz="8" w:space="0" w:color="auto"/>
              <w:right w:val="single" w:sz="12" w:space="0" w:color="auto"/>
            </w:tcBorders>
            <w:vAlign w:val="center"/>
          </w:tcPr>
          <w:p w:rsidR="00094BC1" w:rsidRPr="009769E9" w:rsidRDefault="00094BC1" w:rsidP="00C54D96">
            <w:pPr>
              <w:jc w:val="right"/>
              <w:rPr>
                <w:b/>
                <w:bCs/>
                <w:color w:val="000000"/>
                <w:sz w:val="18"/>
                <w:szCs w:val="18"/>
                <w:lang w:eastAsia="ru-RU"/>
              </w:rPr>
            </w:pPr>
            <w:r w:rsidRPr="009769E9">
              <w:rPr>
                <w:b/>
                <w:bCs/>
                <w:color w:val="000000"/>
                <w:sz w:val="18"/>
                <w:szCs w:val="18"/>
                <w:lang w:eastAsia="ru-RU"/>
              </w:rPr>
              <w:t>1 953 994,04</w:t>
            </w:r>
          </w:p>
        </w:tc>
      </w:tr>
      <w:tr w:rsidR="00094BC1" w:rsidRPr="009769E9" w:rsidTr="0099200B">
        <w:trPr>
          <w:trHeight w:val="240"/>
        </w:trPr>
        <w:tc>
          <w:tcPr>
            <w:tcW w:w="993" w:type="dxa"/>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546467">
            <w:pPr>
              <w:jc w:val="center"/>
              <w:rPr>
                <w:color w:val="000000"/>
                <w:sz w:val="18"/>
                <w:szCs w:val="18"/>
                <w:lang w:eastAsia="ru-RU"/>
              </w:rPr>
            </w:pPr>
          </w:p>
        </w:tc>
        <w:tc>
          <w:tcPr>
            <w:tcW w:w="6378" w:type="dxa"/>
            <w:gridSpan w:val="2"/>
            <w:tcBorders>
              <w:top w:val="single" w:sz="8" w:space="0" w:color="auto"/>
              <w:left w:val="single" w:sz="12" w:space="0" w:color="auto"/>
              <w:bottom w:val="single" w:sz="8" w:space="0" w:color="auto"/>
              <w:right w:val="single" w:sz="8" w:space="0" w:color="auto"/>
            </w:tcBorders>
            <w:vAlign w:val="center"/>
          </w:tcPr>
          <w:p w:rsidR="00094BC1" w:rsidRPr="009769E9" w:rsidRDefault="00094BC1" w:rsidP="00C54D96">
            <w:pPr>
              <w:rPr>
                <w:color w:val="000000"/>
                <w:sz w:val="18"/>
                <w:szCs w:val="18"/>
                <w:lang w:eastAsia="ru-RU"/>
              </w:rPr>
            </w:pPr>
            <w:r w:rsidRPr="009769E9">
              <w:rPr>
                <w:color w:val="000000"/>
                <w:sz w:val="18"/>
                <w:szCs w:val="18"/>
                <w:lang w:eastAsia="ru-RU"/>
              </w:rPr>
              <w:t>с учетом тендерного коэф. 0,7852409</w:t>
            </w:r>
          </w:p>
        </w:tc>
        <w:tc>
          <w:tcPr>
            <w:tcW w:w="1131" w:type="dxa"/>
            <w:tcBorders>
              <w:top w:val="single" w:sz="8" w:space="0" w:color="auto"/>
              <w:left w:val="single" w:sz="8" w:space="0" w:color="auto"/>
              <w:bottom w:val="single" w:sz="8" w:space="0" w:color="auto"/>
              <w:right w:val="single" w:sz="8" w:space="0" w:color="auto"/>
            </w:tcBorders>
            <w:vAlign w:val="center"/>
          </w:tcPr>
          <w:p w:rsidR="00094BC1" w:rsidRPr="009769E9" w:rsidRDefault="00094BC1" w:rsidP="00546467">
            <w:pPr>
              <w:jc w:val="center"/>
              <w:rPr>
                <w:b/>
                <w:bCs/>
                <w:color w:val="000000"/>
                <w:sz w:val="18"/>
                <w:szCs w:val="18"/>
                <w:lang w:eastAsia="ru-RU"/>
              </w:rPr>
            </w:pPr>
          </w:p>
        </w:tc>
        <w:tc>
          <w:tcPr>
            <w:tcW w:w="1634" w:type="dxa"/>
            <w:tcBorders>
              <w:top w:val="single" w:sz="8" w:space="0" w:color="auto"/>
              <w:left w:val="single" w:sz="8" w:space="0" w:color="auto"/>
              <w:bottom w:val="single" w:sz="8" w:space="0" w:color="auto"/>
              <w:right w:val="single" w:sz="12" w:space="0" w:color="auto"/>
            </w:tcBorders>
            <w:vAlign w:val="center"/>
          </w:tcPr>
          <w:p w:rsidR="00094BC1" w:rsidRPr="009769E9" w:rsidRDefault="00094BC1" w:rsidP="00C54D96">
            <w:pPr>
              <w:jc w:val="right"/>
              <w:rPr>
                <w:b/>
                <w:bCs/>
                <w:color w:val="000000"/>
                <w:sz w:val="18"/>
                <w:szCs w:val="18"/>
                <w:lang w:eastAsia="ru-RU"/>
              </w:rPr>
            </w:pPr>
            <w:r w:rsidRPr="009769E9">
              <w:rPr>
                <w:b/>
                <w:bCs/>
                <w:color w:val="000000"/>
                <w:sz w:val="18"/>
                <w:szCs w:val="18"/>
                <w:lang w:eastAsia="ru-RU"/>
              </w:rPr>
              <w:t>1 534 356,04</w:t>
            </w:r>
          </w:p>
        </w:tc>
      </w:tr>
      <w:tr w:rsidR="00094BC1" w:rsidRPr="009769E9" w:rsidTr="0099200B">
        <w:trPr>
          <w:trHeight w:val="77"/>
        </w:trPr>
        <w:tc>
          <w:tcPr>
            <w:tcW w:w="993" w:type="dxa"/>
            <w:tcBorders>
              <w:top w:val="single" w:sz="8" w:space="0" w:color="auto"/>
              <w:left w:val="single" w:sz="12" w:space="0" w:color="auto"/>
              <w:bottom w:val="single" w:sz="12" w:space="0" w:color="auto"/>
              <w:right w:val="single" w:sz="8" w:space="0" w:color="auto"/>
            </w:tcBorders>
            <w:vAlign w:val="center"/>
          </w:tcPr>
          <w:p w:rsidR="00094BC1" w:rsidRPr="009769E9" w:rsidRDefault="00094BC1" w:rsidP="00546467">
            <w:pPr>
              <w:jc w:val="center"/>
              <w:rPr>
                <w:b/>
                <w:color w:val="000000"/>
                <w:sz w:val="18"/>
                <w:szCs w:val="18"/>
                <w:lang w:eastAsia="ru-RU"/>
              </w:rPr>
            </w:pPr>
          </w:p>
        </w:tc>
        <w:tc>
          <w:tcPr>
            <w:tcW w:w="6378" w:type="dxa"/>
            <w:gridSpan w:val="2"/>
            <w:tcBorders>
              <w:top w:val="single" w:sz="8" w:space="0" w:color="auto"/>
              <w:left w:val="single" w:sz="12" w:space="0" w:color="auto"/>
              <w:bottom w:val="single" w:sz="12" w:space="0" w:color="auto"/>
              <w:right w:val="single" w:sz="8" w:space="0" w:color="auto"/>
            </w:tcBorders>
            <w:vAlign w:val="center"/>
          </w:tcPr>
          <w:p w:rsidR="00094BC1" w:rsidRPr="009769E9" w:rsidRDefault="00094BC1" w:rsidP="00C54D96">
            <w:pPr>
              <w:rPr>
                <w:b/>
                <w:color w:val="000000"/>
                <w:sz w:val="18"/>
                <w:szCs w:val="18"/>
                <w:lang w:eastAsia="ru-RU"/>
              </w:rPr>
            </w:pPr>
            <w:r w:rsidRPr="009769E9">
              <w:rPr>
                <w:b/>
                <w:color w:val="000000"/>
                <w:sz w:val="18"/>
                <w:szCs w:val="18"/>
                <w:lang w:eastAsia="ru-RU"/>
              </w:rPr>
              <w:t>ИТОГО с учетом НДС:</w:t>
            </w:r>
          </w:p>
        </w:tc>
        <w:tc>
          <w:tcPr>
            <w:tcW w:w="1131" w:type="dxa"/>
            <w:tcBorders>
              <w:top w:val="single" w:sz="8" w:space="0" w:color="auto"/>
              <w:left w:val="single" w:sz="8" w:space="0" w:color="auto"/>
              <w:bottom w:val="single" w:sz="12" w:space="0" w:color="auto"/>
              <w:right w:val="single" w:sz="8" w:space="0" w:color="auto"/>
            </w:tcBorders>
            <w:vAlign w:val="center"/>
          </w:tcPr>
          <w:p w:rsidR="00094BC1" w:rsidRPr="009769E9" w:rsidRDefault="00094BC1" w:rsidP="00546467">
            <w:pPr>
              <w:jc w:val="center"/>
              <w:rPr>
                <w:b/>
                <w:bCs/>
                <w:color w:val="000000"/>
                <w:sz w:val="18"/>
                <w:szCs w:val="18"/>
                <w:lang w:eastAsia="ru-RU"/>
              </w:rPr>
            </w:pPr>
          </w:p>
        </w:tc>
        <w:tc>
          <w:tcPr>
            <w:tcW w:w="1634" w:type="dxa"/>
            <w:tcBorders>
              <w:top w:val="single" w:sz="8" w:space="0" w:color="auto"/>
              <w:left w:val="single" w:sz="8" w:space="0" w:color="auto"/>
              <w:bottom w:val="single" w:sz="12" w:space="0" w:color="auto"/>
              <w:right w:val="single" w:sz="12" w:space="0" w:color="auto"/>
            </w:tcBorders>
            <w:vAlign w:val="center"/>
          </w:tcPr>
          <w:p w:rsidR="00094BC1" w:rsidRPr="009769E9" w:rsidRDefault="00094BC1" w:rsidP="00C54D96">
            <w:pPr>
              <w:jc w:val="right"/>
              <w:rPr>
                <w:b/>
                <w:bCs/>
                <w:color w:val="000000"/>
                <w:sz w:val="18"/>
                <w:szCs w:val="18"/>
                <w:lang w:eastAsia="ru-RU"/>
              </w:rPr>
            </w:pPr>
            <w:r w:rsidRPr="009769E9">
              <w:rPr>
                <w:b/>
                <w:bCs/>
                <w:color w:val="000000"/>
                <w:sz w:val="18"/>
                <w:szCs w:val="18"/>
                <w:lang w:eastAsia="ru-RU"/>
              </w:rPr>
              <w:t>1 810 540,12</w:t>
            </w:r>
          </w:p>
        </w:tc>
      </w:tr>
    </w:tbl>
    <w:p w:rsidR="00094BC1" w:rsidRPr="009769E9" w:rsidRDefault="00094BC1" w:rsidP="00546467">
      <w:pPr>
        <w:pStyle w:val="a5"/>
        <w:jc w:val="both"/>
        <w:rPr>
          <w:sz w:val="6"/>
          <w:szCs w:val="6"/>
        </w:rPr>
      </w:pPr>
      <w:r w:rsidRPr="009769E9">
        <w:rPr>
          <w:sz w:val="28"/>
          <w:szCs w:val="28"/>
        </w:rPr>
        <w:tab/>
      </w:r>
    </w:p>
    <w:p w:rsidR="00094BC1" w:rsidRPr="009769E9" w:rsidRDefault="00094BC1" w:rsidP="004E1FCB">
      <w:pPr>
        <w:pStyle w:val="a5"/>
        <w:jc w:val="both"/>
        <w:rPr>
          <w:sz w:val="28"/>
          <w:szCs w:val="28"/>
        </w:rPr>
      </w:pPr>
      <w:r w:rsidRPr="009769E9">
        <w:rPr>
          <w:sz w:val="28"/>
          <w:szCs w:val="28"/>
        </w:rPr>
        <w:tab/>
        <w:t>–</w:t>
      </w:r>
      <w:r w:rsidRPr="009769E9">
        <w:rPr>
          <w:sz w:val="28"/>
          <w:szCs w:val="28"/>
        </w:rPr>
        <w:tab/>
        <w:t>в акте о приемке выполненных работ от 03.08.2016 №</w:t>
      </w:r>
      <w:r>
        <w:rPr>
          <w:sz w:val="28"/>
          <w:szCs w:val="28"/>
        </w:rPr>
        <w:t> </w:t>
      </w:r>
      <w:r w:rsidRPr="009769E9">
        <w:rPr>
          <w:sz w:val="28"/>
          <w:szCs w:val="28"/>
        </w:rPr>
        <w:t xml:space="preserve">2 по </w:t>
      </w:r>
      <w:r>
        <w:rPr>
          <w:sz w:val="28"/>
          <w:szCs w:val="28"/>
        </w:rPr>
        <w:t xml:space="preserve">            </w:t>
      </w:r>
      <w:r w:rsidRPr="009769E9">
        <w:rPr>
          <w:sz w:val="28"/>
          <w:szCs w:val="28"/>
        </w:rPr>
        <w:t xml:space="preserve">позиции 7 «ТЕР27-06-021-06 На каждые 0,5 см изменения толщины покрытия добавлять или исключать: к расценке 27-06-020-06 (+3 см)» на 83,3% снижена </w:t>
      </w:r>
      <w:r>
        <w:rPr>
          <w:sz w:val="28"/>
          <w:szCs w:val="28"/>
        </w:rPr>
        <w:t xml:space="preserve">площадь покрытия </w:t>
      </w:r>
      <w:r w:rsidRPr="009769E9">
        <w:rPr>
          <w:sz w:val="28"/>
          <w:szCs w:val="28"/>
        </w:rPr>
        <w:t>с 91 128,0 кв.м до 15 188,0 кв.м</w:t>
      </w:r>
      <w:r w:rsidRPr="009769E9">
        <w:rPr>
          <w:sz w:val="28"/>
          <w:szCs w:val="28"/>
          <w:vertAlign w:val="superscript"/>
        </w:rPr>
        <w:t xml:space="preserve"> </w:t>
      </w:r>
      <w:r w:rsidRPr="009769E9">
        <w:rPr>
          <w:sz w:val="28"/>
          <w:szCs w:val="28"/>
        </w:rPr>
        <w:t>и увеличена базисная стоимость с 8,72 рублей до 52,32 рублей (увеличение в 6 раз);</w:t>
      </w:r>
    </w:p>
    <w:p w:rsidR="00094BC1" w:rsidRPr="009769E9" w:rsidRDefault="00094BC1" w:rsidP="00BE17E4">
      <w:pPr>
        <w:pStyle w:val="a5"/>
        <w:jc w:val="both"/>
        <w:rPr>
          <w:sz w:val="28"/>
          <w:szCs w:val="28"/>
        </w:rPr>
      </w:pPr>
      <w:r w:rsidRPr="009769E9">
        <w:rPr>
          <w:sz w:val="28"/>
          <w:szCs w:val="28"/>
        </w:rPr>
        <w:lastRenderedPageBreak/>
        <w:tab/>
        <w:t>–</w:t>
      </w:r>
      <w:r w:rsidRPr="009769E9">
        <w:rPr>
          <w:sz w:val="28"/>
          <w:szCs w:val="28"/>
        </w:rPr>
        <w:tab/>
        <w:t>в акте о приемке выполненных работ от 03.08.2016 №</w:t>
      </w:r>
      <w:r>
        <w:rPr>
          <w:sz w:val="28"/>
          <w:szCs w:val="28"/>
        </w:rPr>
        <w:t> </w:t>
      </w:r>
      <w:r w:rsidRPr="009769E9">
        <w:rPr>
          <w:sz w:val="28"/>
          <w:szCs w:val="28"/>
        </w:rPr>
        <w:t xml:space="preserve">2 по </w:t>
      </w:r>
      <w:r>
        <w:rPr>
          <w:sz w:val="28"/>
          <w:szCs w:val="28"/>
        </w:rPr>
        <w:t xml:space="preserve">            </w:t>
      </w:r>
      <w:r w:rsidRPr="009769E9">
        <w:rPr>
          <w:sz w:val="28"/>
          <w:szCs w:val="28"/>
        </w:rPr>
        <w:t>позиции 11 «ТЕР27-06-021-06 На каждые 0,5 см изменения толщины покрытия добавлять или исключать: к расценке 27-06-020-06 (+1 см)» на 50,0% снижена площадь покрытия с 30 376,0 кв.м до 15 188,0 кв.м</w:t>
      </w:r>
      <w:r w:rsidRPr="009769E9">
        <w:rPr>
          <w:sz w:val="28"/>
          <w:szCs w:val="28"/>
          <w:vertAlign w:val="superscript"/>
        </w:rPr>
        <w:t xml:space="preserve"> </w:t>
      </w:r>
      <w:r w:rsidRPr="009769E9">
        <w:rPr>
          <w:sz w:val="28"/>
          <w:szCs w:val="28"/>
        </w:rPr>
        <w:t>и увеличена базисная стоимость с 8,72 рублей до 17,84 рублей (увеличение на 104,6%);</w:t>
      </w:r>
    </w:p>
    <w:p w:rsidR="00094BC1" w:rsidRPr="009769E9" w:rsidRDefault="00094BC1" w:rsidP="00BE17E4">
      <w:pPr>
        <w:pStyle w:val="a5"/>
        <w:jc w:val="both"/>
        <w:rPr>
          <w:sz w:val="28"/>
          <w:szCs w:val="28"/>
        </w:rPr>
      </w:pPr>
      <w:r w:rsidRPr="009769E9">
        <w:rPr>
          <w:sz w:val="28"/>
          <w:szCs w:val="28"/>
        </w:rPr>
        <w:tab/>
        <w:t>–</w:t>
      </w:r>
      <w:r w:rsidRPr="009769E9">
        <w:rPr>
          <w:sz w:val="28"/>
          <w:szCs w:val="28"/>
        </w:rPr>
        <w:tab/>
        <w:t xml:space="preserve">в акте о приемке выполненных работ от 03.08.2016 № 2 по позициям 4                   и 8 «ТССЦ-410-0021 Асфальтобетонные смеси дорожные, аэродромные                                           и асфальтобетон (горячие и теплые для пористого асфальтобетона щебеночные                           и гравийные), марка </w:t>
      </w:r>
      <w:r w:rsidRPr="009769E9">
        <w:rPr>
          <w:sz w:val="28"/>
          <w:szCs w:val="28"/>
          <w:lang w:val="en-US"/>
        </w:rPr>
        <w:t>I</w:t>
      </w:r>
      <w:r w:rsidRPr="009769E9">
        <w:rPr>
          <w:sz w:val="28"/>
          <w:szCs w:val="28"/>
        </w:rPr>
        <w:t>» базисная стоимость за единицу снижена с 595,71 рублей/т                     до 470,18 рублей/т (снижение на 21,0%);</w:t>
      </w:r>
    </w:p>
    <w:p w:rsidR="00094BC1" w:rsidRPr="009769E9" w:rsidRDefault="00094BC1" w:rsidP="00BE17E4">
      <w:pPr>
        <w:pStyle w:val="a5"/>
        <w:jc w:val="both"/>
        <w:rPr>
          <w:sz w:val="28"/>
          <w:szCs w:val="28"/>
        </w:rPr>
      </w:pPr>
      <w:r w:rsidRPr="009769E9">
        <w:rPr>
          <w:sz w:val="28"/>
          <w:szCs w:val="28"/>
        </w:rPr>
        <w:tab/>
        <w:t>–</w:t>
      </w:r>
      <w:r w:rsidRPr="009769E9">
        <w:rPr>
          <w:sz w:val="28"/>
          <w:szCs w:val="28"/>
        </w:rPr>
        <w:tab/>
        <w:t>в акте о приемке выполненных работ от 03.08.2016 №</w:t>
      </w:r>
      <w:r>
        <w:rPr>
          <w:sz w:val="28"/>
          <w:szCs w:val="28"/>
        </w:rPr>
        <w:t> </w:t>
      </w:r>
      <w:r w:rsidRPr="009769E9">
        <w:rPr>
          <w:sz w:val="28"/>
          <w:szCs w:val="28"/>
        </w:rPr>
        <w:t xml:space="preserve">2 по </w:t>
      </w:r>
      <w:r>
        <w:rPr>
          <w:sz w:val="28"/>
          <w:szCs w:val="28"/>
        </w:rPr>
        <w:t xml:space="preserve">            </w:t>
      </w:r>
      <w:r w:rsidRPr="009769E9">
        <w:rPr>
          <w:sz w:val="28"/>
          <w:szCs w:val="28"/>
        </w:rPr>
        <w:t xml:space="preserve">позиции 12 «ТССЦ-410-0002 Асфальтобетонные смеси дорожные, аэродромные                                             и асфальтобетон (горячие и теплые для плотного асфальтобетона мелко                                             и крупнозернистые, песчаные), марка </w:t>
      </w:r>
      <w:r w:rsidRPr="009769E9">
        <w:rPr>
          <w:sz w:val="28"/>
          <w:szCs w:val="28"/>
          <w:lang w:val="en-US"/>
        </w:rPr>
        <w:t>I</w:t>
      </w:r>
      <w:r w:rsidRPr="009769E9">
        <w:rPr>
          <w:sz w:val="28"/>
          <w:szCs w:val="28"/>
        </w:rPr>
        <w:t>, тип Б» базисная стоимость за единицу снижена с 626,10 рублей/т до 500,57 рублей/т (снижение на 20,0%).</w:t>
      </w:r>
    </w:p>
    <w:p w:rsidR="00094BC1" w:rsidRDefault="00094BC1" w:rsidP="00221884">
      <w:pPr>
        <w:ind w:firstLine="708"/>
        <w:jc w:val="both"/>
        <w:rPr>
          <w:sz w:val="28"/>
          <w:szCs w:val="28"/>
        </w:rPr>
      </w:pPr>
      <w:r w:rsidRPr="009769E9">
        <w:rPr>
          <w:sz w:val="28"/>
          <w:szCs w:val="28"/>
        </w:rPr>
        <w:t xml:space="preserve">Таким образом, при исполнении муниципального контракта от 01.06.2016 </w:t>
      </w:r>
      <w:r>
        <w:rPr>
          <w:sz w:val="28"/>
          <w:szCs w:val="28"/>
        </w:rPr>
        <w:t xml:space="preserve">                </w:t>
      </w:r>
      <w:r w:rsidRPr="009769E9">
        <w:rPr>
          <w:sz w:val="28"/>
          <w:szCs w:val="28"/>
        </w:rPr>
        <w:t>№</w:t>
      </w:r>
      <w:r>
        <w:rPr>
          <w:sz w:val="28"/>
          <w:szCs w:val="28"/>
        </w:rPr>
        <w:t> </w:t>
      </w:r>
      <w:r w:rsidRPr="009769E9">
        <w:rPr>
          <w:sz w:val="28"/>
          <w:szCs w:val="28"/>
        </w:rPr>
        <w:t xml:space="preserve">10/16-МК с ФГУП ПО «Маяк» по капитальному ремонту улицы Челябинская </w:t>
      </w:r>
      <w:r>
        <w:rPr>
          <w:sz w:val="28"/>
          <w:szCs w:val="28"/>
        </w:rPr>
        <w:t xml:space="preserve">       </w:t>
      </w:r>
      <w:r w:rsidRPr="009769E9">
        <w:rPr>
          <w:sz w:val="28"/>
          <w:szCs w:val="28"/>
        </w:rPr>
        <w:t>от проспекта Ленина до улицы Космонавтов в г. Озерске Челябинской области МКУ УКС допущена приемка выполненных работ, не предусмотренных условиями контракта (дополнительные работы, уменьшение объема выполненных работ)</w:t>
      </w:r>
      <w:r>
        <w:rPr>
          <w:sz w:val="28"/>
          <w:szCs w:val="28"/>
        </w:rPr>
        <w:t>.</w:t>
      </w:r>
    </w:p>
    <w:p w:rsidR="00094BC1" w:rsidRPr="002464A9" w:rsidRDefault="00094BC1" w:rsidP="002464A9">
      <w:pPr>
        <w:jc w:val="both"/>
        <w:rPr>
          <w:sz w:val="28"/>
          <w:szCs w:val="28"/>
        </w:rPr>
      </w:pPr>
      <w:r w:rsidRPr="009769E9">
        <w:rPr>
          <w:lang w:eastAsia="ru-RU"/>
        </w:rPr>
        <w:tab/>
      </w:r>
      <w:r w:rsidRPr="002464A9">
        <w:rPr>
          <w:sz w:val="28"/>
          <w:szCs w:val="28"/>
        </w:rPr>
        <w:t>5.2.</w:t>
      </w:r>
      <w:r w:rsidRPr="002464A9">
        <w:rPr>
          <w:sz w:val="28"/>
          <w:szCs w:val="28"/>
        </w:rPr>
        <w:tab/>
      </w:r>
      <w:r w:rsidRPr="002464A9">
        <w:rPr>
          <w:rStyle w:val="12"/>
          <w:szCs w:val="28"/>
        </w:rPr>
        <w:t xml:space="preserve">Проверкой исполнения </w:t>
      </w:r>
      <w:r w:rsidRPr="002464A9">
        <w:rPr>
          <w:sz w:val="28"/>
          <w:szCs w:val="28"/>
        </w:rPr>
        <w:t>муниципального контракта от 17.08.2016                           №</w:t>
      </w:r>
      <w:r>
        <w:rPr>
          <w:sz w:val="28"/>
          <w:szCs w:val="28"/>
        </w:rPr>
        <w:t> </w:t>
      </w:r>
      <w:r w:rsidRPr="002464A9">
        <w:rPr>
          <w:sz w:val="28"/>
          <w:szCs w:val="28"/>
        </w:rPr>
        <w:t>23/16-МК с ФГУП ПО «Маяк» по капитальному ремонту проспекта Ленина по Кыштымский перекресток в г. Озерске Челябинской области на сумму 29 669 641,36 рублей установлено:</w:t>
      </w:r>
    </w:p>
    <w:p w:rsidR="00094BC1" w:rsidRPr="002464A9" w:rsidRDefault="00094BC1" w:rsidP="002C4B41">
      <w:pPr>
        <w:pStyle w:val="a5"/>
        <w:ind w:firstLine="708"/>
        <w:jc w:val="both"/>
        <w:rPr>
          <w:sz w:val="28"/>
          <w:szCs w:val="28"/>
        </w:rPr>
      </w:pPr>
      <w:r w:rsidRPr="002464A9">
        <w:rPr>
          <w:sz w:val="28"/>
          <w:szCs w:val="28"/>
        </w:rPr>
        <w:t>В соответствии с подпунктом «а» пункта 1 части 1 статьи 95 Федерального закона №</w:t>
      </w:r>
      <w:r>
        <w:rPr>
          <w:sz w:val="28"/>
          <w:szCs w:val="28"/>
        </w:rPr>
        <w:t> </w:t>
      </w:r>
      <w:r w:rsidRPr="002464A9">
        <w:rPr>
          <w:sz w:val="28"/>
          <w:szCs w:val="28"/>
        </w:rPr>
        <w:t>44-ФЗ допускается снижение цены контракта без изменения предусмотренных контрактом количества товара, объема работы или услуги, качества поставляемого контракта, выполняемой работы, оказываемой услуги и иных условий контракта.</w:t>
      </w:r>
    </w:p>
    <w:p w:rsidR="00094BC1" w:rsidRPr="00907647" w:rsidRDefault="00094BC1" w:rsidP="00794B24">
      <w:pPr>
        <w:pStyle w:val="a5"/>
        <w:ind w:firstLine="708"/>
        <w:jc w:val="both"/>
        <w:rPr>
          <w:color w:val="4F81BD" w:themeColor="accent1"/>
          <w:sz w:val="28"/>
          <w:szCs w:val="28"/>
        </w:rPr>
      </w:pPr>
      <w:r w:rsidRPr="009769E9">
        <w:rPr>
          <w:sz w:val="28"/>
          <w:szCs w:val="28"/>
        </w:rPr>
        <w:t>При исполнении муниципального контракта от 17.08.2016 №</w:t>
      </w:r>
      <w:r>
        <w:rPr>
          <w:sz w:val="28"/>
          <w:szCs w:val="28"/>
        </w:rPr>
        <w:t> </w:t>
      </w:r>
      <w:r w:rsidRPr="009769E9">
        <w:rPr>
          <w:sz w:val="28"/>
          <w:szCs w:val="28"/>
        </w:rPr>
        <w:t xml:space="preserve">23/16-МК с      ФГУП ПО «Маяк» по капитальному ремонту проспекта Ленина по Кыштымский перекресток в г. Озерске Челябинской области на сумму 29 669 641,36 рублей                    МКУ УКС заключено дополнительное соглашение № 1 от 24.10.2016 о снижении цены контракта до 27 671 000,00 руб. </w:t>
      </w:r>
    </w:p>
    <w:p w:rsidR="00094BC1" w:rsidRPr="002464A9" w:rsidRDefault="00094BC1" w:rsidP="009F4EE3">
      <w:pPr>
        <w:jc w:val="both"/>
        <w:rPr>
          <w:sz w:val="28"/>
          <w:szCs w:val="28"/>
        </w:rPr>
      </w:pPr>
    </w:p>
    <w:p w:rsidR="00094BC1" w:rsidRDefault="00094BC1" w:rsidP="00375D06">
      <w:pPr>
        <w:pStyle w:val="11"/>
        <w:ind w:left="-567"/>
        <w:rPr>
          <w:szCs w:val="28"/>
        </w:rPr>
      </w:pPr>
    </w:p>
    <w:p w:rsidR="00907647" w:rsidRPr="0031312C" w:rsidRDefault="00907647" w:rsidP="00907647">
      <w:pPr>
        <w:pStyle w:val="a5"/>
        <w:ind w:firstLine="708"/>
        <w:jc w:val="both"/>
        <w:rPr>
          <w:b/>
          <w:sz w:val="28"/>
          <w:szCs w:val="28"/>
        </w:rPr>
      </w:pPr>
      <w:r w:rsidRPr="0031312C">
        <w:rPr>
          <w:b/>
          <w:sz w:val="28"/>
          <w:szCs w:val="28"/>
        </w:rPr>
        <w:t xml:space="preserve">По результатам проверки </w:t>
      </w:r>
      <w:r>
        <w:rPr>
          <w:b/>
          <w:sz w:val="28"/>
          <w:szCs w:val="28"/>
        </w:rPr>
        <w:t xml:space="preserve">начальнику Управления капитального строительства и благоустройства администрации Озерского городского округа </w:t>
      </w:r>
      <w:r w:rsidRPr="0031312C">
        <w:rPr>
          <w:b/>
          <w:sz w:val="28"/>
          <w:szCs w:val="28"/>
        </w:rPr>
        <w:t xml:space="preserve">  направлено Представление для устранения выявленных нарушений и замечаний.</w:t>
      </w:r>
    </w:p>
    <w:p w:rsidR="00907647" w:rsidRDefault="00907647" w:rsidP="00907647">
      <w:pPr>
        <w:ind w:firstLine="708"/>
        <w:jc w:val="both"/>
        <w:rPr>
          <w:rStyle w:val="36"/>
          <w:b/>
          <w:szCs w:val="28"/>
        </w:rPr>
      </w:pPr>
    </w:p>
    <w:p w:rsidR="00907647" w:rsidRPr="00907647" w:rsidRDefault="00907647" w:rsidP="00907647">
      <w:pPr>
        <w:ind w:firstLine="708"/>
        <w:jc w:val="both"/>
        <w:rPr>
          <w:rStyle w:val="36"/>
          <w:b/>
          <w:sz w:val="28"/>
          <w:szCs w:val="28"/>
        </w:rPr>
      </w:pPr>
      <w:r w:rsidRPr="00907647">
        <w:rPr>
          <w:rStyle w:val="36"/>
          <w:b/>
          <w:sz w:val="28"/>
          <w:szCs w:val="28"/>
        </w:rPr>
        <w:t>Материалы контрольного мероприятия направлены в Собрание депутатов Озерского городского округа и прокуратуру ЗАТО г.</w:t>
      </w:r>
      <w:r w:rsidRPr="00907647">
        <w:rPr>
          <w:rStyle w:val="36"/>
          <w:b/>
          <w:sz w:val="28"/>
          <w:szCs w:val="28"/>
          <w:lang w:val="en-US"/>
        </w:rPr>
        <w:t> </w:t>
      </w:r>
      <w:r w:rsidRPr="00907647">
        <w:rPr>
          <w:rStyle w:val="36"/>
          <w:b/>
          <w:sz w:val="28"/>
          <w:szCs w:val="28"/>
        </w:rPr>
        <w:t>Озерск.</w:t>
      </w:r>
    </w:p>
    <w:p w:rsidR="00907647" w:rsidRPr="00907647" w:rsidRDefault="00907647" w:rsidP="00907647">
      <w:pPr>
        <w:pStyle w:val="82"/>
        <w:rPr>
          <w:color w:val="auto"/>
          <w:szCs w:val="28"/>
        </w:rPr>
      </w:pPr>
    </w:p>
    <w:p w:rsidR="00094BC1" w:rsidRPr="00907647" w:rsidRDefault="00094BC1" w:rsidP="00375D06">
      <w:pPr>
        <w:pStyle w:val="11"/>
        <w:ind w:left="-567"/>
        <w:rPr>
          <w:szCs w:val="28"/>
        </w:rPr>
      </w:pPr>
    </w:p>
    <w:sectPr w:rsidR="00094BC1" w:rsidRPr="00907647" w:rsidSect="007F2E6E">
      <w:footerReference w:type="default" r:id="rId14"/>
      <w:pgSz w:w="11906" w:h="16838"/>
      <w:pgMar w:top="851" w:right="567" w:bottom="851" w:left="1134" w:header="340" w:footer="397"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4B2" w:rsidRDefault="009234B2" w:rsidP="0071367A">
      <w:r>
        <w:separator/>
      </w:r>
    </w:p>
  </w:endnote>
  <w:endnote w:type="continuationSeparator" w:id="0">
    <w:p w:rsidR="009234B2" w:rsidRDefault="009234B2" w:rsidP="0071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B2" w:rsidRPr="00705D7B" w:rsidRDefault="009234B2">
    <w:pPr>
      <w:pStyle w:val="af2"/>
      <w:jc w:val="right"/>
    </w:pPr>
    <w:r w:rsidRPr="00705D7B">
      <w:t xml:space="preserve">Страница </w:t>
    </w:r>
    <w:r>
      <w:fldChar w:fldCharType="begin"/>
    </w:r>
    <w:r>
      <w:instrText>PAGE</w:instrText>
    </w:r>
    <w:r>
      <w:fldChar w:fldCharType="separate"/>
    </w:r>
    <w:r w:rsidR="00252F6A">
      <w:rPr>
        <w:noProof/>
      </w:rPr>
      <w:t>30</w:t>
    </w:r>
    <w:r>
      <w:rPr>
        <w:noProof/>
      </w:rPr>
      <w:fldChar w:fldCharType="end"/>
    </w:r>
    <w:r w:rsidRPr="00705D7B">
      <w:t xml:space="preserve"> из </w:t>
    </w:r>
    <w:r>
      <w:fldChar w:fldCharType="begin"/>
    </w:r>
    <w:r>
      <w:instrText>NUMPAGES</w:instrText>
    </w:r>
    <w:r>
      <w:fldChar w:fldCharType="separate"/>
    </w:r>
    <w:r w:rsidR="00252F6A">
      <w:rPr>
        <w:noProof/>
      </w:rPr>
      <w:t>30</w:t>
    </w:r>
    <w:r>
      <w:rPr>
        <w:noProof/>
      </w:rPr>
      <w:fldChar w:fldCharType="end"/>
    </w:r>
  </w:p>
  <w:p w:rsidR="009234B2" w:rsidRDefault="009234B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4B2" w:rsidRDefault="009234B2" w:rsidP="0071367A">
      <w:r>
        <w:separator/>
      </w:r>
    </w:p>
  </w:footnote>
  <w:footnote w:type="continuationSeparator" w:id="0">
    <w:p w:rsidR="009234B2" w:rsidRDefault="009234B2" w:rsidP="00713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A2C"/>
    <w:multiLevelType w:val="multilevel"/>
    <w:tmpl w:val="A18E7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8C17CC"/>
    <w:multiLevelType w:val="hybridMultilevel"/>
    <w:tmpl w:val="122A1F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8702FE9"/>
    <w:multiLevelType w:val="hybridMultilevel"/>
    <w:tmpl w:val="A162B6C4"/>
    <w:lvl w:ilvl="0" w:tplc="0419000F">
      <w:start w:val="1"/>
      <w:numFmt w:val="decimal"/>
      <w:lvlText w:val="%1."/>
      <w:lvlJc w:val="left"/>
      <w:pPr>
        <w:tabs>
          <w:tab w:val="num" w:pos="1260"/>
        </w:tabs>
        <w:ind w:left="1260" w:hanging="360"/>
      </w:pPr>
      <w:rPr>
        <w:rFonts w:cs="Times New Roman"/>
      </w:rPr>
    </w:lvl>
    <w:lvl w:ilvl="1" w:tplc="04190001">
      <w:start w:val="1"/>
      <w:numFmt w:val="bullet"/>
      <w:lvlText w:val=""/>
      <w:lvlJc w:val="left"/>
      <w:pPr>
        <w:tabs>
          <w:tab w:val="num" w:pos="1980"/>
        </w:tabs>
        <w:ind w:left="1980" w:hanging="360"/>
      </w:pPr>
      <w:rPr>
        <w:rFonts w:ascii="Symbol" w:hAnsi="Symbol"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
    <w:nsid w:val="1EA257CB"/>
    <w:multiLevelType w:val="hybridMultilevel"/>
    <w:tmpl w:val="7528EF26"/>
    <w:lvl w:ilvl="0" w:tplc="3D6E0F54">
      <w:start w:val="1"/>
      <w:numFmt w:val="decimal"/>
      <w:lvlText w:val="%1."/>
      <w:lvlJc w:val="left"/>
      <w:pPr>
        <w:ind w:left="1410" w:hanging="70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4">
    <w:nsid w:val="24CC63DF"/>
    <w:multiLevelType w:val="hybridMultilevel"/>
    <w:tmpl w:val="9DE860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E7C1463"/>
    <w:multiLevelType w:val="hybridMultilevel"/>
    <w:tmpl w:val="4D2E6974"/>
    <w:lvl w:ilvl="0" w:tplc="DE3C297E">
      <w:start w:val="1"/>
      <w:numFmt w:val="decimal"/>
      <w:lvlText w:val="%1."/>
      <w:lvlJc w:val="left"/>
      <w:pPr>
        <w:tabs>
          <w:tab w:val="num" w:pos="405"/>
        </w:tabs>
        <w:ind w:left="405" w:hanging="360"/>
      </w:pPr>
      <w:rPr>
        <w:rFonts w:ascii="Arial CYR" w:hAnsi="Arial CYR" w:cs="Arial CYR" w:hint="default"/>
        <w:sz w:val="16"/>
        <w:szCs w:val="16"/>
      </w:rPr>
    </w:lvl>
    <w:lvl w:ilvl="1" w:tplc="04190019">
      <w:start w:val="1"/>
      <w:numFmt w:val="lowerLetter"/>
      <w:lvlText w:val="%2."/>
      <w:lvlJc w:val="left"/>
      <w:pPr>
        <w:tabs>
          <w:tab w:val="num" w:pos="1125"/>
        </w:tabs>
        <w:ind w:left="1125" w:hanging="360"/>
      </w:pPr>
      <w:rPr>
        <w:rFonts w:cs="Times New Roman"/>
      </w:rPr>
    </w:lvl>
    <w:lvl w:ilvl="2" w:tplc="0419001B">
      <w:start w:val="1"/>
      <w:numFmt w:val="lowerRoman"/>
      <w:lvlText w:val="%3."/>
      <w:lvlJc w:val="right"/>
      <w:pPr>
        <w:tabs>
          <w:tab w:val="num" w:pos="1845"/>
        </w:tabs>
        <w:ind w:left="1845" w:hanging="180"/>
      </w:pPr>
      <w:rPr>
        <w:rFonts w:cs="Times New Roman"/>
      </w:rPr>
    </w:lvl>
    <w:lvl w:ilvl="3" w:tplc="0419000F">
      <w:start w:val="1"/>
      <w:numFmt w:val="decimal"/>
      <w:lvlText w:val="%4."/>
      <w:lvlJc w:val="left"/>
      <w:pPr>
        <w:tabs>
          <w:tab w:val="num" w:pos="2565"/>
        </w:tabs>
        <w:ind w:left="2565" w:hanging="360"/>
      </w:pPr>
      <w:rPr>
        <w:rFonts w:cs="Times New Roman"/>
      </w:rPr>
    </w:lvl>
    <w:lvl w:ilvl="4" w:tplc="04190019">
      <w:start w:val="1"/>
      <w:numFmt w:val="lowerLetter"/>
      <w:lvlText w:val="%5."/>
      <w:lvlJc w:val="left"/>
      <w:pPr>
        <w:tabs>
          <w:tab w:val="num" w:pos="3285"/>
        </w:tabs>
        <w:ind w:left="3285" w:hanging="360"/>
      </w:pPr>
      <w:rPr>
        <w:rFonts w:cs="Times New Roman"/>
      </w:rPr>
    </w:lvl>
    <w:lvl w:ilvl="5" w:tplc="0419001B">
      <w:start w:val="1"/>
      <w:numFmt w:val="lowerRoman"/>
      <w:lvlText w:val="%6."/>
      <w:lvlJc w:val="right"/>
      <w:pPr>
        <w:tabs>
          <w:tab w:val="num" w:pos="4005"/>
        </w:tabs>
        <w:ind w:left="4005" w:hanging="180"/>
      </w:pPr>
      <w:rPr>
        <w:rFonts w:cs="Times New Roman"/>
      </w:rPr>
    </w:lvl>
    <w:lvl w:ilvl="6" w:tplc="0419000F">
      <w:start w:val="1"/>
      <w:numFmt w:val="decimal"/>
      <w:lvlText w:val="%7."/>
      <w:lvlJc w:val="left"/>
      <w:pPr>
        <w:tabs>
          <w:tab w:val="num" w:pos="4725"/>
        </w:tabs>
        <w:ind w:left="4725" w:hanging="360"/>
      </w:pPr>
      <w:rPr>
        <w:rFonts w:cs="Times New Roman"/>
      </w:rPr>
    </w:lvl>
    <w:lvl w:ilvl="7" w:tplc="04190019">
      <w:start w:val="1"/>
      <w:numFmt w:val="lowerLetter"/>
      <w:lvlText w:val="%8."/>
      <w:lvlJc w:val="left"/>
      <w:pPr>
        <w:tabs>
          <w:tab w:val="num" w:pos="5445"/>
        </w:tabs>
        <w:ind w:left="5445" w:hanging="360"/>
      </w:pPr>
      <w:rPr>
        <w:rFonts w:cs="Times New Roman"/>
      </w:rPr>
    </w:lvl>
    <w:lvl w:ilvl="8" w:tplc="0419001B">
      <w:start w:val="1"/>
      <w:numFmt w:val="lowerRoman"/>
      <w:lvlText w:val="%9."/>
      <w:lvlJc w:val="right"/>
      <w:pPr>
        <w:tabs>
          <w:tab w:val="num" w:pos="6165"/>
        </w:tabs>
        <w:ind w:left="6165" w:hanging="180"/>
      </w:pPr>
      <w:rPr>
        <w:rFonts w:cs="Times New Roman"/>
      </w:rPr>
    </w:lvl>
  </w:abstractNum>
  <w:abstractNum w:abstractNumId="6">
    <w:nsid w:val="47E84503"/>
    <w:multiLevelType w:val="multilevel"/>
    <w:tmpl w:val="8DC6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D71349"/>
    <w:multiLevelType w:val="hybridMultilevel"/>
    <w:tmpl w:val="3AC6468A"/>
    <w:lvl w:ilvl="0" w:tplc="8560541C">
      <w:start w:val="1"/>
      <w:numFmt w:val="decimal"/>
      <w:lvlText w:val="%1."/>
      <w:lvlJc w:val="left"/>
      <w:pPr>
        <w:ind w:left="1410" w:hanging="70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8">
    <w:nsid w:val="5BBB6938"/>
    <w:multiLevelType w:val="hybridMultilevel"/>
    <w:tmpl w:val="AE0C92B8"/>
    <w:lvl w:ilvl="0" w:tplc="A8E4DEAC">
      <w:numFmt w:val="bullet"/>
      <w:lvlText w:val="–"/>
      <w:lvlJc w:val="left"/>
      <w:pPr>
        <w:tabs>
          <w:tab w:val="num" w:pos="360"/>
        </w:tabs>
        <w:ind w:left="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D107795"/>
    <w:multiLevelType w:val="hybridMultilevel"/>
    <w:tmpl w:val="DF2E89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D153FD9"/>
    <w:multiLevelType w:val="hybridMultilevel"/>
    <w:tmpl w:val="09963AD2"/>
    <w:lvl w:ilvl="0" w:tplc="04190001">
      <w:start w:val="1"/>
      <w:numFmt w:val="bullet"/>
      <w:lvlText w:val=""/>
      <w:lvlJc w:val="left"/>
      <w:pPr>
        <w:tabs>
          <w:tab w:val="num" w:pos="1713"/>
        </w:tabs>
        <w:ind w:left="1713" w:hanging="360"/>
      </w:pPr>
      <w:rPr>
        <w:rFonts w:ascii="Symbol" w:hAnsi="Symbol" w:hint="default"/>
      </w:rPr>
    </w:lvl>
    <w:lvl w:ilvl="1" w:tplc="04190003">
      <w:start w:val="1"/>
      <w:numFmt w:val="bullet"/>
      <w:lvlText w:val="o"/>
      <w:lvlJc w:val="left"/>
      <w:pPr>
        <w:tabs>
          <w:tab w:val="num" w:pos="2433"/>
        </w:tabs>
        <w:ind w:left="2433" w:hanging="360"/>
      </w:pPr>
      <w:rPr>
        <w:rFonts w:ascii="Courier New" w:hAnsi="Courier New"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11">
    <w:nsid w:val="5F47792C"/>
    <w:multiLevelType w:val="multilevel"/>
    <w:tmpl w:val="DF52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16C2FB6"/>
    <w:multiLevelType w:val="hybridMultilevel"/>
    <w:tmpl w:val="49B877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791E5883"/>
    <w:multiLevelType w:val="multilevel"/>
    <w:tmpl w:val="D2CA1B68"/>
    <w:lvl w:ilvl="0">
      <w:start w:val="1"/>
      <w:numFmt w:val="decimal"/>
      <w:lvlText w:val="%1."/>
      <w:lvlJc w:val="left"/>
      <w:pPr>
        <w:ind w:left="1068"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14">
    <w:nsid w:val="7B7803FF"/>
    <w:multiLevelType w:val="multilevel"/>
    <w:tmpl w:val="E5C0B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E986860"/>
    <w:multiLevelType w:val="hybridMultilevel"/>
    <w:tmpl w:val="3572D4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5"/>
  </w:num>
  <w:num w:numId="3">
    <w:abstractNumId w:val="12"/>
  </w:num>
  <w:num w:numId="4">
    <w:abstractNumId w:val="2"/>
  </w:num>
  <w:num w:numId="5">
    <w:abstractNumId w:val="15"/>
  </w:num>
  <w:num w:numId="6">
    <w:abstractNumId w:val="1"/>
  </w:num>
  <w:num w:numId="7">
    <w:abstractNumId w:val="8"/>
  </w:num>
  <w:num w:numId="8">
    <w:abstractNumId w:val="10"/>
  </w:num>
  <w:num w:numId="9">
    <w:abstractNumId w:val="9"/>
  </w:num>
  <w:num w:numId="10">
    <w:abstractNumId w:val="11"/>
  </w:num>
  <w:num w:numId="11">
    <w:abstractNumId w:val="3"/>
  </w:num>
  <w:num w:numId="12">
    <w:abstractNumId w:val="7"/>
  </w:num>
  <w:num w:numId="13">
    <w:abstractNumId w:val="14"/>
  </w:num>
  <w:num w:numId="14">
    <w:abstractNumId w:val="0"/>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52C"/>
    <w:rsid w:val="0000002A"/>
    <w:rsid w:val="000000D1"/>
    <w:rsid w:val="0000052F"/>
    <w:rsid w:val="000010DB"/>
    <w:rsid w:val="00001136"/>
    <w:rsid w:val="00001660"/>
    <w:rsid w:val="00001A0A"/>
    <w:rsid w:val="00001EBE"/>
    <w:rsid w:val="000021E9"/>
    <w:rsid w:val="000022A7"/>
    <w:rsid w:val="00002621"/>
    <w:rsid w:val="00002775"/>
    <w:rsid w:val="00002DDE"/>
    <w:rsid w:val="00003563"/>
    <w:rsid w:val="000039AB"/>
    <w:rsid w:val="00003D4F"/>
    <w:rsid w:val="00003F2F"/>
    <w:rsid w:val="000043E3"/>
    <w:rsid w:val="00004859"/>
    <w:rsid w:val="00004C54"/>
    <w:rsid w:val="00004F94"/>
    <w:rsid w:val="00005882"/>
    <w:rsid w:val="00005C34"/>
    <w:rsid w:val="00006440"/>
    <w:rsid w:val="00006958"/>
    <w:rsid w:val="00006983"/>
    <w:rsid w:val="000077F0"/>
    <w:rsid w:val="00007E5E"/>
    <w:rsid w:val="00010044"/>
    <w:rsid w:val="000103B6"/>
    <w:rsid w:val="000105C9"/>
    <w:rsid w:val="00010727"/>
    <w:rsid w:val="0001084A"/>
    <w:rsid w:val="00010E9F"/>
    <w:rsid w:val="000118B4"/>
    <w:rsid w:val="00012604"/>
    <w:rsid w:val="00012F76"/>
    <w:rsid w:val="00014BCE"/>
    <w:rsid w:val="00015667"/>
    <w:rsid w:val="00016A2D"/>
    <w:rsid w:val="00016A73"/>
    <w:rsid w:val="00016D7D"/>
    <w:rsid w:val="00016E1D"/>
    <w:rsid w:val="000175B8"/>
    <w:rsid w:val="00017E1B"/>
    <w:rsid w:val="00020163"/>
    <w:rsid w:val="0002036D"/>
    <w:rsid w:val="0002051B"/>
    <w:rsid w:val="00021356"/>
    <w:rsid w:val="00021422"/>
    <w:rsid w:val="000223D2"/>
    <w:rsid w:val="00022490"/>
    <w:rsid w:val="00022FF1"/>
    <w:rsid w:val="000233FC"/>
    <w:rsid w:val="00023CAD"/>
    <w:rsid w:val="00023CCE"/>
    <w:rsid w:val="00024198"/>
    <w:rsid w:val="0002428E"/>
    <w:rsid w:val="00024649"/>
    <w:rsid w:val="00024B2D"/>
    <w:rsid w:val="000252DA"/>
    <w:rsid w:val="00025494"/>
    <w:rsid w:val="00025724"/>
    <w:rsid w:val="00025E4D"/>
    <w:rsid w:val="000268BA"/>
    <w:rsid w:val="00027295"/>
    <w:rsid w:val="000272D9"/>
    <w:rsid w:val="00027570"/>
    <w:rsid w:val="000311E0"/>
    <w:rsid w:val="00031B9B"/>
    <w:rsid w:val="00031E68"/>
    <w:rsid w:val="00031FB4"/>
    <w:rsid w:val="000325DA"/>
    <w:rsid w:val="00032891"/>
    <w:rsid w:val="00032AC9"/>
    <w:rsid w:val="00033551"/>
    <w:rsid w:val="00033629"/>
    <w:rsid w:val="000340C1"/>
    <w:rsid w:val="00034A80"/>
    <w:rsid w:val="00034BB9"/>
    <w:rsid w:val="00035070"/>
    <w:rsid w:val="000365AB"/>
    <w:rsid w:val="00036E15"/>
    <w:rsid w:val="000373C2"/>
    <w:rsid w:val="00037D89"/>
    <w:rsid w:val="00040973"/>
    <w:rsid w:val="00040985"/>
    <w:rsid w:val="000409E9"/>
    <w:rsid w:val="00040BAA"/>
    <w:rsid w:val="00040DA4"/>
    <w:rsid w:val="00040E92"/>
    <w:rsid w:val="00041047"/>
    <w:rsid w:val="00041867"/>
    <w:rsid w:val="000426E7"/>
    <w:rsid w:val="0004301F"/>
    <w:rsid w:val="00043953"/>
    <w:rsid w:val="00043F1D"/>
    <w:rsid w:val="0004403D"/>
    <w:rsid w:val="00044139"/>
    <w:rsid w:val="000445D4"/>
    <w:rsid w:val="0004463B"/>
    <w:rsid w:val="00044868"/>
    <w:rsid w:val="0004494D"/>
    <w:rsid w:val="00044AE3"/>
    <w:rsid w:val="00045507"/>
    <w:rsid w:val="0004711C"/>
    <w:rsid w:val="00047576"/>
    <w:rsid w:val="0004762C"/>
    <w:rsid w:val="00047A5A"/>
    <w:rsid w:val="000509EE"/>
    <w:rsid w:val="000515E2"/>
    <w:rsid w:val="000516A8"/>
    <w:rsid w:val="00051FF9"/>
    <w:rsid w:val="000521DE"/>
    <w:rsid w:val="000523A0"/>
    <w:rsid w:val="0005267A"/>
    <w:rsid w:val="0005354D"/>
    <w:rsid w:val="000535F9"/>
    <w:rsid w:val="00053642"/>
    <w:rsid w:val="00054009"/>
    <w:rsid w:val="000541FA"/>
    <w:rsid w:val="00054488"/>
    <w:rsid w:val="000548EC"/>
    <w:rsid w:val="00055721"/>
    <w:rsid w:val="0005611A"/>
    <w:rsid w:val="0005659C"/>
    <w:rsid w:val="00056785"/>
    <w:rsid w:val="0005679A"/>
    <w:rsid w:val="000568A8"/>
    <w:rsid w:val="0005697E"/>
    <w:rsid w:val="00056BD0"/>
    <w:rsid w:val="0005713F"/>
    <w:rsid w:val="0005717D"/>
    <w:rsid w:val="0005733F"/>
    <w:rsid w:val="000605A0"/>
    <w:rsid w:val="00061F7E"/>
    <w:rsid w:val="00062ECD"/>
    <w:rsid w:val="00064141"/>
    <w:rsid w:val="000643B5"/>
    <w:rsid w:val="00064428"/>
    <w:rsid w:val="000649A2"/>
    <w:rsid w:val="00064B42"/>
    <w:rsid w:val="00065091"/>
    <w:rsid w:val="00065392"/>
    <w:rsid w:val="00066686"/>
    <w:rsid w:val="00066975"/>
    <w:rsid w:val="00066993"/>
    <w:rsid w:val="00067733"/>
    <w:rsid w:val="000679A4"/>
    <w:rsid w:val="00067BDF"/>
    <w:rsid w:val="000701A9"/>
    <w:rsid w:val="000716F1"/>
    <w:rsid w:val="000724D2"/>
    <w:rsid w:val="000729F7"/>
    <w:rsid w:val="000730A4"/>
    <w:rsid w:val="000736CA"/>
    <w:rsid w:val="000738E1"/>
    <w:rsid w:val="00073918"/>
    <w:rsid w:val="00073D5B"/>
    <w:rsid w:val="00073E1E"/>
    <w:rsid w:val="00074228"/>
    <w:rsid w:val="00074390"/>
    <w:rsid w:val="00074679"/>
    <w:rsid w:val="00074AD3"/>
    <w:rsid w:val="00075854"/>
    <w:rsid w:val="00075E6B"/>
    <w:rsid w:val="00076323"/>
    <w:rsid w:val="00076ABD"/>
    <w:rsid w:val="00077A5D"/>
    <w:rsid w:val="00077E53"/>
    <w:rsid w:val="00081AF4"/>
    <w:rsid w:val="00082384"/>
    <w:rsid w:val="00082752"/>
    <w:rsid w:val="00082BF7"/>
    <w:rsid w:val="00083A55"/>
    <w:rsid w:val="00083A84"/>
    <w:rsid w:val="00083E7A"/>
    <w:rsid w:val="00084551"/>
    <w:rsid w:val="000846B7"/>
    <w:rsid w:val="00084E26"/>
    <w:rsid w:val="0008511C"/>
    <w:rsid w:val="00085566"/>
    <w:rsid w:val="00085B59"/>
    <w:rsid w:val="00086132"/>
    <w:rsid w:val="00086BCE"/>
    <w:rsid w:val="00087390"/>
    <w:rsid w:val="00087633"/>
    <w:rsid w:val="00087813"/>
    <w:rsid w:val="000878D5"/>
    <w:rsid w:val="0008793C"/>
    <w:rsid w:val="00090409"/>
    <w:rsid w:val="00090482"/>
    <w:rsid w:val="00090B2F"/>
    <w:rsid w:val="00090F3E"/>
    <w:rsid w:val="00091039"/>
    <w:rsid w:val="000910D7"/>
    <w:rsid w:val="00091B5F"/>
    <w:rsid w:val="00092177"/>
    <w:rsid w:val="00092965"/>
    <w:rsid w:val="00092AED"/>
    <w:rsid w:val="00092E40"/>
    <w:rsid w:val="000930EB"/>
    <w:rsid w:val="00093447"/>
    <w:rsid w:val="000934ED"/>
    <w:rsid w:val="00093F1F"/>
    <w:rsid w:val="000945EE"/>
    <w:rsid w:val="00094BC1"/>
    <w:rsid w:val="00094DE5"/>
    <w:rsid w:val="0009501D"/>
    <w:rsid w:val="000951E1"/>
    <w:rsid w:val="000959B5"/>
    <w:rsid w:val="00095AEB"/>
    <w:rsid w:val="00095E0C"/>
    <w:rsid w:val="00096439"/>
    <w:rsid w:val="0009707F"/>
    <w:rsid w:val="00097F2E"/>
    <w:rsid w:val="000A04A7"/>
    <w:rsid w:val="000A0C68"/>
    <w:rsid w:val="000A1C06"/>
    <w:rsid w:val="000A21BE"/>
    <w:rsid w:val="000A2F5B"/>
    <w:rsid w:val="000A3455"/>
    <w:rsid w:val="000A373F"/>
    <w:rsid w:val="000A397E"/>
    <w:rsid w:val="000A3E13"/>
    <w:rsid w:val="000A4796"/>
    <w:rsid w:val="000A4F8B"/>
    <w:rsid w:val="000A50A9"/>
    <w:rsid w:val="000A50C3"/>
    <w:rsid w:val="000A55CE"/>
    <w:rsid w:val="000A607F"/>
    <w:rsid w:val="000A6105"/>
    <w:rsid w:val="000A7A58"/>
    <w:rsid w:val="000A7C4E"/>
    <w:rsid w:val="000B0086"/>
    <w:rsid w:val="000B100F"/>
    <w:rsid w:val="000B13D8"/>
    <w:rsid w:val="000B23C7"/>
    <w:rsid w:val="000B288C"/>
    <w:rsid w:val="000B32A2"/>
    <w:rsid w:val="000B3E9D"/>
    <w:rsid w:val="000B43EF"/>
    <w:rsid w:val="000B50CE"/>
    <w:rsid w:val="000B63AE"/>
    <w:rsid w:val="000B6693"/>
    <w:rsid w:val="000B6D74"/>
    <w:rsid w:val="000B737A"/>
    <w:rsid w:val="000B7E9A"/>
    <w:rsid w:val="000C0C1D"/>
    <w:rsid w:val="000C0CC0"/>
    <w:rsid w:val="000C1CB3"/>
    <w:rsid w:val="000C2118"/>
    <w:rsid w:val="000C2357"/>
    <w:rsid w:val="000C26CD"/>
    <w:rsid w:val="000C291D"/>
    <w:rsid w:val="000C2CB2"/>
    <w:rsid w:val="000C2D41"/>
    <w:rsid w:val="000C2F16"/>
    <w:rsid w:val="000C33D2"/>
    <w:rsid w:val="000C3713"/>
    <w:rsid w:val="000C3ACC"/>
    <w:rsid w:val="000C3E23"/>
    <w:rsid w:val="000C3EC8"/>
    <w:rsid w:val="000C3F1F"/>
    <w:rsid w:val="000C457D"/>
    <w:rsid w:val="000C55B3"/>
    <w:rsid w:val="000C6218"/>
    <w:rsid w:val="000C6AC6"/>
    <w:rsid w:val="000C7293"/>
    <w:rsid w:val="000C7357"/>
    <w:rsid w:val="000C7B31"/>
    <w:rsid w:val="000D042F"/>
    <w:rsid w:val="000D04CB"/>
    <w:rsid w:val="000D07A1"/>
    <w:rsid w:val="000D0E6B"/>
    <w:rsid w:val="000D106D"/>
    <w:rsid w:val="000D1E13"/>
    <w:rsid w:val="000D1F91"/>
    <w:rsid w:val="000D1FF0"/>
    <w:rsid w:val="000D2B91"/>
    <w:rsid w:val="000D2EEB"/>
    <w:rsid w:val="000D326C"/>
    <w:rsid w:val="000D33A5"/>
    <w:rsid w:val="000D3414"/>
    <w:rsid w:val="000D3813"/>
    <w:rsid w:val="000D3D59"/>
    <w:rsid w:val="000D4153"/>
    <w:rsid w:val="000D4206"/>
    <w:rsid w:val="000D451D"/>
    <w:rsid w:val="000D4679"/>
    <w:rsid w:val="000D4B71"/>
    <w:rsid w:val="000D538C"/>
    <w:rsid w:val="000D5859"/>
    <w:rsid w:val="000D5FBE"/>
    <w:rsid w:val="000D6124"/>
    <w:rsid w:val="000D6E61"/>
    <w:rsid w:val="000D721C"/>
    <w:rsid w:val="000D723F"/>
    <w:rsid w:val="000D7BFD"/>
    <w:rsid w:val="000D7D1E"/>
    <w:rsid w:val="000E08D3"/>
    <w:rsid w:val="000E0A4B"/>
    <w:rsid w:val="000E15A8"/>
    <w:rsid w:val="000E208D"/>
    <w:rsid w:val="000E2286"/>
    <w:rsid w:val="000E2316"/>
    <w:rsid w:val="000E2848"/>
    <w:rsid w:val="000E2974"/>
    <w:rsid w:val="000E3B3A"/>
    <w:rsid w:val="000E3F66"/>
    <w:rsid w:val="000E41F6"/>
    <w:rsid w:val="000E4D47"/>
    <w:rsid w:val="000E5075"/>
    <w:rsid w:val="000E6434"/>
    <w:rsid w:val="000E681A"/>
    <w:rsid w:val="000E69FD"/>
    <w:rsid w:val="000E6E3A"/>
    <w:rsid w:val="000E7325"/>
    <w:rsid w:val="000E7ADB"/>
    <w:rsid w:val="000F040B"/>
    <w:rsid w:val="000F1866"/>
    <w:rsid w:val="000F2D56"/>
    <w:rsid w:val="000F365D"/>
    <w:rsid w:val="000F3E0F"/>
    <w:rsid w:val="000F4390"/>
    <w:rsid w:val="000F43FE"/>
    <w:rsid w:val="000F4B74"/>
    <w:rsid w:val="000F4DF0"/>
    <w:rsid w:val="000F5A09"/>
    <w:rsid w:val="000F6660"/>
    <w:rsid w:val="000F6C6B"/>
    <w:rsid w:val="000F79DF"/>
    <w:rsid w:val="001002CF"/>
    <w:rsid w:val="00100940"/>
    <w:rsid w:val="00100A44"/>
    <w:rsid w:val="0010146A"/>
    <w:rsid w:val="00102805"/>
    <w:rsid w:val="0010296E"/>
    <w:rsid w:val="001032D4"/>
    <w:rsid w:val="00105072"/>
    <w:rsid w:val="00105283"/>
    <w:rsid w:val="00106260"/>
    <w:rsid w:val="00106808"/>
    <w:rsid w:val="00106937"/>
    <w:rsid w:val="00106A8C"/>
    <w:rsid w:val="00106CA2"/>
    <w:rsid w:val="00106F65"/>
    <w:rsid w:val="00107615"/>
    <w:rsid w:val="0010761F"/>
    <w:rsid w:val="001105BE"/>
    <w:rsid w:val="0011077C"/>
    <w:rsid w:val="00110E0B"/>
    <w:rsid w:val="00112419"/>
    <w:rsid w:val="00112575"/>
    <w:rsid w:val="001134CC"/>
    <w:rsid w:val="00113648"/>
    <w:rsid w:val="00113A83"/>
    <w:rsid w:val="00113FEC"/>
    <w:rsid w:val="001141BB"/>
    <w:rsid w:val="00114F58"/>
    <w:rsid w:val="00115131"/>
    <w:rsid w:val="001154ED"/>
    <w:rsid w:val="00115E72"/>
    <w:rsid w:val="00115EAA"/>
    <w:rsid w:val="001161AB"/>
    <w:rsid w:val="00116766"/>
    <w:rsid w:val="00116AD1"/>
    <w:rsid w:val="00116C84"/>
    <w:rsid w:val="0011755A"/>
    <w:rsid w:val="00117765"/>
    <w:rsid w:val="00117C00"/>
    <w:rsid w:val="00120EE4"/>
    <w:rsid w:val="00120F64"/>
    <w:rsid w:val="00121031"/>
    <w:rsid w:val="00121E68"/>
    <w:rsid w:val="00121FAF"/>
    <w:rsid w:val="00122342"/>
    <w:rsid w:val="00122463"/>
    <w:rsid w:val="00122527"/>
    <w:rsid w:val="00123091"/>
    <w:rsid w:val="00123D87"/>
    <w:rsid w:val="00124860"/>
    <w:rsid w:val="00124DD3"/>
    <w:rsid w:val="001251A4"/>
    <w:rsid w:val="001255BF"/>
    <w:rsid w:val="00126ABD"/>
    <w:rsid w:val="00126D02"/>
    <w:rsid w:val="00126E3F"/>
    <w:rsid w:val="00127673"/>
    <w:rsid w:val="001277BC"/>
    <w:rsid w:val="00127CF7"/>
    <w:rsid w:val="00127DC8"/>
    <w:rsid w:val="0013066B"/>
    <w:rsid w:val="00130709"/>
    <w:rsid w:val="00130EF7"/>
    <w:rsid w:val="00131145"/>
    <w:rsid w:val="0013128E"/>
    <w:rsid w:val="00131EB3"/>
    <w:rsid w:val="00132564"/>
    <w:rsid w:val="0013280D"/>
    <w:rsid w:val="0013342C"/>
    <w:rsid w:val="00133880"/>
    <w:rsid w:val="00133DDA"/>
    <w:rsid w:val="0013436D"/>
    <w:rsid w:val="00134595"/>
    <w:rsid w:val="00134A66"/>
    <w:rsid w:val="00135381"/>
    <w:rsid w:val="00136290"/>
    <w:rsid w:val="00136536"/>
    <w:rsid w:val="001371AC"/>
    <w:rsid w:val="00137CD1"/>
    <w:rsid w:val="0014134E"/>
    <w:rsid w:val="0014247A"/>
    <w:rsid w:val="00142730"/>
    <w:rsid w:val="00143606"/>
    <w:rsid w:val="001439CD"/>
    <w:rsid w:val="00143B9C"/>
    <w:rsid w:val="00143C98"/>
    <w:rsid w:val="00143EFA"/>
    <w:rsid w:val="00144891"/>
    <w:rsid w:val="001455B2"/>
    <w:rsid w:val="001455FE"/>
    <w:rsid w:val="00145A6C"/>
    <w:rsid w:val="00145D73"/>
    <w:rsid w:val="001464D4"/>
    <w:rsid w:val="001465C3"/>
    <w:rsid w:val="00147467"/>
    <w:rsid w:val="00147603"/>
    <w:rsid w:val="00147DB4"/>
    <w:rsid w:val="00150FB5"/>
    <w:rsid w:val="001522B7"/>
    <w:rsid w:val="001525D4"/>
    <w:rsid w:val="00153127"/>
    <w:rsid w:val="00153F43"/>
    <w:rsid w:val="001542DB"/>
    <w:rsid w:val="00154A9B"/>
    <w:rsid w:val="0015543E"/>
    <w:rsid w:val="00155EEB"/>
    <w:rsid w:val="0015623E"/>
    <w:rsid w:val="001568FE"/>
    <w:rsid w:val="001572EC"/>
    <w:rsid w:val="00157A6A"/>
    <w:rsid w:val="00157B84"/>
    <w:rsid w:val="0016015A"/>
    <w:rsid w:val="001601F9"/>
    <w:rsid w:val="001619A4"/>
    <w:rsid w:val="001619BC"/>
    <w:rsid w:val="00161B10"/>
    <w:rsid w:val="00161B5C"/>
    <w:rsid w:val="0016246D"/>
    <w:rsid w:val="00162F53"/>
    <w:rsid w:val="0016318D"/>
    <w:rsid w:val="001636F6"/>
    <w:rsid w:val="0016394C"/>
    <w:rsid w:val="001647B7"/>
    <w:rsid w:val="00164DC8"/>
    <w:rsid w:val="00164F09"/>
    <w:rsid w:val="001657C1"/>
    <w:rsid w:val="00165FE4"/>
    <w:rsid w:val="00166053"/>
    <w:rsid w:val="00166844"/>
    <w:rsid w:val="001673AA"/>
    <w:rsid w:val="001707B2"/>
    <w:rsid w:val="00170A5F"/>
    <w:rsid w:val="00171B55"/>
    <w:rsid w:val="00172B10"/>
    <w:rsid w:val="00173064"/>
    <w:rsid w:val="001730BF"/>
    <w:rsid w:val="00173D8D"/>
    <w:rsid w:val="0017409F"/>
    <w:rsid w:val="00174162"/>
    <w:rsid w:val="001742E8"/>
    <w:rsid w:val="001748AA"/>
    <w:rsid w:val="001757AB"/>
    <w:rsid w:val="00175B0D"/>
    <w:rsid w:val="00175CFE"/>
    <w:rsid w:val="0017694B"/>
    <w:rsid w:val="00177745"/>
    <w:rsid w:val="00177845"/>
    <w:rsid w:val="0018142B"/>
    <w:rsid w:val="00181C9D"/>
    <w:rsid w:val="001820AF"/>
    <w:rsid w:val="00182DB9"/>
    <w:rsid w:val="00183345"/>
    <w:rsid w:val="00183F82"/>
    <w:rsid w:val="0018449F"/>
    <w:rsid w:val="00184D43"/>
    <w:rsid w:val="00184F9A"/>
    <w:rsid w:val="0018562E"/>
    <w:rsid w:val="00185A9A"/>
    <w:rsid w:val="001875AC"/>
    <w:rsid w:val="00187638"/>
    <w:rsid w:val="00187884"/>
    <w:rsid w:val="001878AE"/>
    <w:rsid w:val="00187B18"/>
    <w:rsid w:val="00190224"/>
    <w:rsid w:val="001902EA"/>
    <w:rsid w:val="001909A6"/>
    <w:rsid w:val="00190AEA"/>
    <w:rsid w:val="00191247"/>
    <w:rsid w:val="00191771"/>
    <w:rsid w:val="0019202E"/>
    <w:rsid w:val="0019205F"/>
    <w:rsid w:val="00192A7F"/>
    <w:rsid w:val="00192C65"/>
    <w:rsid w:val="00192DAE"/>
    <w:rsid w:val="00193021"/>
    <w:rsid w:val="0019427F"/>
    <w:rsid w:val="0019429A"/>
    <w:rsid w:val="00194424"/>
    <w:rsid w:val="00194983"/>
    <w:rsid w:val="00194E39"/>
    <w:rsid w:val="00194F1D"/>
    <w:rsid w:val="0019506C"/>
    <w:rsid w:val="00195624"/>
    <w:rsid w:val="001956BF"/>
    <w:rsid w:val="001958D7"/>
    <w:rsid w:val="001959D2"/>
    <w:rsid w:val="00195FBC"/>
    <w:rsid w:val="0019789C"/>
    <w:rsid w:val="00197EEC"/>
    <w:rsid w:val="001A1007"/>
    <w:rsid w:val="001A11CD"/>
    <w:rsid w:val="001A1917"/>
    <w:rsid w:val="001A1C74"/>
    <w:rsid w:val="001A2199"/>
    <w:rsid w:val="001A2892"/>
    <w:rsid w:val="001A2FF0"/>
    <w:rsid w:val="001A38BE"/>
    <w:rsid w:val="001A3BF7"/>
    <w:rsid w:val="001A47B9"/>
    <w:rsid w:val="001A49B0"/>
    <w:rsid w:val="001A5D3C"/>
    <w:rsid w:val="001A61DA"/>
    <w:rsid w:val="001A66AA"/>
    <w:rsid w:val="001A6DF4"/>
    <w:rsid w:val="001A7AAE"/>
    <w:rsid w:val="001B003B"/>
    <w:rsid w:val="001B01E7"/>
    <w:rsid w:val="001B1D4D"/>
    <w:rsid w:val="001B1ED8"/>
    <w:rsid w:val="001B2EF6"/>
    <w:rsid w:val="001B3349"/>
    <w:rsid w:val="001B354F"/>
    <w:rsid w:val="001B382A"/>
    <w:rsid w:val="001B4808"/>
    <w:rsid w:val="001B483B"/>
    <w:rsid w:val="001B556C"/>
    <w:rsid w:val="001B58F4"/>
    <w:rsid w:val="001B5CD7"/>
    <w:rsid w:val="001B6934"/>
    <w:rsid w:val="001B753F"/>
    <w:rsid w:val="001B77B8"/>
    <w:rsid w:val="001B7E2E"/>
    <w:rsid w:val="001C069D"/>
    <w:rsid w:val="001C0D71"/>
    <w:rsid w:val="001C1226"/>
    <w:rsid w:val="001C139D"/>
    <w:rsid w:val="001C1530"/>
    <w:rsid w:val="001C20AD"/>
    <w:rsid w:val="001C246E"/>
    <w:rsid w:val="001C2A98"/>
    <w:rsid w:val="001C436B"/>
    <w:rsid w:val="001C55F4"/>
    <w:rsid w:val="001C5DC4"/>
    <w:rsid w:val="001C6BCC"/>
    <w:rsid w:val="001C72DD"/>
    <w:rsid w:val="001C7787"/>
    <w:rsid w:val="001C785D"/>
    <w:rsid w:val="001C7E0D"/>
    <w:rsid w:val="001D0003"/>
    <w:rsid w:val="001D03BA"/>
    <w:rsid w:val="001D0633"/>
    <w:rsid w:val="001D075E"/>
    <w:rsid w:val="001D0992"/>
    <w:rsid w:val="001D0DD9"/>
    <w:rsid w:val="001D1B45"/>
    <w:rsid w:val="001D1BAF"/>
    <w:rsid w:val="001D1C49"/>
    <w:rsid w:val="001D2693"/>
    <w:rsid w:val="001D2A8D"/>
    <w:rsid w:val="001D2B55"/>
    <w:rsid w:val="001D3B29"/>
    <w:rsid w:val="001D416B"/>
    <w:rsid w:val="001D4B66"/>
    <w:rsid w:val="001D5747"/>
    <w:rsid w:val="001D5763"/>
    <w:rsid w:val="001D5B23"/>
    <w:rsid w:val="001D6429"/>
    <w:rsid w:val="001D6826"/>
    <w:rsid w:val="001D6DC3"/>
    <w:rsid w:val="001D7AC9"/>
    <w:rsid w:val="001E00CB"/>
    <w:rsid w:val="001E19C7"/>
    <w:rsid w:val="001E2571"/>
    <w:rsid w:val="001E273B"/>
    <w:rsid w:val="001E4349"/>
    <w:rsid w:val="001E462A"/>
    <w:rsid w:val="001E490A"/>
    <w:rsid w:val="001E682C"/>
    <w:rsid w:val="001E79A3"/>
    <w:rsid w:val="001E79F6"/>
    <w:rsid w:val="001E7B12"/>
    <w:rsid w:val="001F0F3B"/>
    <w:rsid w:val="001F1462"/>
    <w:rsid w:val="001F14E4"/>
    <w:rsid w:val="001F1A62"/>
    <w:rsid w:val="001F23E1"/>
    <w:rsid w:val="001F2C6A"/>
    <w:rsid w:val="001F2CF6"/>
    <w:rsid w:val="001F4499"/>
    <w:rsid w:val="001F4577"/>
    <w:rsid w:val="001F4953"/>
    <w:rsid w:val="001F4D5B"/>
    <w:rsid w:val="001F609E"/>
    <w:rsid w:val="001F641F"/>
    <w:rsid w:val="001F6789"/>
    <w:rsid w:val="001F6C23"/>
    <w:rsid w:val="001F7960"/>
    <w:rsid w:val="001F7B03"/>
    <w:rsid w:val="002000B5"/>
    <w:rsid w:val="002004DB"/>
    <w:rsid w:val="00200540"/>
    <w:rsid w:val="0020070B"/>
    <w:rsid w:val="00200BD1"/>
    <w:rsid w:val="00201074"/>
    <w:rsid w:val="00201311"/>
    <w:rsid w:val="0020146E"/>
    <w:rsid w:val="0020185B"/>
    <w:rsid w:val="00201DD5"/>
    <w:rsid w:val="002020A4"/>
    <w:rsid w:val="002021FA"/>
    <w:rsid w:val="002022E2"/>
    <w:rsid w:val="00203180"/>
    <w:rsid w:val="0020334B"/>
    <w:rsid w:val="00203588"/>
    <w:rsid w:val="002037DF"/>
    <w:rsid w:val="00203D2D"/>
    <w:rsid w:val="00203D9C"/>
    <w:rsid w:val="0020484F"/>
    <w:rsid w:val="00204CF5"/>
    <w:rsid w:val="00204FF2"/>
    <w:rsid w:val="00205327"/>
    <w:rsid w:val="0020586D"/>
    <w:rsid w:val="0020596B"/>
    <w:rsid w:val="0020613D"/>
    <w:rsid w:val="002065F7"/>
    <w:rsid w:val="00206627"/>
    <w:rsid w:val="0020679D"/>
    <w:rsid w:val="00210E11"/>
    <w:rsid w:val="0021149E"/>
    <w:rsid w:val="002116AE"/>
    <w:rsid w:val="0021373A"/>
    <w:rsid w:val="00213B14"/>
    <w:rsid w:val="00214B7D"/>
    <w:rsid w:val="00214E1B"/>
    <w:rsid w:val="00215091"/>
    <w:rsid w:val="0021516F"/>
    <w:rsid w:val="00215173"/>
    <w:rsid w:val="00215196"/>
    <w:rsid w:val="00215B48"/>
    <w:rsid w:val="00216390"/>
    <w:rsid w:val="00216BA1"/>
    <w:rsid w:val="00216EC7"/>
    <w:rsid w:val="002174EC"/>
    <w:rsid w:val="002174FF"/>
    <w:rsid w:val="00217576"/>
    <w:rsid w:val="00217803"/>
    <w:rsid w:val="00217972"/>
    <w:rsid w:val="002205E9"/>
    <w:rsid w:val="00221834"/>
    <w:rsid w:val="00221884"/>
    <w:rsid w:val="002221D0"/>
    <w:rsid w:val="00222416"/>
    <w:rsid w:val="00222B65"/>
    <w:rsid w:val="00222CD2"/>
    <w:rsid w:val="00222F67"/>
    <w:rsid w:val="002233AD"/>
    <w:rsid w:val="00223666"/>
    <w:rsid w:val="00223A3E"/>
    <w:rsid w:val="00224317"/>
    <w:rsid w:val="00224DBC"/>
    <w:rsid w:val="00225208"/>
    <w:rsid w:val="00226794"/>
    <w:rsid w:val="00226B72"/>
    <w:rsid w:val="00227568"/>
    <w:rsid w:val="002278A8"/>
    <w:rsid w:val="00227EC3"/>
    <w:rsid w:val="00231094"/>
    <w:rsid w:val="002312DA"/>
    <w:rsid w:val="002316B1"/>
    <w:rsid w:val="002318E8"/>
    <w:rsid w:val="0023271B"/>
    <w:rsid w:val="002327AE"/>
    <w:rsid w:val="00232A6C"/>
    <w:rsid w:val="00233E71"/>
    <w:rsid w:val="00233FC4"/>
    <w:rsid w:val="0023433D"/>
    <w:rsid w:val="00234369"/>
    <w:rsid w:val="00237130"/>
    <w:rsid w:val="002371F3"/>
    <w:rsid w:val="002376A5"/>
    <w:rsid w:val="0023785D"/>
    <w:rsid w:val="0024013B"/>
    <w:rsid w:val="00240C4A"/>
    <w:rsid w:val="00241270"/>
    <w:rsid w:val="002412F4"/>
    <w:rsid w:val="002417EF"/>
    <w:rsid w:val="002418B5"/>
    <w:rsid w:val="002421F9"/>
    <w:rsid w:val="00242C56"/>
    <w:rsid w:val="00242DF4"/>
    <w:rsid w:val="002435ED"/>
    <w:rsid w:val="00243D67"/>
    <w:rsid w:val="00243E7C"/>
    <w:rsid w:val="0024425B"/>
    <w:rsid w:val="002464A9"/>
    <w:rsid w:val="00247644"/>
    <w:rsid w:val="00247F5B"/>
    <w:rsid w:val="00247FBD"/>
    <w:rsid w:val="00250FAF"/>
    <w:rsid w:val="00251620"/>
    <w:rsid w:val="0025185D"/>
    <w:rsid w:val="002525E1"/>
    <w:rsid w:val="00252F6A"/>
    <w:rsid w:val="00253FF5"/>
    <w:rsid w:val="002541B8"/>
    <w:rsid w:val="00254585"/>
    <w:rsid w:val="00254DBC"/>
    <w:rsid w:val="0025528B"/>
    <w:rsid w:val="0025538E"/>
    <w:rsid w:val="0025567A"/>
    <w:rsid w:val="00255761"/>
    <w:rsid w:val="00255D32"/>
    <w:rsid w:val="002561F7"/>
    <w:rsid w:val="00256231"/>
    <w:rsid w:val="00256F68"/>
    <w:rsid w:val="00257CB7"/>
    <w:rsid w:val="00257DE1"/>
    <w:rsid w:val="0026016F"/>
    <w:rsid w:val="002601A0"/>
    <w:rsid w:val="00260C91"/>
    <w:rsid w:val="00262637"/>
    <w:rsid w:val="002629CE"/>
    <w:rsid w:val="0026360C"/>
    <w:rsid w:val="00263965"/>
    <w:rsid w:val="00264241"/>
    <w:rsid w:val="00264A03"/>
    <w:rsid w:val="00264E1E"/>
    <w:rsid w:val="00266420"/>
    <w:rsid w:val="002667EB"/>
    <w:rsid w:val="00266F0A"/>
    <w:rsid w:val="00270CF1"/>
    <w:rsid w:val="00271202"/>
    <w:rsid w:val="00271E9A"/>
    <w:rsid w:val="0027345F"/>
    <w:rsid w:val="00273DED"/>
    <w:rsid w:val="00274A92"/>
    <w:rsid w:val="002751E6"/>
    <w:rsid w:val="002764E2"/>
    <w:rsid w:val="00277368"/>
    <w:rsid w:val="0027771E"/>
    <w:rsid w:val="00277D29"/>
    <w:rsid w:val="00280CF1"/>
    <w:rsid w:val="00281ECE"/>
    <w:rsid w:val="002820B6"/>
    <w:rsid w:val="002828A4"/>
    <w:rsid w:val="00282B1A"/>
    <w:rsid w:val="00282F21"/>
    <w:rsid w:val="002832FA"/>
    <w:rsid w:val="002836B8"/>
    <w:rsid w:val="00283987"/>
    <w:rsid w:val="00285260"/>
    <w:rsid w:val="002857BD"/>
    <w:rsid w:val="00285AC0"/>
    <w:rsid w:val="002862BC"/>
    <w:rsid w:val="00286424"/>
    <w:rsid w:val="002867E4"/>
    <w:rsid w:val="0028684C"/>
    <w:rsid w:val="00286C9E"/>
    <w:rsid w:val="002872D2"/>
    <w:rsid w:val="0028765C"/>
    <w:rsid w:val="00290210"/>
    <w:rsid w:val="00290318"/>
    <w:rsid w:val="00290456"/>
    <w:rsid w:val="00290518"/>
    <w:rsid w:val="0029058C"/>
    <w:rsid w:val="00290FDF"/>
    <w:rsid w:val="0029162D"/>
    <w:rsid w:val="00291B85"/>
    <w:rsid w:val="00291E20"/>
    <w:rsid w:val="002920E0"/>
    <w:rsid w:val="00292151"/>
    <w:rsid w:val="002929E1"/>
    <w:rsid w:val="00292B27"/>
    <w:rsid w:val="00292DE3"/>
    <w:rsid w:val="002931AD"/>
    <w:rsid w:val="0029367B"/>
    <w:rsid w:val="00293E14"/>
    <w:rsid w:val="002940B9"/>
    <w:rsid w:val="0029434C"/>
    <w:rsid w:val="002946AD"/>
    <w:rsid w:val="002946F8"/>
    <w:rsid w:val="00294B88"/>
    <w:rsid w:val="00294E01"/>
    <w:rsid w:val="00294FBE"/>
    <w:rsid w:val="00295D26"/>
    <w:rsid w:val="00295D44"/>
    <w:rsid w:val="002961F9"/>
    <w:rsid w:val="00296238"/>
    <w:rsid w:val="0029647F"/>
    <w:rsid w:val="0029655F"/>
    <w:rsid w:val="00297BFC"/>
    <w:rsid w:val="00297C2E"/>
    <w:rsid w:val="00297F62"/>
    <w:rsid w:val="002A05ED"/>
    <w:rsid w:val="002A1083"/>
    <w:rsid w:val="002A2770"/>
    <w:rsid w:val="002A315E"/>
    <w:rsid w:val="002A32FA"/>
    <w:rsid w:val="002A34DF"/>
    <w:rsid w:val="002A36F5"/>
    <w:rsid w:val="002A3FBA"/>
    <w:rsid w:val="002A4704"/>
    <w:rsid w:val="002A500F"/>
    <w:rsid w:val="002A513A"/>
    <w:rsid w:val="002A625B"/>
    <w:rsid w:val="002A6390"/>
    <w:rsid w:val="002A67C9"/>
    <w:rsid w:val="002A73D5"/>
    <w:rsid w:val="002A7526"/>
    <w:rsid w:val="002B059D"/>
    <w:rsid w:val="002B1FF0"/>
    <w:rsid w:val="002B2611"/>
    <w:rsid w:val="002B27CB"/>
    <w:rsid w:val="002B2981"/>
    <w:rsid w:val="002B304E"/>
    <w:rsid w:val="002B36A8"/>
    <w:rsid w:val="002B3794"/>
    <w:rsid w:val="002B3B99"/>
    <w:rsid w:val="002B3D39"/>
    <w:rsid w:val="002B3FE3"/>
    <w:rsid w:val="002B5215"/>
    <w:rsid w:val="002B5D02"/>
    <w:rsid w:val="002B5E67"/>
    <w:rsid w:val="002B6AFC"/>
    <w:rsid w:val="002C0AE4"/>
    <w:rsid w:val="002C0B93"/>
    <w:rsid w:val="002C0DA8"/>
    <w:rsid w:val="002C1474"/>
    <w:rsid w:val="002C1A67"/>
    <w:rsid w:val="002C1C45"/>
    <w:rsid w:val="002C2AF9"/>
    <w:rsid w:val="002C3905"/>
    <w:rsid w:val="002C4A8C"/>
    <w:rsid w:val="002C4B41"/>
    <w:rsid w:val="002C4EE8"/>
    <w:rsid w:val="002C519D"/>
    <w:rsid w:val="002C5B42"/>
    <w:rsid w:val="002C5DC8"/>
    <w:rsid w:val="002C649B"/>
    <w:rsid w:val="002C6708"/>
    <w:rsid w:val="002C6799"/>
    <w:rsid w:val="002D118A"/>
    <w:rsid w:val="002D12D4"/>
    <w:rsid w:val="002D2031"/>
    <w:rsid w:val="002D2449"/>
    <w:rsid w:val="002D2C0A"/>
    <w:rsid w:val="002D409E"/>
    <w:rsid w:val="002D40F7"/>
    <w:rsid w:val="002D43DD"/>
    <w:rsid w:val="002D44F1"/>
    <w:rsid w:val="002D48D6"/>
    <w:rsid w:val="002D4AE7"/>
    <w:rsid w:val="002D54C5"/>
    <w:rsid w:val="002D5D75"/>
    <w:rsid w:val="002D5E63"/>
    <w:rsid w:val="002D6664"/>
    <w:rsid w:val="002D6F37"/>
    <w:rsid w:val="002D76D6"/>
    <w:rsid w:val="002E00CE"/>
    <w:rsid w:val="002E02F9"/>
    <w:rsid w:val="002E076E"/>
    <w:rsid w:val="002E083A"/>
    <w:rsid w:val="002E0AC6"/>
    <w:rsid w:val="002E0AD2"/>
    <w:rsid w:val="002E1E49"/>
    <w:rsid w:val="002E4B29"/>
    <w:rsid w:val="002E560A"/>
    <w:rsid w:val="002E5F0C"/>
    <w:rsid w:val="002E6F6A"/>
    <w:rsid w:val="002E71E1"/>
    <w:rsid w:val="002F16A2"/>
    <w:rsid w:val="002F16C6"/>
    <w:rsid w:val="002F1967"/>
    <w:rsid w:val="002F19C4"/>
    <w:rsid w:val="002F2048"/>
    <w:rsid w:val="002F2412"/>
    <w:rsid w:val="002F28E2"/>
    <w:rsid w:val="002F34CA"/>
    <w:rsid w:val="002F4429"/>
    <w:rsid w:val="002F454E"/>
    <w:rsid w:val="002F529E"/>
    <w:rsid w:val="002F555F"/>
    <w:rsid w:val="002F5790"/>
    <w:rsid w:val="002F58F7"/>
    <w:rsid w:val="002F5FDE"/>
    <w:rsid w:val="002F619D"/>
    <w:rsid w:val="002F624F"/>
    <w:rsid w:val="002F7046"/>
    <w:rsid w:val="002F7370"/>
    <w:rsid w:val="002F744D"/>
    <w:rsid w:val="002F7B8D"/>
    <w:rsid w:val="002F7C4F"/>
    <w:rsid w:val="002F7E32"/>
    <w:rsid w:val="002F7F40"/>
    <w:rsid w:val="00300047"/>
    <w:rsid w:val="00300A39"/>
    <w:rsid w:val="00301B8C"/>
    <w:rsid w:val="00301E4D"/>
    <w:rsid w:val="003020B4"/>
    <w:rsid w:val="00302D29"/>
    <w:rsid w:val="00303362"/>
    <w:rsid w:val="00303C6F"/>
    <w:rsid w:val="00304027"/>
    <w:rsid w:val="003052EF"/>
    <w:rsid w:val="00305349"/>
    <w:rsid w:val="00305B7E"/>
    <w:rsid w:val="0030663A"/>
    <w:rsid w:val="0030692B"/>
    <w:rsid w:val="00306CDD"/>
    <w:rsid w:val="00306D8E"/>
    <w:rsid w:val="003075A6"/>
    <w:rsid w:val="00310B5B"/>
    <w:rsid w:val="00311185"/>
    <w:rsid w:val="0031191F"/>
    <w:rsid w:val="00311991"/>
    <w:rsid w:val="00311A0C"/>
    <w:rsid w:val="003120C8"/>
    <w:rsid w:val="0031253D"/>
    <w:rsid w:val="00312637"/>
    <w:rsid w:val="00312DB9"/>
    <w:rsid w:val="00312EAE"/>
    <w:rsid w:val="00312F9A"/>
    <w:rsid w:val="003137B2"/>
    <w:rsid w:val="00313AF3"/>
    <w:rsid w:val="00313F5D"/>
    <w:rsid w:val="00313FCA"/>
    <w:rsid w:val="003145D7"/>
    <w:rsid w:val="00314BEF"/>
    <w:rsid w:val="00315930"/>
    <w:rsid w:val="00315B29"/>
    <w:rsid w:val="003166FE"/>
    <w:rsid w:val="00316D15"/>
    <w:rsid w:val="00316ECD"/>
    <w:rsid w:val="00317090"/>
    <w:rsid w:val="003170AA"/>
    <w:rsid w:val="00317270"/>
    <w:rsid w:val="00317FAD"/>
    <w:rsid w:val="00320153"/>
    <w:rsid w:val="0032015F"/>
    <w:rsid w:val="003204A1"/>
    <w:rsid w:val="0032081D"/>
    <w:rsid w:val="00320D6F"/>
    <w:rsid w:val="0032149E"/>
    <w:rsid w:val="003215BA"/>
    <w:rsid w:val="003217BD"/>
    <w:rsid w:val="00321F65"/>
    <w:rsid w:val="00322321"/>
    <w:rsid w:val="003225DF"/>
    <w:rsid w:val="00322EBC"/>
    <w:rsid w:val="00323874"/>
    <w:rsid w:val="003243CB"/>
    <w:rsid w:val="00324621"/>
    <w:rsid w:val="00324B4F"/>
    <w:rsid w:val="00325598"/>
    <w:rsid w:val="003257EC"/>
    <w:rsid w:val="00325DFC"/>
    <w:rsid w:val="00325FAE"/>
    <w:rsid w:val="00326820"/>
    <w:rsid w:val="00326A32"/>
    <w:rsid w:val="00326D75"/>
    <w:rsid w:val="00327533"/>
    <w:rsid w:val="003278A1"/>
    <w:rsid w:val="00330985"/>
    <w:rsid w:val="00330C74"/>
    <w:rsid w:val="00330C7E"/>
    <w:rsid w:val="00330F9D"/>
    <w:rsid w:val="00331018"/>
    <w:rsid w:val="0033134F"/>
    <w:rsid w:val="00331B9D"/>
    <w:rsid w:val="0033231B"/>
    <w:rsid w:val="00332452"/>
    <w:rsid w:val="00332619"/>
    <w:rsid w:val="0033269F"/>
    <w:rsid w:val="00332DAA"/>
    <w:rsid w:val="003331BE"/>
    <w:rsid w:val="0033386C"/>
    <w:rsid w:val="00333E28"/>
    <w:rsid w:val="00334666"/>
    <w:rsid w:val="003349C1"/>
    <w:rsid w:val="00335086"/>
    <w:rsid w:val="003351C8"/>
    <w:rsid w:val="003359C1"/>
    <w:rsid w:val="00335C49"/>
    <w:rsid w:val="00335CF8"/>
    <w:rsid w:val="00336E69"/>
    <w:rsid w:val="003374B1"/>
    <w:rsid w:val="00337995"/>
    <w:rsid w:val="00337BE6"/>
    <w:rsid w:val="00340059"/>
    <w:rsid w:val="003402A4"/>
    <w:rsid w:val="003402E6"/>
    <w:rsid w:val="003403E0"/>
    <w:rsid w:val="003409AC"/>
    <w:rsid w:val="00340CB8"/>
    <w:rsid w:val="003418B0"/>
    <w:rsid w:val="00341AB5"/>
    <w:rsid w:val="00341C2F"/>
    <w:rsid w:val="0034202C"/>
    <w:rsid w:val="0034241D"/>
    <w:rsid w:val="00342D66"/>
    <w:rsid w:val="00343088"/>
    <w:rsid w:val="00343758"/>
    <w:rsid w:val="00343A54"/>
    <w:rsid w:val="00343E35"/>
    <w:rsid w:val="00343F5A"/>
    <w:rsid w:val="0034428E"/>
    <w:rsid w:val="0034449C"/>
    <w:rsid w:val="00344578"/>
    <w:rsid w:val="00344CDC"/>
    <w:rsid w:val="00345738"/>
    <w:rsid w:val="00345FB7"/>
    <w:rsid w:val="003465FB"/>
    <w:rsid w:val="0034665B"/>
    <w:rsid w:val="00346C69"/>
    <w:rsid w:val="003471FD"/>
    <w:rsid w:val="00347558"/>
    <w:rsid w:val="00350267"/>
    <w:rsid w:val="00350E22"/>
    <w:rsid w:val="00350F69"/>
    <w:rsid w:val="00351C62"/>
    <w:rsid w:val="003521FB"/>
    <w:rsid w:val="003522A0"/>
    <w:rsid w:val="0035254C"/>
    <w:rsid w:val="0035280E"/>
    <w:rsid w:val="00352E6A"/>
    <w:rsid w:val="0035353B"/>
    <w:rsid w:val="003536DB"/>
    <w:rsid w:val="00353F61"/>
    <w:rsid w:val="003546D2"/>
    <w:rsid w:val="00354CF7"/>
    <w:rsid w:val="00356DB7"/>
    <w:rsid w:val="00357376"/>
    <w:rsid w:val="00357C41"/>
    <w:rsid w:val="00360064"/>
    <w:rsid w:val="003601EB"/>
    <w:rsid w:val="00360A6F"/>
    <w:rsid w:val="00360AB8"/>
    <w:rsid w:val="00361880"/>
    <w:rsid w:val="003618EE"/>
    <w:rsid w:val="00361977"/>
    <w:rsid w:val="00361E27"/>
    <w:rsid w:val="0036267B"/>
    <w:rsid w:val="00362D99"/>
    <w:rsid w:val="00363EB1"/>
    <w:rsid w:val="00364684"/>
    <w:rsid w:val="00364922"/>
    <w:rsid w:val="00364B54"/>
    <w:rsid w:val="003657D7"/>
    <w:rsid w:val="00365E84"/>
    <w:rsid w:val="00366653"/>
    <w:rsid w:val="003666EB"/>
    <w:rsid w:val="00367391"/>
    <w:rsid w:val="003673B1"/>
    <w:rsid w:val="00367870"/>
    <w:rsid w:val="00367D71"/>
    <w:rsid w:val="003700C7"/>
    <w:rsid w:val="003706A5"/>
    <w:rsid w:val="00371C9D"/>
    <w:rsid w:val="00371D89"/>
    <w:rsid w:val="0037222B"/>
    <w:rsid w:val="0037296C"/>
    <w:rsid w:val="00372E58"/>
    <w:rsid w:val="00372F78"/>
    <w:rsid w:val="0037303B"/>
    <w:rsid w:val="003732CE"/>
    <w:rsid w:val="00373A9B"/>
    <w:rsid w:val="0037406C"/>
    <w:rsid w:val="0037417F"/>
    <w:rsid w:val="003741FB"/>
    <w:rsid w:val="0037467D"/>
    <w:rsid w:val="003750CE"/>
    <w:rsid w:val="00375845"/>
    <w:rsid w:val="00375D06"/>
    <w:rsid w:val="00376149"/>
    <w:rsid w:val="0037676D"/>
    <w:rsid w:val="00376C67"/>
    <w:rsid w:val="003771D2"/>
    <w:rsid w:val="00377448"/>
    <w:rsid w:val="003775A9"/>
    <w:rsid w:val="00377BA5"/>
    <w:rsid w:val="00377BCE"/>
    <w:rsid w:val="00380A90"/>
    <w:rsid w:val="00381123"/>
    <w:rsid w:val="003817F9"/>
    <w:rsid w:val="0038206D"/>
    <w:rsid w:val="0038258D"/>
    <w:rsid w:val="0038357D"/>
    <w:rsid w:val="0038400A"/>
    <w:rsid w:val="00384652"/>
    <w:rsid w:val="00384745"/>
    <w:rsid w:val="003849E9"/>
    <w:rsid w:val="003852DB"/>
    <w:rsid w:val="00387127"/>
    <w:rsid w:val="00390297"/>
    <w:rsid w:val="00390C4E"/>
    <w:rsid w:val="003913AD"/>
    <w:rsid w:val="00391841"/>
    <w:rsid w:val="003919AD"/>
    <w:rsid w:val="00391A7D"/>
    <w:rsid w:val="00392395"/>
    <w:rsid w:val="003924DF"/>
    <w:rsid w:val="00392F13"/>
    <w:rsid w:val="003946C2"/>
    <w:rsid w:val="00394C89"/>
    <w:rsid w:val="0039540A"/>
    <w:rsid w:val="0039731D"/>
    <w:rsid w:val="003A0281"/>
    <w:rsid w:val="003A07A9"/>
    <w:rsid w:val="003A0D73"/>
    <w:rsid w:val="003A1109"/>
    <w:rsid w:val="003A1757"/>
    <w:rsid w:val="003A1B43"/>
    <w:rsid w:val="003A2A59"/>
    <w:rsid w:val="003A3307"/>
    <w:rsid w:val="003A39E8"/>
    <w:rsid w:val="003A3E25"/>
    <w:rsid w:val="003A4871"/>
    <w:rsid w:val="003A4C78"/>
    <w:rsid w:val="003A511C"/>
    <w:rsid w:val="003A5536"/>
    <w:rsid w:val="003A554D"/>
    <w:rsid w:val="003A6E11"/>
    <w:rsid w:val="003A7467"/>
    <w:rsid w:val="003A7750"/>
    <w:rsid w:val="003B121D"/>
    <w:rsid w:val="003B26A5"/>
    <w:rsid w:val="003B3436"/>
    <w:rsid w:val="003B3953"/>
    <w:rsid w:val="003B3A5E"/>
    <w:rsid w:val="003B3DAB"/>
    <w:rsid w:val="003B420E"/>
    <w:rsid w:val="003B44D9"/>
    <w:rsid w:val="003B4F66"/>
    <w:rsid w:val="003B5B75"/>
    <w:rsid w:val="003B5DC4"/>
    <w:rsid w:val="003B6166"/>
    <w:rsid w:val="003B6501"/>
    <w:rsid w:val="003B681B"/>
    <w:rsid w:val="003B77F7"/>
    <w:rsid w:val="003B79FC"/>
    <w:rsid w:val="003C017D"/>
    <w:rsid w:val="003C0BE2"/>
    <w:rsid w:val="003C0DCB"/>
    <w:rsid w:val="003C2363"/>
    <w:rsid w:val="003C2AC0"/>
    <w:rsid w:val="003C2F47"/>
    <w:rsid w:val="003C357D"/>
    <w:rsid w:val="003C3DE7"/>
    <w:rsid w:val="003C47F3"/>
    <w:rsid w:val="003C4B50"/>
    <w:rsid w:val="003C4FA5"/>
    <w:rsid w:val="003C5746"/>
    <w:rsid w:val="003C6260"/>
    <w:rsid w:val="003C6416"/>
    <w:rsid w:val="003C67D9"/>
    <w:rsid w:val="003C69A9"/>
    <w:rsid w:val="003C6E51"/>
    <w:rsid w:val="003C71D4"/>
    <w:rsid w:val="003C7A83"/>
    <w:rsid w:val="003C7A92"/>
    <w:rsid w:val="003C7FE6"/>
    <w:rsid w:val="003D00A1"/>
    <w:rsid w:val="003D0196"/>
    <w:rsid w:val="003D0A1B"/>
    <w:rsid w:val="003D1302"/>
    <w:rsid w:val="003D1563"/>
    <w:rsid w:val="003D15C9"/>
    <w:rsid w:val="003D22EA"/>
    <w:rsid w:val="003D2371"/>
    <w:rsid w:val="003D2BA3"/>
    <w:rsid w:val="003D2E0D"/>
    <w:rsid w:val="003D3D65"/>
    <w:rsid w:val="003D3F50"/>
    <w:rsid w:val="003D4194"/>
    <w:rsid w:val="003D4B7C"/>
    <w:rsid w:val="003D4CC9"/>
    <w:rsid w:val="003D50F5"/>
    <w:rsid w:val="003D5486"/>
    <w:rsid w:val="003D61EF"/>
    <w:rsid w:val="003D6252"/>
    <w:rsid w:val="003D69E9"/>
    <w:rsid w:val="003D73F8"/>
    <w:rsid w:val="003D74B6"/>
    <w:rsid w:val="003E07AD"/>
    <w:rsid w:val="003E0C1B"/>
    <w:rsid w:val="003E0ED0"/>
    <w:rsid w:val="003E1674"/>
    <w:rsid w:val="003E1C32"/>
    <w:rsid w:val="003E2D76"/>
    <w:rsid w:val="003E330E"/>
    <w:rsid w:val="003E3FD6"/>
    <w:rsid w:val="003E412E"/>
    <w:rsid w:val="003E41EA"/>
    <w:rsid w:val="003E44B7"/>
    <w:rsid w:val="003E47B7"/>
    <w:rsid w:val="003E4AB5"/>
    <w:rsid w:val="003E4D44"/>
    <w:rsid w:val="003E56DD"/>
    <w:rsid w:val="003E65D7"/>
    <w:rsid w:val="003E6663"/>
    <w:rsid w:val="003E6F61"/>
    <w:rsid w:val="003E776D"/>
    <w:rsid w:val="003E78FF"/>
    <w:rsid w:val="003E7E2E"/>
    <w:rsid w:val="003E7F39"/>
    <w:rsid w:val="003F052C"/>
    <w:rsid w:val="003F0BFA"/>
    <w:rsid w:val="003F0CF6"/>
    <w:rsid w:val="003F189B"/>
    <w:rsid w:val="003F19E5"/>
    <w:rsid w:val="003F1BB3"/>
    <w:rsid w:val="003F1D11"/>
    <w:rsid w:val="003F20CB"/>
    <w:rsid w:val="003F2132"/>
    <w:rsid w:val="003F2220"/>
    <w:rsid w:val="003F2D17"/>
    <w:rsid w:val="003F443C"/>
    <w:rsid w:val="003F4C30"/>
    <w:rsid w:val="003F4DBF"/>
    <w:rsid w:val="003F4EBF"/>
    <w:rsid w:val="003F511B"/>
    <w:rsid w:val="003F540F"/>
    <w:rsid w:val="003F60FA"/>
    <w:rsid w:val="003F6201"/>
    <w:rsid w:val="003F72A8"/>
    <w:rsid w:val="003F7311"/>
    <w:rsid w:val="003F7831"/>
    <w:rsid w:val="003F7941"/>
    <w:rsid w:val="003F7F5A"/>
    <w:rsid w:val="00400C04"/>
    <w:rsid w:val="00401184"/>
    <w:rsid w:val="0040124E"/>
    <w:rsid w:val="004018C9"/>
    <w:rsid w:val="00401967"/>
    <w:rsid w:val="00401CA1"/>
    <w:rsid w:val="004023B6"/>
    <w:rsid w:val="00402E11"/>
    <w:rsid w:val="004037E3"/>
    <w:rsid w:val="0040491A"/>
    <w:rsid w:val="00404F98"/>
    <w:rsid w:val="00405115"/>
    <w:rsid w:val="00405E7A"/>
    <w:rsid w:val="00406848"/>
    <w:rsid w:val="00406C37"/>
    <w:rsid w:val="00407040"/>
    <w:rsid w:val="004075D0"/>
    <w:rsid w:val="00410042"/>
    <w:rsid w:val="0041059E"/>
    <w:rsid w:val="00410B4D"/>
    <w:rsid w:val="004119D4"/>
    <w:rsid w:val="00411B0D"/>
    <w:rsid w:val="00411CD8"/>
    <w:rsid w:val="004126A1"/>
    <w:rsid w:val="00412AB1"/>
    <w:rsid w:val="00414EF4"/>
    <w:rsid w:val="004156B1"/>
    <w:rsid w:val="00415A4F"/>
    <w:rsid w:val="00415F78"/>
    <w:rsid w:val="004161B2"/>
    <w:rsid w:val="00417258"/>
    <w:rsid w:val="004177D2"/>
    <w:rsid w:val="00417E75"/>
    <w:rsid w:val="004206B5"/>
    <w:rsid w:val="00421248"/>
    <w:rsid w:val="0042137D"/>
    <w:rsid w:val="0042138B"/>
    <w:rsid w:val="0042184A"/>
    <w:rsid w:val="00421926"/>
    <w:rsid w:val="004235E6"/>
    <w:rsid w:val="0042377B"/>
    <w:rsid w:val="00423D4F"/>
    <w:rsid w:val="0042527F"/>
    <w:rsid w:val="004252D8"/>
    <w:rsid w:val="0042552D"/>
    <w:rsid w:val="00425665"/>
    <w:rsid w:val="00425A5E"/>
    <w:rsid w:val="00425E69"/>
    <w:rsid w:val="0042613F"/>
    <w:rsid w:val="00426195"/>
    <w:rsid w:val="00426260"/>
    <w:rsid w:val="00427C09"/>
    <w:rsid w:val="00427C14"/>
    <w:rsid w:val="00427D99"/>
    <w:rsid w:val="0043005A"/>
    <w:rsid w:val="00430161"/>
    <w:rsid w:val="00430A38"/>
    <w:rsid w:val="0043191F"/>
    <w:rsid w:val="00431E9C"/>
    <w:rsid w:val="00432885"/>
    <w:rsid w:val="00432EC8"/>
    <w:rsid w:val="004336E1"/>
    <w:rsid w:val="0043415D"/>
    <w:rsid w:val="00434A7C"/>
    <w:rsid w:val="00434FEF"/>
    <w:rsid w:val="004355E4"/>
    <w:rsid w:val="00435F05"/>
    <w:rsid w:val="00436490"/>
    <w:rsid w:val="00436CC0"/>
    <w:rsid w:val="00436D32"/>
    <w:rsid w:val="004376F8"/>
    <w:rsid w:val="0044011C"/>
    <w:rsid w:val="004406E3"/>
    <w:rsid w:val="00440BD3"/>
    <w:rsid w:val="00440C90"/>
    <w:rsid w:val="00440EF5"/>
    <w:rsid w:val="00441086"/>
    <w:rsid w:val="0044131F"/>
    <w:rsid w:val="004419F3"/>
    <w:rsid w:val="004424D2"/>
    <w:rsid w:val="00442A12"/>
    <w:rsid w:val="00442F1B"/>
    <w:rsid w:val="004435D1"/>
    <w:rsid w:val="004440E4"/>
    <w:rsid w:val="00444320"/>
    <w:rsid w:val="00444417"/>
    <w:rsid w:val="004447EA"/>
    <w:rsid w:val="004449D6"/>
    <w:rsid w:val="00445385"/>
    <w:rsid w:val="00445538"/>
    <w:rsid w:val="004458C5"/>
    <w:rsid w:val="00447A54"/>
    <w:rsid w:val="00447EAA"/>
    <w:rsid w:val="00447F08"/>
    <w:rsid w:val="004509A8"/>
    <w:rsid w:val="00450F27"/>
    <w:rsid w:val="00453A1E"/>
    <w:rsid w:val="00453D44"/>
    <w:rsid w:val="00454940"/>
    <w:rsid w:val="00455369"/>
    <w:rsid w:val="00457085"/>
    <w:rsid w:val="00457408"/>
    <w:rsid w:val="00457E27"/>
    <w:rsid w:val="00460C99"/>
    <w:rsid w:val="00461914"/>
    <w:rsid w:val="00462204"/>
    <w:rsid w:val="004623BC"/>
    <w:rsid w:val="004627BA"/>
    <w:rsid w:val="00463084"/>
    <w:rsid w:val="0046378D"/>
    <w:rsid w:val="0046385E"/>
    <w:rsid w:val="004638B6"/>
    <w:rsid w:val="004647F4"/>
    <w:rsid w:val="00464C56"/>
    <w:rsid w:val="00465E99"/>
    <w:rsid w:val="00465EBE"/>
    <w:rsid w:val="00466D1F"/>
    <w:rsid w:val="00466FC3"/>
    <w:rsid w:val="00470102"/>
    <w:rsid w:val="0047119C"/>
    <w:rsid w:val="00471444"/>
    <w:rsid w:val="00471BCC"/>
    <w:rsid w:val="00473175"/>
    <w:rsid w:val="004732F7"/>
    <w:rsid w:val="00473E32"/>
    <w:rsid w:val="00474268"/>
    <w:rsid w:val="004743C9"/>
    <w:rsid w:val="004744C1"/>
    <w:rsid w:val="00475CEF"/>
    <w:rsid w:val="00475D83"/>
    <w:rsid w:val="00476430"/>
    <w:rsid w:val="00476980"/>
    <w:rsid w:val="004772D9"/>
    <w:rsid w:val="00480C5E"/>
    <w:rsid w:val="00481B59"/>
    <w:rsid w:val="00481CFD"/>
    <w:rsid w:val="00481DCC"/>
    <w:rsid w:val="00481F9A"/>
    <w:rsid w:val="00482EF2"/>
    <w:rsid w:val="00482F6F"/>
    <w:rsid w:val="00483B19"/>
    <w:rsid w:val="00483B2C"/>
    <w:rsid w:val="00484062"/>
    <w:rsid w:val="004842DB"/>
    <w:rsid w:val="004842E2"/>
    <w:rsid w:val="00485067"/>
    <w:rsid w:val="004851AC"/>
    <w:rsid w:val="00485574"/>
    <w:rsid w:val="00485BC2"/>
    <w:rsid w:val="00485C38"/>
    <w:rsid w:val="004860C9"/>
    <w:rsid w:val="004862EF"/>
    <w:rsid w:val="00486364"/>
    <w:rsid w:val="004875DB"/>
    <w:rsid w:val="00487B8A"/>
    <w:rsid w:val="00487E7F"/>
    <w:rsid w:val="004905FF"/>
    <w:rsid w:val="00490963"/>
    <w:rsid w:val="00490B78"/>
    <w:rsid w:val="00490C7B"/>
    <w:rsid w:val="00490E2E"/>
    <w:rsid w:val="00490E8A"/>
    <w:rsid w:val="00490F4D"/>
    <w:rsid w:val="00491181"/>
    <w:rsid w:val="00491506"/>
    <w:rsid w:val="00491868"/>
    <w:rsid w:val="00491F37"/>
    <w:rsid w:val="00492F02"/>
    <w:rsid w:val="004934D2"/>
    <w:rsid w:val="004935BE"/>
    <w:rsid w:val="0049373F"/>
    <w:rsid w:val="00495CA9"/>
    <w:rsid w:val="00495E2D"/>
    <w:rsid w:val="00496487"/>
    <w:rsid w:val="004974C9"/>
    <w:rsid w:val="00497565"/>
    <w:rsid w:val="004A0F25"/>
    <w:rsid w:val="004A235D"/>
    <w:rsid w:val="004A353F"/>
    <w:rsid w:val="004A36BB"/>
    <w:rsid w:val="004A3ACD"/>
    <w:rsid w:val="004A42D4"/>
    <w:rsid w:val="004A4B46"/>
    <w:rsid w:val="004A4DC3"/>
    <w:rsid w:val="004A4F4D"/>
    <w:rsid w:val="004A5170"/>
    <w:rsid w:val="004A78FB"/>
    <w:rsid w:val="004B049E"/>
    <w:rsid w:val="004B0C24"/>
    <w:rsid w:val="004B20FC"/>
    <w:rsid w:val="004B2C1F"/>
    <w:rsid w:val="004B2E05"/>
    <w:rsid w:val="004B2E3B"/>
    <w:rsid w:val="004B2EC0"/>
    <w:rsid w:val="004B3414"/>
    <w:rsid w:val="004B433D"/>
    <w:rsid w:val="004B44FE"/>
    <w:rsid w:val="004B4B00"/>
    <w:rsid w:val="004B4DF6"/>
    <w:rsid w:val="004B6804"/>
    <w:rsid w:val="004B72FA"/>
    <w:rsid w:val="004B7609"/>
    <w:rsid w:val="004C00F8"/>
    <w:rsid w:val="004C0357"/>
    <w:rsid w:val="004C08C6"/>
    <w:rsid w:val="004C0F4E"/>
    <w:rsid w:val="004C13C0"/>
    <w:rsid w:val="004C1697"/>
    <w:rsid w:val="004C1955"/>
    <w:rsid w:val="004C1C78"/>
    <w:rsid w:val="004C1E1D"/>
    <w:rsid w:val="004C24BF"/>
    <w:rsid w:val="004C2791"/>
    <w:rsid w:val="004C3906"/>
    <w:rsid w:val="004C39AF"/>
    <w:rsid w:val="004C4222"/>
    <w:rsid w:val="004C4E1D"/>
    <w:rsid w:val="004C5485"/>
    <w:rsid w:val="004C5594"/>
    <w:rsid w:val="004C672D"/>
    <w:rsid w:val="004C672E"/>
    <w:rsid w:val="004C68A1"/>
    <w:rsid w:val="004C6FD6"/>
    <w:rsid w:val="004C79D8"/>
    <w:rsid w:val="004C7AF9"/>
    <w:rsid w:val="004C7D4E"/>
    <w:rsid w:val="004D0036"/>
    <w:rsid w:val="004D0404"/>
    <w:rsid w:val="004D11F1"/>
    <w:rsid w:val="004D20F2"/>
    <w:rsid w:val="004D27F8"/>
    <w:rsid w:val="004D2A16"/>
    <w:rsid w:val="004D35AE"/>
    <w:rsid w:val="004D3A09"/>
    <w:rsid w:val="004D3D52"/>
    <w:rsid w:val="004D3D66"/>
    <w:rsid w:val="004D41C0"/>
    <w:rsid w:val="004D42C8"/>
    <w:rsid w:val="004D434D"/>
    <w:rsid w:val="004D475E"/>
    <w:rsid w:val="004D4937"/>
    <w:rsid w:val="004D5245"/>
    <w:rsid w:val="004D589A"/>
    <w:rsid w:val="004D7207"/>
    <w:rsid w:val="004D7E62"/>
    <w:rsid w:val="004E05F8"/>
    <w:rsid w:val="004E1824"/>
    <w:rsid w:val="004E1FCB"/>
    <w:rsid w:val="004E36C5"/>
    <w:rsid w:val="004E4789"/>
    <w:rsid w:val="004E4933"/>
    <w:rsid w:val="004E5008"/>
    <w:rsid w:val="004E506A"/>
    <w:rsid w:val="004E6417"/>
    <w:rsid w:val="004E68E2"/>
    <w:rsid w:val="004E6CF8"/>
    <w:rsid w:val="004E6E75"/>
    <w:rsid w:val="004E7704"/>
    <w:rsid w:val="004F0C30"/>
    <w:rsid w:val="004F0D21"/>
    <w:rsid w:val="004F0E5A"/>
    <w:rsid w:val="004F130A"/>
    <w:rsid w:val="004F21CD"/>
    <w:rsid w:val="004F2330"/>
    <w:rsid w:val="004F529B"/>
    <w:rsid w:val="004F56DF"/>
    <w:rsid w:val="004F60B0"/>
    <w:rsid w:val="004F6C1A"/>
    <w:rsid w:val="00500257"/>
    <w:rsid w:val="00500BAD"/>
    <w:rsid w:val="0050100C"/>
    <w:rsid w:val="00501711"/>
    <w:rsid w:val="00502DF1"/>
    <w:rsid w:val="00503BD0"/>
    <w:rsid w:val="005044BE"/>
    <w:rsid w:val="00504845"/>
    <w:rsid w:val="00504A23"/>
    <w:rsid w:val="00505366"/>
    <w:rsid w:val="00505871"/>
    <w:rsid w:val="005058E3"/>
    <w:rsid w:val="0050661D"/>
    <w:rsid w:val="00506C51"/>
    <w:rsid w:val="005075EB"/>
    <w:rsid w:val="0050778A"/>
    <w:rsid w:val="00507851"/>
    <w:rsid w:val="00511395"/>
    <w:rsid w:val="00511513"/>
    <w:rsid w:val="0051162F"/>
    <w:rsid w:val="00511A8F"/>
    <w:rsid w:val="00512059"/>
    <w:rsid w:val="00512270"/>
    <w:rsid w:val="00512505"/>
    <w:rsid w:val="005133F4"/>
    <w:rsid w:val="00513AA9"/>
    <w:rsid w:val="00514014"/>
    <w:rsid w:val="0051438B"/>
    <w:rsid w:val="00514FD5"/>
    <w:rsid w:val="005162D3"/>
    <w:rsid w:val="00520826"/>
    <w:rsid w:val="00520A4F"/>
    <w:rsid w:val="00520C97"/>
    <w:rsid w:val="0052128D"/>
    <w:rsid w:val="00521D2A"/>
    <w:rsid w:val="00521E52"/>
    <w:rsid w:val="0052352F"/>
    <w:rsid w:val="00523E9A"/>
    <w:rsid w:val="00524138"/>
    <w:rsid w:val="00524668"/>
    <w:rsid w:val="00524C4E"/>
    <w:rsid w:val="0052515D"/>
    <w:rsid w:val="00525528"/>
    <w:rsid w:val="00526E00"/>
    <w:rsid w:val="00526FAC"/>
    <w:rsid w:val="0053195F"/>
    <w:rsid w:val="00531990"/>
    <w:rsid w:val="00531EA9"/>
    <w:rsid w:val="005327D1"/>
    <w:rsid w:val="00533700"/>
    <w:rsid w:val="00533CD5"/>
    <w:rsid w:val="005344EF"/>
    <w:rsid w:val="005345C8"/>
    <w:rsid w:val="00534904"/>
    <w:rsid w:val="00534D20"/>
    <w:rsid w:val="005358F8"/>
    <w:rsid w:val="005359D2"/>
    <w:rsid w:val="00536871"/>
    <w:rsid w:val="00536957"/>
    <w:rsid w:val="00536B60"/>
    <w:rsid w:val="00537138"/>
    <w:rsid w:val="00537EF8"/>
    <w:rsid w:val="005400F6"/>
    <w:rsid w:val="00540A69"/>
    <w:rsid w:val="00540B37"/>
    <w:rsid w:val="0054136C"/>
    <w:rsid w:val="0054212C"/>
    <w:rsid w:val="005428B7"/>
    <w:rsid w:val="00542CE7"/>
    <w:rsid w:val="00544413"/>
    <w:rsid w:val="0054470B"/>
    <w:rsid w:val="00544F87"/>
    <w:rsid w:val="0054513C"/>
    <w:rsid w:val="005455E3"/>
    <w:rsid w:val="005458C1"/>
    <w:rsid w:val="005458F1"/>
    <w:rsid w:val="00546467"/>
    <w:rsid w:val="005466F0"/>
    <w:rsid w:val="00546E47"/>
    <w:rsid w:val="00546F06"/>
    <w:rsid w:val="00547D73"/>
    <w:rsid w:val="00550334"/>
    <w:rsid w:val="00550408"/>
    <w:rsid w:val="005505D1"/>
    <w:rsid w:val="00550B75"/>
    <w:rsid w:val="00550CD1"/>
    <w:rsid w:val="005510F8"/>
    <w:rsid w:val="0055111F"/>
    <w:rsid w:val="00551DE1"/>
    <w:rsid w:val="00552111"/>
    <w:rsid w:val="0055256F"/>
    <w:rsid w:val="005535B6"/>
    <w:rsid w:val="00553805"/>
    <w:rsid w:val="00553C5A"/>
    <w:rsid w:val="00554A04"/>
    <w:rsid w:val="00555B20"/>
    <w:rsid w:val="00555CBA"/>
    <w:rsid w:val="0055617C"/>
    <w:rsid w:val="0055646C"/>
    <w:rsid w:val="005568D4"/>
    <w:rsid w:val="005569CA"/>
    <w:rsid w:val="00556BDA"/>
    <w:rsid w:val="0055714E"/>
    <w:rsid w:val="00557917"/>
    <w:rsid w:val="00560625"/>
    <w:rsid w:val="005618D5"/>
    <w:rsid w:val="00561D8F"/>
    <w:rsid w:val="005625CA"/>
    <w:rsid w:val="0056285D"/>
    <w:rsid w:val="00562BA2"/>
    <w:rsid w:val="00562E77"/>
    <w:rsid w:val="00563B7C"/>
    <w:rsid w:val="00564893"/>
    <w:rsid w:val="00564E7C"/>
    <w:rsid w:val="00565345"/>
    <w:rsid w:val="00565D88"/>
    <w:rsid w:val="0056610B"/>
    <w:rsid w:val="005661A3"/>
    <w:rsid w:val="00566F02"/>
    <w:rsid w:val="00566F4F"/>
    <w:rsid w:val="00567628"/>
    <w:rsid w:val="00567A1B"/>
    <w:rsid w:val="00567B4F"/>
    <w:rsid w:val="005701A1"/>
    <w:rsid w:val="0057066B"/>
    <w:rsid w:val="00570F5F"/>
    <w:rsid w:val="00571129"/>
    <w:rsid w:val="005713D6"/>
    <w:rsid w:val="00571E52"/>
    <w:rsid w:val="00572D2C"/>
    <w:rsid w:val="0057324E"/>
    <w:rsid w:val="00573634"/>
    <w:rsid w:val="005747C9"/>
    <w:rsid w:val="00574904"/>
    <w:rsid w:val="00574B0E"/>
    <w:rsid w:val="005750AB"/>
    <w:rsid w:val="00575A33"/>
    <w:rsid w:val="00575F41"/>
    <w:rsid w:val="0057627E"/>
    <w:rsid w:val="00576A4A"/>
    <w:rsid w:val="00576CC2"/>
    <w:rsid w:val="0057705C"/>
    <w:rsid w:val="005776CB"/>
    <w:rsid w:val="00577F2C"/>
    <w:rsid w:val="00580807"/>
    <w:rsid w:val="00580C82"/>
    <w:rsid w:val="005811BF"/>
    <w:rsid w:val="005816C8"/>
    <w:rsid w:val="00581E87"/>
    <w:rsid w:val="00581EB2"/>
    <w:rsid w:val="0058226C"/>
    <w:rsid w:val="005825B0"/>
    <w:rsid w:val="00582C29"/>
    <w:rsid w:val="00582E41"/>
    <w:rsid w:val="005834BC"/>
    <w:rsid w:val="0058392B"/>
    <w:rsid w:val="005839A8"/>
    <w:rsid w:val="00583F50"/>
    <w:rsid w:val="00584406"/>
    <w:rsid w:val="005848CF"/>
    <w:rsid w:val="005850A5"/>
    <w:rsid w:val="00585EB0"/>
    <w:rsid w:val="0058699B"/>
    <w:rsid w:val="00586B72"/>
    <w:rsid w:val="00587321"/>
    <w:rsid w:val="00587A94"/>
    <w:rsid w:val="00587F80"/>
    <w:rsid w:val="0059113E"/>
    <w:rsid w:val="0059186D"/>
    <w:rsid w:val="005926C8"/>
    <w:rsid w:val="0059341E"/>
    <w:rsid w:val="00593850"/>
    <w:rsid w:val="00593EA3"/>
    <w:rsid w:val="00594ACB"/>
    <w:rsid w:val="00594BE9"/>
    <w:rsid w:val="00594E3B"/>
    <w:rsid w:val="00594FA2"/>
    <w:rsid w:val="005951D8"/>
    <w:rsid w:val="005951D9"/>
    <w:rsid w:val="00595F68"/>
    <w:rsid w:val="0059609A"/>
    <w:rsid w:val="0059694E"/>
    <w:rsid w:val="00596A9B"/>
    <w:rsid w:val="0059785E"/>
    <w:rsid w:val="005978F8"/>
    <w:rsid w:val="00597AC0"/>
    <w:rsid w:val="00597B68"/>
    <w:rsid w:val="00597EAF"/>
    <w:rsid w:val="005A0060"/>
    <w:rsid w:val="005A0112"/>
    <w:rsid w:val="005A127C"/>
    <w:rsid w:val="005A1A4B"/>
    <w:rsid w:val="005A25F9"/>
    <w:rsid w:val="005A2FB5"/>
    <w:rsid w:val="005A3D1C"/>
    <w:rsid w:val="005A4B74"/>
    <w:rsid w:val="005A4D9F"/>
    <w:rsid w:val="005A4F57"/>
    <w:rsid w:val="005A51A2"/>
    <w:rsid w:val="005A5588"/>
    <w:rsid w:val="005A5931"/>
    <w:rsid w:val="005A5D41"/>
    <w:rsid w:val="005A670C"/>
    <w:rsid w:val="005A6D91"/>
    <w:rsid w:val="005A7132"/>
    <w:rsid w:val="005A774D"/>
    <w:rsid w:val="005B0264"/>
    <w:rsid w:val="005B02AD"/>
    <w:rsid w:val="005B0350"/>
    <w:rsid w:val="005B29E0"/>
    <w:rsid w:val="005B2A52"/>
    <w:rsid w:val="005B309E"/>
    <w:rsid w:val="005B32C8"/>
    <w:rsid w:val="005B3505"/>
    <w:rsid w:val="005B37C5"/>
    <w:rsid w:val="005B3B70"/>
    <w:rsid w:val="005B5A40"/>
    <w:rsid w:val="005B5AE8"/>
    <w:rsid w:val="005B6716"/>
    <w:rsid w:val="005B6B21"/>
    <w:rsid w:val="005B7314"/>
    <w:rsid w:val="005B7BF4"/>
    <w:rsid w:val="005C09EA"/>
    <w:rsid w:val="005C0D41"/>
    <w:rsid w:val="005C0DB4"/>
    <w:rsid w:val="005C1948"/>
    <w:rsid w:val="005C20AD"/>
    <w:rsid w:val="005C305F"/>
    <w:rsid w:val="005C3858"/>
    <w:rsid w:val="005C3C9A"/>
    <w:rsid w:val="005C4519"/>
    <w:rsid w:val="005C45AD"/>
    <w:rsid w:val="005C4A91"/>
    <w:rsid w:val="005C5578"/>
    <w:rsid w:val="005C569E"/>
    <w:rsid w:val="005C56F9"/>
    <w:rsid w:val="005C5848"/>
    <w:rsid w:val="005C5987"/>
    <w:rsid w:val="005C5CAA"/>
    <w:rsid w:val="005C5D99"/>
    <w:rsid w:val="005C72CA"/>
    <w:rsid w:val="005C7396"/>
    <w:rsid w:val="005C76C2"/>
    <w:rsid w:val="005D0B45"/>
    <w:rsid w:val="005D1B4E"/>
    <w:rsid w:val="005D1BBC"/>
    <w:rsid w:val="005D1BC5"/>
    <w:rsid w:val="005D1CBF"/>
    <w:rsid w:val="005D1EF6"/>
    <w:rsid w:val="005D218D"/>
    <w:rsid w:val="005D3F79"/>
    <w:rsid w:val="005D4096"/>
    <w:rsid w:val="005D4133"/>
    <w:rsid w:val="005D4239"/>
    <w:rsid w:val="005D42D0"/>
    <w:rsid w:val="005D468D"/>
    <w:rsid w:val="005D4C96"/>
    <w:rsid w:val="005D4F64"/>
    <w:rsid w:val="005D54E0"/>
    <w:rsid w:val="005D7220"/>
    <w:rsid w:val="005D7552"/>
    <w:rsid w:val="005D7E17"/>
    <w:rsid w:val="005E0341"/>
    <w:rsid w:val="005E090A"/>
    <w:rsid w:val="005E1BB8"/>
    <w:rsid w:val="005E1D48"/>
    <w:rsid w:val="005E1D5F"/>
    <w:rsid w:val="005E283B"/>
    <w:rsid w:val="005E3972"/>
    <w:rsid w:val="005E3C4C"/>
    <w:rsid w:val="005E4025"/>
    <w:rsid w:val="005E402F"/>
    <w:rsid w:val="005E44BD"/>
    <w:rsid w:val="005E45FA"/>
    <w:rsid w:val="005E460F"/>
    <w:rsid w:val="005E46C5"/>
    <w:rsid w:val="005E4D3E"/>
    <w:rsid w:val="005E509A"/>
    <w:rsid w:val="005E5549"/>
    <w:rsid w:val="005E6038"/>
    <w:rsid w:val="005E604A"/>
    <w:rsid w:val="005E6D05"/>
    <w:rsid w:val="005E7B5D"/>
    <w:rsid w:val="005F04A4"/>
    <w:rsid w:val="005F0D8F"/>
    <w:rsid w:val="005F0FE4"/>
    <w:rsid w:val="005F12E2"/>
    <w:rsid w:val="005F132E"/>
    <w:rsid w:val="005F1919"/>
    <w:rsid w:val="005F1CA7"/>
    <w:rsid w:val="005F1CCA"/>
    <w:rsid w:val="005F26BC"/>
    <w:rsid w:val="005F2B14"/>
    <w:rsid w:val="005F37A7"/>
    <w:rsid w:val="005F45DC"/>
    <w:rsid w:val="005F48BD"/>
    <w:rsid w:val="005F5458"/>
    <w:rsid w:val="005F5883"/>
    <w:rsid w:val="005F5D97"/>
    <w:rsid w:val="005F6BA4"/>
    <w:rsid w:val="005F6FF6"/>
    <w:rsid w:val="005F72DE"/>
    <w:rsid w:val="005F779D"/>
    <w:rsid w:val="005F77C0"/>
    <w:rsid w:val="005F7F13"/>
    <w:rsid w:val="00600033"/>
    <w:rsid w:val="006005DF"/>
    <w:rsid w:val="00600F5B"/>
    <w:rsid w:val="00600F60"/>
    <w:rsid w:val="00601132"/>
    <w:rsid w:val="00601E4D"/>
    <w:rsid w:val="00602213"/>
    <w:rsid w:val="0060329E"/>
    <w:rsid w:val="00603A7A"/>
    <w:rsid w:val="0060423E"/>
    <w:rsid w:val="0060446A"/>
    <w:rsid w:val="00604E91"/>
    <w:rsid w:val="00605FA7"/>
    <w:rsid w:val="006061D7"/>
    <w:rsid w:val="00607D95"/>
    <w:rsid w:val="00610240"/>
    <w:rsid w:val="006102AA"/>
    <w:rsid w:val="006115BC"/>
    <w:rsid w:val="006118A1"/>
    <w:rsid w:val="0061251B"/>
    <w:rsid w:val="00612E8E"/>
    <w:rsid w:val="00612EE7"/>
    <w:rsid w:val="00612FC5"/>
    <w:rsid w:val="0061330B"/>
    <w:rsid w:val="006133C1"/>
    <w:rsid w:val="00613999"/>
    <w:rsid w:val="00613ED0"/>
    <w:rsid w:val="00613F3C"/>
    <w:rsid w:val="0061525E"/>
    <w:rsid w:val="006157F0"/>
    <w:rsid w:val="00615972"/>
    <w:rsid w:val="006161F0"/>
    <w:rsid w:val="00617531"/>
    <w:rsid w:val="00617E5C"/>
    <w:rsid w:val="006204D4"/>
    <w:rsid w:val="00620C81"/>
    <w:rsid w:val="00620E67"/>
    <w:rsid w:val="0062143C"/>
    <w:rsid w:val="006215FC"/>
    <w:rsid w:val="00621761"/>
    <w:rsid w:val="00621B4C"/>
    <w:rsid w:val="00621CAF"/>
    <w:rsid w:val="00622876"/>
    <w:rsid w:val="00622E42"/>
    <w:rsid w:val="006236F6"/>
    <w:rsid w:val="00623AA5"/>
    <w:rsid w:val="00623B49"/>
    <w:rsid w:val="00623BC8"/>
    <w:rsid w:val="00624D03"/>
    <w:rsid w:val="00626652"/>
    <w:rsid w:val="00626847"/>
    <w:rsid w:val="00626DA3"/>
    <w:rsid w:val="0062733F"/>
    <w:rsid w:val="00627734"/>
    <w:rsid w:val="00630676"/>
    <w:rsid w:val="00630A1D"/>
    <w:rsid w:val="00630C14"/>
    <w:rsid w:val="00631024"/>
    <w:rsid w:val="00631554"/>
    <w:rsid w:val="006320E5"/>
    <w:rsid w:val="00632ABD"/>
    <w:rsid w:val="0063326E"/>
    <w:rsid w:val="006332B9"/>
    <w:rsid w:val="00633639"/>
    <w:rsid w:val="00633739"/>
    <w:rsid w:val="00633855"/>
    <w:rsid w:val="006338DF"/>
    <w:rsid w:val="00633A28"/>
    <w:rsid w:val="00634131"/>
    <w:rsid w:val="00634943"/>
    <w:rsid w:val="00634A2F"/>
    <w:rsid w:val="00634E8D"/>
    <w:rsid w:val="00634ECF"/>
    <w:rsid w:val="006357C1"/>
    <w:rsid w:val="00635D8C"/>
    <w:rsid w:val="00636144"/>
    <w:rsid w:val="00636E27"/>
    <w:rsid w:val="00636E79"/>
    <w:rsid w:val="0063740B"/>
    <w:rsid w:val="00637F71"/>
    <w:rsid w:val="00640A89"/>
    <w:rsid w:val="006410C2"/>
    <w:rsid w:val="006410C8"/>
    <w:rsid w:val="00641DDC"/>
    <w:rsid w:val="00642573"/>
    <w:rsid w:val="006425DF"/>
    <w:rsid w:val="006429AF"/>
    <w:rsid w:val="0064309B"/>
    <w:rsid w:val="006438B1"/>
    <w:rsid w:val="00643A0F"/>
    <w:rsid w:val="0064532B"/>
    <w:rsid w:val="00645920"/>
    <w:rsid w:val="0064602A"/>
    <w:rsid w:val="00647C28"/>
    <w:rsid w:val="00650220"/>
    <w:rsid w:val="00650315"/>
    <w:rsid w:val="006508FF"/>
    <w:rsid w:val="00651B58"/>
    <w:rsid w:val="00652B43"/>
    <w:rsid w:val="00652FF0"/>
    <w:rsid w:val="006530AF"/>
    <w:rsid w:val="006535EC"/>
    <w:rsid w:val="006536C2"/>
    <w:rsid w:val="00654199"/>
    <w:rsid w:val="0065485E"/>
    <w:rsid w:val="00654BC2"/>
    <w:rsid w:val="00654CFD"/>
    <w:rsid w:val="00654F6A"/>
    <w:rsid w:val="00655071"/>
    <w:rsid w:val="00655618"/>
    <w:rsid w:val="00655E88"/>
    <w:rsid w:val="00656D5E"/>
    <w:rsid w:val="0065729C"/>
    <w:rsid w:val="006601A8"/>
    <w:rsid w:val="006603F9"/>
    <w:rsid w:val="006612D1"/>
    <w:rsid w:val="006615A2"/>
    <w:rsid w:val="006615F4"/>
    <w:rsid w:val="006628CA"/>
    <w:rsid w:val="00664112"/>
    <w:rsid w:val="00664A8A"/>
    <w:rsid w:val="00664C2D"/>
    <w:rsid w:val="00664DBC"/>
    <w:rsid w:val="006671ED"/>
    <w:rsid w:val="006674A4"/>
    <w:rsid w:val="006677E0"/>
    <w:rsid w:val="006678A5"/>
    <w:rsid w:val="00667E60"/>
    <w:rsid w:val="00670574"/>
    <w:rsid w:val="006706DA"/>
    <w:rsid w:val="00671636"/>
    <w:rsid w:val="00671678"/>
    <w:rsid w:val="0067185E"/>
    <w:rsid w:val="00671BE1"/>
    <w:rsid w:val="00672598"/>
    <w:rsid w:val="00672DA2"/>
    <w:rsid w:val="006731A5"/>
    <w:rsid w:val="00673933"/>
    <w:rsid w:val="006739B4"/>
    <w:rsid w:val="00673A99"/>
    <w:rsid w:val="00673BBC"/>
    <w:rsid w:val="00673F37"/>
    <w:rsid w:val="0067482C"/>
    <w:rsid w:val="00674C2A"/>
    <w:rsid w:val="00674C9A"/>
    <w:rsid w:val="00675F0F"/>
    <w:rsid w:val="00676145"/>
    <w:rsid w:val="0067768A"/>
    <w:rsid w:val="00677E47"/>
    <w:rsid w:val="00681A20"/>
    <w:rsid w:val="006829B5"/>
    <w:rsid w:val="00682A39"/>
    <w:rsid w:val="00682B69"/>
    <w:rsid w:val="00682E30"/>
    <w:rsid w:val="00683991"/>
    <w:rsid w:val="00683D2F"/>
    <w:rsid w:val="00683E40"/>
    <w:rsid w:val="00686B6C"/>
    <w:rsid w:val="00687225"/>
    <w:rsid w:val="00687442"/>
    <w:rsid w:val="00690B42"/>
    <w:rsid w:val="00690D2A"/>
    <w:rsid w:val="00691863"/>
    <w:rsid w:val="00691DD0"/>
    <w:rsid w:val="0069240F"/>
    <w:rsid w:val="00692BD5"/>
    <w:rsid w:val="006930C1"/>
    <w:rsid w:val="006933FE"/>
    <w:rsid w:val="006934C8"/>
    <w:rsid w:val="00693622"/>
    <w:rsid w:val="006936DD"/>
    <w:rsid w:val="00694CB0"/>
    <w:rsid w:val="00694E8A"/>
    <w:rsid w:val="006952B7"/>
    <w:rsid w:val="00695B66"/>
    <w:rsid w:val="00696078"/>
    <w:rsid w:val="006962BB"/>
    <w:rsid w:val="00696D84"/>
    <w:rsid w:val="00697479"/>
    <w:rsid w:val="006979A8"/>
    <w:rsid w:val="006A1A7E"/>
    <w:rsid w:val="006A215A"/>
    <w:rsid w:val="006A313C"/>
    <w:rsid w:val="006A37C0"/>
    <w:rsid w:val="006A4211"/>
    <w:rsid w:val="006A4692"/>
    <w:rsid w:val="006A5673"/>
    <w:rsid w:val="006A5F1A"/>
    <w:rsid w:val="006A6255"/>
    <w:rsid w:val="006A6456"/>
    <w:rsid w:val="006A656B"/>
    <w:rsid w:val="006A69FE"/>
    <w:rsid w:val="006A6BDB"/>
    <w:rsid w:val="006B01C9"/>
    <w:rsid w:val="006B0794"/>
    <w:rsid w:val="006B0BB7"/>
    <w:rsid w:val="006B0F0E"/>
    <w:rsid w:val="006B104C"/>
    <w:rsid w:val="006B1ACB"/>
    <w:rsid w:val="006B1DA7"/>
    <w:rsid w:val="006B1DCE"/>
    <w:rsid w:val="006B26D5"/>
    <w:rsid w:val="006B3BDA"/>
    <w:rsid w:val="006B3C67"/>
    <w:rsid w:val="006B3E2E"/>
    <w:rsid w:val="006B44D4"/>
    <w:rsid w:val="006B4ED9"/>
    <w:rsid w:val="006B4EF9"/>
    <w:rsid w:val="006B6041"/>
    <w:rsid w:val="006B6ACA"/>
    <w:rsid w:val="006B7148"/>
    <w:rsid w:val="006B742D"/>
    <w:rsid w:val="006B74AE"/>
    <w:rsid w:val="006B7A28"/>
    <w:rsid w:val="006B7BE4"/>
    <w:rsid w:val="006B7E08"/>
    <w:rsid w:val="006C018D"/>
    <w:rsid w:val="006C0C68"/>
    <w:rsid w:val="006C186D"/>
    <w:rsid w:val="006C1982"/>
    <w:rsid w:val="006C1EE5"/>
    <w:rsid w:val="006C1F35"/>
    <w:rsid w:val="006C2AC6"/>
    <w:rsid w:val="006C2BCC"/>
    <w:rsid w:val="006C2EA1"/>
    <w:rsid w:val="006C3548"/>
    <w:rsid w:val="006C3A98"/>
    <w:rsid w:val="006C440E"/>
    <w:rsid w:val="006C4420"/>
    <w:rsid w:val="006C4B36"/>
    <w:rsid w:val="006C6798"/>
    <w:rsid w:val="006C724A"/>
    <w:rsid w:val="006C75C9"/>
    <w:rsid w:val="006C76E7"/>
    <w:rsid w:val="006C7997"/>
    <w:rsid w:val="006D004C"/>
    <w:rsid w:val="006D07AE"/>
    <w:rsid w:val="006D096A"/>
    <w:rsid w:val="006D098A"/>
    <w:rsid w:val="006D0CB3"/>
    <w:rsid w:val="006D1055"/>
    <w:rsid w:val="006D17BF"/>
    <w:rsid w:val="006D1A4C"/>
    <w:rsid w:val="006D1C2F"/>
    <w:rsid w:val="006D25E0"/>
    <w:rsid w:val="006D2E29"/>
    <w:rsid w:val="006D31BC"/>
    <w:rsid w:val="006D33CD"/>
    <w:rsid w:val="006D38D3"/>
    <w:rsid w:val="006D44F2"/>
    <w:rsid w:val="006D4568"/>
    <w:rsid w:val="006D4837"/>
    <w:rsid w:val="006D4B4F"/>
    <w:rsid w:val="006D4E90"/>
    <w:rsid w:val="006D5980"/>
    <w:rsid w:val="006D5AC0"/>
    <w:rsid w:val="006D5BD0"/>
    <w:rsid w:val="006D5ED7"/>
    <w:rsid w:val="006D6444"/>
    <w:rsid w:val="006D6571"/>
    <w:rsid w:val="006D723F"/>
    <w:rsid w:val="006D7557"/>
    <w:rsid w:val="006D784F"/>
    <w:rsid w:val="006D7A13"/>
    <w:rsid w:val="006D7BFA"/>
    <w:rsid w:val="006E0315"/>
    <w:rsid w:val="006E0A0A"/>
    <w:rsid w:val="006E0FFA"/>
    <w:rsid w:val="006E17C3"/>
    <w:rsid w:val="006E17D2"/>
    <w:rsid w:val="006E1EB4"/>
    <w:rsid w:val="006E208E"/>
    <w:rsid w:val="006E27B0"/>
    <w:rsid w:val="006E29B8"/>
    <w:rsid w:val="006E301D"/>
    <w:rsid w:val="006E3135"/>
    <w:rsid w:val="006E435E"/>
    <w:rsid w:val="006E47CE"/>
    <w:rsid w:val="006E490C"/>
    <w:rsid w:val="006E4BD5"/>
    <w:rsid w:val="006E5175"/>
    <w:rsid w:val="006E52B4"/>
    <w:rsid w:val="006E5447"/>
    <w:rsid w:val="006E5574"/>
    <w:rsid w:val="006E670A"/>
    <w:rsid w:val="006E6876"/>
    <w:rsid w:val="006E6C73"/>
    <w:rsid w:val="006F02D7"/>
    <w:rsid w:val="006F05D6"/>
    <w:rsid w:val="006F0CBE"/>
    <w:rsid w:val="006F0E38"/>
    <w:rsid w:val="006F10E2"/>
    <w:rsid w:val="006F171C"/>
    <w:rsid w:val="006F1D82"/>
    <w:rsid w:val="006F2318"/>
    <w:rsid w:val="006F249E"/>
    <w:rsid w:val="006F2E46"/>
    <w:rsid w:val="006F384F"/>
    <w:rsid w:val="006F386D"/>
    <w:rsid w:val="006F4BAD"/>
    <w:rsid w:val="006F4FDE"/>
    <w:rsid w:val="006F5129"/>
    <w:rsid w:val="006F5782"/>
    <w:rsid w:val="006F5B1A"/>
    <w:rsid w:val="006F5BCB"/>
    <w:rsid w:val="006F5CE2"/>
    <w:rsid w:val="006F6034"/>
    <w:rsid w:val="006F73D4"/>
    <w:rsid w:val="006F7995"/>
    <w:rsid w:val="006F7D8D"/>
    <w:rsid w:val="007004D8"/>
    <w:rsid w:val="00700880"/>
    <w:rsid w:val="00700BB7"/>
    <w:rsid w:val="00700D82"/>
    <w:rsid w:val="00701749"/>
    <w:rsid w:val="007018FC"/>
    <w:rsid w:val="0070236A"/>
    <w:rsid w:val="007029D5"/>
    <w:rsid w:val="007034C8"/>
    <w:rsid w:val="0070364A"/>
    <w:rsid w:val="007046C2"/>
    <w:rsid w:val="0070477C"/>
    <w:rsid w:val="00704EED"/>
    <w:rsid w:val="0070508A"/>
    <w:rsid w:val="0070564C"/>
    <w:rsid w:val="00705BA2"/>
    <w:rsid w:val="00705D7B"/>
    <w:rsid w:val="00705F6A"/>
    <w:rsid w:val="00706CF6"/>
    <w:rsid w:val="00707539"/>
    <w:rsid w:val="007076EC"/>
    <w:rsid w:val="00707B3C"/>
    <w:rsid w:val="00710516"/>
    <w:rsid w:val="0071152B"/>
    <w:rsid w:val="007117E7"/>
    <w:rsid w:val="00713288"/>
    <w:rsid w:val="00713379"/>
    <w:rsid w:val="0071367A"/>
    <w:rsid w:val="00713E7C"/>
    <w:rsid w:val="00714884"/>
    <w:rsid w:val="007149CC"/>
    <w:rsid w:val="00714C5D"/>
    <w:rsid w:val="0071504C"/>
    <w:rsid w:val="0071537D"/>
    <w:rsid w:val="0071617A"/>
    <w:rsid w:val="00716AAC"/>
    <w:rsid w:val="0071737B"/>
    <w:rsid w:val="007204D6"/>
    <w:rsid w:val="00720903"/>
    <w:rsid w:val="007210CF"/>
    <w:rsid w:val="00721D7C"/>
    <w:rsid w:val="007224DF"/>
    <w:rsid w:val="00722866"/>
    <w:rsid w:val="0072342A"/>
    <w:rsid w:val="00723562"/>
    <w:rsid w:val="00723E0E"/>
    <w:rsid w:val="0072413F"/>
    <w:rsid w:val="00726945"/>
    <w:rsid w:val="00726A2D"/>
    <w:rsid w:val="00726DBC"/>
    <w:rsid w:val="007275A0"/>
    <w:rsid w:val="00727D65"/>
    <w:rsid w:val="0073068F"/>
    <w:rsid w:val="007306F5"/>
    <w:rsid w:val="00731128"/>
    <w:rsid w:val="00731356"/>
    <w:rsid w:val="007316C0"/>
    <w:rsid w:val="00731E2A"/>
    <w:rsid w:val="00732291"/>
    <w:rsid w:val="007322AE"/>
    <w:rsid w:val="00733187"/>
    <w:rsid w:val="00733781"/>
    <w:rsid w:val="00734D0E"/>
    <w:rsid w:val="007351B4"/>
    <w:rsid w:val="00735439"/>
    <w:rsid w:val="007357CB"/>
    <w:rsid w:val="00736F34"/>
    <w:rsid w:val="00737139"/>
    <w:rsid w:val="00737937"/>
    <w:rsid w:val="00737A27"/>
    <w:rsid w:val="00737A9C"/>
    <w:rsid w:val="00740783"/>
    <w:rsid w:val="00740ACD"/>
    <w:rsid w:val="007411FB"/>
    <w:rsid w:val="00741E59"/>
    <w:rsid w:val="00741E65"/>
    <w:rsid w:val="00741EAE"/>
    <w:rsid w:val="00742171"/>
    <w:rsid w:val="0074223C"/>
    <w:rsid w:val="00743A46"/>
    <w:rsid w:val="00744939"/>
    <w:rsid w:val="00744A92"/>
    <w:rsid w:val="00745602"/>
    <w:rsid w:val="00745788"/>
    <w:rsid w:val="00745DDE"/>
    <w:rsid w:val="00745E55"/>
    <w:rsid w:val="007463EB"/>
    <w:rsid w:val="00746BCB"/>
    <w:rsid w:val="00747A0E"/>
    <w:rsid w:val="007505E3"/>
    <w:rsid w:val="00751120"/>
    <w:rsid w:val="00751256"/>
    <w:rsid w:val="00751839"/>
    <w:rsid w:val="00751EBE"/>
    <w:rsid w:val="00752A06"/>
    <w:rsid w:val="0075308E"/>
    <w:rsid w:val="00753821"/>
    <w:rsid w:val="00754421"/>
    <w:rsid w:val="0075444D"/>
    <w:rsid w:val="00755E0A"/>
    <w:rsid w:val="007560DC"/>
    <w:rsid w:val="0075656A"/>
    <w:rsid w:val="00757482"/>
    <w:rsid w:val="00757566"/>
    <w:rsid w:val="00760024"/>
    <w:rsid w:val="00760284"/>
    <w:rsid w:val="007604D4"/>
    <w:rsid w:val="00760743"/>
    <w:rsid w:val="00760C6A"/>
    <w:rsid w:val="00761BFA"/>
    <w:rsid w:val="00761E45"/>
    <w:rsid w:val="00762AD8"/>
    <w:rsid w:val="007632C4"/>
    <w:rsid w:val="0076342C"/>
    <w:rsid w:val="0076345A"/>
    <w:rsid w:val="0076372C"/>
    <w:rsid w:val="0076382B"/>
    <w:rsid w:val="0076388B"/>
    <w:rsid w:val="00763E33"/>
    <w:rsid w:val="007643ED"/>
    <w:rsid w:val="00764C7E"/>
    <w:rsid w:val="00765A21"/>
    <w:rsid w:val="00766A1E"/>
    <w:rsid w:val="00766F5A"/>
    <w:rsid w:val="007670AF"/>
    <w:rsid w:val="00767E40"/>
    <w:rsid w:val="007703AD"/>
    <w:rsid w:val="00770D9D"/>
    <w:rsid w:val="00770F03"/>
    <w:rsid w:val="00771833"/>
    <w:rsid w:val="00771CE3"/>
    <w:rsid w:val="00771E85"/>
    <w:rsid w:val="007723FB"/>
    <w:rsid w:val="007735A8"/>
    <w:rsid w:val="00774407"/>
    <w:rsid w:val="00774BB0"/>
    <w:rsid w:val="0077564D"/>
    <w:rsid w:val="00775DCF"/>
    <w:rsid w:val="00775EF8"/>
    <w:rsid w:val="007763E4"/>
    <w:rsid w:val="00777E7D"/>
    <w:rsid w:val="00777F25"/>
    <w:rsid w:val="00780186"/>
    <w:rsid w:val="007803AF"/>
    <w:rsid w:val="00780580"/>
    <w:rsid w:val="00780E83"/>
    <w:rsid w:val="007815FF"/>
    <w:rsid w:val="00781C26"/>
    <w:rsid w:val="00781C9E"/>
    <w:rsid w:val="0078233B"/>
    <w:rsid w:val="00782AC1"/>
    <w:rsid w:val="00782DB0"/>
    <w:rsid w:val="00782F20"/>
    <w:rsid w:val="00783097"/>
    <w:rsid w:val="007832C2"/>
    <w:rsid w:val="00783647"/>
    <w:rsid w:val="00783F48"/>
    <w:rsid w:val="007869A3"/>
    <w:rsid w:val="00786A6A"/>
    <w:rsid w:val="00787336"/>
    <w:rsid w:val="007873B1"/>
    <w:rsid w:val="007900CC"/>
    <w:rsid w:val="00790115"/>
    <w:rsid w:val="00790381"/>
    <w:rsid w:val="007905D2"/>
    <w:rsid w:val="00790B9F"/>
    <w:rsid w:val="0079206A"/>
    <w:rsid w:val="00792426"/>
    <w:rsid w:val="00792BBE"/>
    <w:rsid w:val="0079335B"/>
    <w:rsid w:val="0079392B"/>
    <w:rsid w:val="00793E49"/>
    <w:rsid w:val="007945FA"/>
    <w:rsid w:val="007946BC"/>
    <w:rsid w:val="00794B24"/>
    <w:rsid w:val="007950C5"/>
    <w:rsid w:val="007950D5"/>
    <w:rsid w:val="00795447"/>
    <w:rsid w:val="00795579"/>
    <w:rsid w:val="00795584"/>
    <w:rsid w:val="00795B9F"/>
    <w:rsid w:val="00797294"/>
    <w:rsid w:val="00797744"/>
    <w:rsid w:val="007A22DB"/>
    <w:rsid w:val="007A3BEE"/>
    <w:rsid w:val="007A4229"/>
    <w:rsid w:val="007A510A"/>
    <w:rsid w:val="007A540E"/>
    <w:rsid w:val="007A62A5"/>
    <w:rsid w:val="007A6D48"/>
    <w:rsid w:val="007A6F8F"/>
    <w:rsid w:val="007A765B"/>
    <w:rsid w:val="007A7931"/>
    <w:rsid w:val="007B0262"/>
    <w:rsid w:val="007B0415"/>
    <w:rsid w:val="007B2732"/>
    <w:rsid w:val="007B2942"/>
    <w:rsid w:val="007B2C22"/>
    <w:rsid w:val="007B2E96"/>
    <w:rsid w:val="007B2F99"/>
    <w:rsid w:val="007B3205"/>
    <w:rsid w:val="007B3CCF"/>
    <w:rsid w:val="007B4150"/>
    <w:rsid w:val="007B5C9B"/>
    <w:rsid w:val="007B5CB4"/>
    <w:rsid w:val="007B5F2A"/>
    <w:rsid w:val="007B5FA0"/>
    <w:rsid w:val="007B764A"/>
    <w:rsid w:val="007B772E"/>
    <w:rsid w:val="007B7B35"/>
    <w:rsid w:val="007C0B50"/>
    <w:rsid w:val="007C0DCE"/>
    <w:rsid w:val="007C12EC"/>
    <w:rsid w:val="007C3992"/>
    <w:rsid w:val="007C422A"/>
    <w:rsid w:val="007C4236"/>
    <w:rsid w:val="007C4324"/>
    <w:rsid w:val="007C4F97"/>
    <w:rsid w:val="007C569E"/>
    <w:rsid w:val="007C56F7"/>
    <w:rsid w:val="007C5C26"/>
    <w:rsid w:val="007C61CF"/>
    <w:rsid w:val="007C6951"/>
    <w:rsid w:val="007C6968"/>
    <w:rsid w:val="007C6977"/>
    <w:rsid w:val="007C6EFD"/>
    <w:rsid w:val="007C7718"/>
    <w:rsid w:val="007C7AB8"/>
    <w:rsid w:val="007C7D8B"/>
    <w:rsid w:val="007C7F2D"/>
    <w:rsid w:val="007C7FB7"/>
    <w:rsid w:val="007D0F52"/>
    <w:rsid w:val="007D3F68"/>
    <w:rsid w:val="007D4075"/>
    <w:rsid w:val="007D4588"/>
    <w:rsid w:val="007D488E"/>
    <w:rsid w:val="007D49CB"/>
    <w:rsid w:val="007D4A8A"/>
    <w:rsid w:val="007D4E4F"/>
    <w:rsid w:val="007D5250"/>
    <w:rsid w:val="007D5FBC"/>
    <w:rsid w:val="007D621E"/>
    <w:rsid w:val="007D63C5"/>
    <w:rsid w:val="007D6900"/>
    <w:rsid w:val="007D6DC4"/>
    <w:rsid w:val="007D6F9E"/>
    <w:rsid w:val="007E0D56"/>
    <w:rsid w:val="007E2100"/>
    <w:rsid w:val="007E2FC0"/>
    <w:rsid w:val="007E3696"/>
    <w:rsid w:val="007E4466"/>
    <w:rsid w:val="007E4E76"/>
    <w:rsid w:val="007E4EB2"/>
    <w:rsid w:val="007E5218"/>
    <w:rsid w:val="007E58C3"/>
    <w:rsid w:val="007E6721"/>
    <w:rsid w:val="007E6A0D"/>
    <w:rsid w:val="007F0E2C"/>
    <w:rsid w:val="007F0EB7"/>
    <w:rsid w:val="007F2161"/>
    <w:rsid w:val="007F2E6E"/>
    <w:rsid w:val="007F3176"/>
    <w:rsid w:val="007F3B2D"/>
    <w:rsid w:val="007F3EF0"/>
    <w:rsid w:val="007F4254"/>
    <w:rsid w:val="007F430A"/>
    <w:rsid w:val="007F47E3"/>
    <w:rsid w:val="007F48BD"/>
    <w:rsid w:val="007F4982"/>
    <w:rsid w:val="007F4A98"/>
    <w:rsid w:val="007F4E20"/>
    <w:rsid w:val="007F5FA0"/>
    <w:rsid w:val="007F61A7"/>
    <w:rsid w:val="007F6A0C"/>
    <w:rsid w:val="007F6AA3"/>
    <w:rsid w:val="007F6D7F"/>
    <w:rsid w:val="007F71AA"/>
    <w:rsid w:val="007F7277"/>
    <w:rsid w:val="007F7754"/>
    <w:rsid w:val="008014D7"/>
    <w:rsid w:val="008016E5"/>
    <w:rsid w:val="00801801"/>
    <w:rsid w:val="0080231B"/>
    <w:rsid w:val="008047DD"/>
    <w:rsid w:val="008048C3"/>
    <w:rsid w:val="0080554D"/>
    <w:rsid w:val="00805836"/>
    <w:rsid w:val="00805A59"/>
    <w:rsid w:val="00805BD6"/>
    <w:rsid w:val="00805C3C"/>
    <w:rsid w:val="0080615C"/>
    <w:rsid w:val="00806678"/>
    <w:rsid w:val="00807747"/>
    <w:rsid w:val="00807B0D"/>
    <w:rsid w:val="008101E0"/>
    <w:rsid w:val="0081029A"/>
    <w:rsid w:val="00810372"/>
    <w:rsid w:val="008104E7"/>
    <w:rsid w:val="00810926"/>
    <w:rsid w:val="00810BD8"/>
    <w:rsid w:val="00811D61"/>
    <w:rsid w:val="008120FA"/>
    <w:rsid w:val="0081252C"/>
    <w:rsid w:val="00813690"/>
    <w:rsid w:val="0081372A"/>
    <w:rsid w:val="00813E1F"/>
    <w:rsid w:val="00814CEA"/>
    <w:rsid w:val="008156E7"/>
    <w:rsid w:val="00815789"/>
    <w:rsid w:val="00815CEB"/>
    <w:rsid w:val="0081616D"/>
    <w:rsid w:val="00816445"/>
    <w:rsid w:val="008168F7"/>
    <w:rsid w:val="00816967"/>
    <w:rsid w:val="00816AE0"/>
    <w:rsid w:val="00816BB5"/>
    <w:rsid w:val="00816BDA"/>
    <w:rsid w:val="00816F5B"/>
    <w:rsid w:val="00817982"/>
    <w:rsid w:val="00817D23"/>
    <w:rsid w:val="00817E35"/>
    <w:rsid w:val="00820176"/>
    <w:rsid w:val="00820206"/>
    <w:rsid w:val="008202A3"/>
    <w:rsid w:val="008204F0"/>
    <w:rsid w:val="00820680"/>
    <w:rsid w:val="008207D0"/>
    <w:rsid w:val="00821916"/>
    <w:rsid w:val="008223DD"/>
    <w:rsid w:val="0082271E"/>
    <w:rsid w:val="0082318A"/>
    <w:rsid w:val="00823237"/>
    <w:rsid w:val="0082329C"/>
    <w:rsid w:val="008233BF"/>
    <w:rsid w:val="00823DB4"/>
    <w:rsid w:val="00824895"/>
    <w:rsid w:val="00824D44"/>
    <w:rsid w:val="0082544F"/>
    <w:rsid w:val="008264FF"/>
    <w:rsid w:val="00826BBB"/>
    <w:rsid w:val="00826E19"/>
    <w:rsid w:val="00827186"/>
    <w:rsid w:val="00827CC4"/>
    <w:rsid w:val="00830330"/>
    <w:rsid w:val="008305E6"/>
    <w:rsid w:val="00830C4C"/>
    <w:rsid w:val="00830DFB"/>
    <w:rsid w:val="008312E9"/>
    <w:rsid w:val="0083130E"/>
    <w:rsid w:val="008316D5"/>
    <w:rsid w:val="00831813"/>
    <w:rsid w:val="008321AA"/>
    <w:rsid w:val="008322C8"/>
    <w:rsid w:val="0083277A"/>
    <w:rsid w:val="00833076"/>
    <w:rsid w:val="00834301"/>
    <w:rsid w:val="0083592C"/>
    <w:rsid w:val="0083601A"/>
    <w:rsid w:val="00837213"/>
    <w:rsid w:val="00837903"/>
    <w:rsid w:val="00837DDE"/>
    <w:rsid w:val="0084008C"/>
    <w:rsid w:val="00840684"/>
    <w:rsid w:val="00840941"/>
    <w:rsid w:val="00840CEF"/>
    <w:rsid w:val="00841CE2"/>
    <w:rsid w:val="0084223C"/>
    <w:rsid w:val="008434BA"/>
    <w:rsid w:val="008438CC"/>
    <w:rsid w:val="008441AD"/>
    <w:rsid w:val="00844763"/>
    <w:rsid w:val="00844B2A"/>
    <w:rsid w:val="00846261"/>
    <w:rsid w:val="008463DC"/>
    <w:rsid w:val="0084687E"/>
    <w:rsid w:val="008468F9"/>
    <w:rsid w:val="00846F0A"/>
    <w:rsid w:val="00847463"/>
    <w:rsid w:val="00847A9B"/>
    <w:rsid w:val="008500FA"/>
    <w:rsid w:val="00851881"/>
    <w:rsid w:val="0085189C"/>
    <w:rsid w:val="00851BBB"/>
    <w:rsid w:val="00852191"/>
    <w:rsid w:val="008524C8"/>
    <w:rsid w:val="00853AD6"/>
    <w:rsid w:val="008546FE"/>
    <w:rsid w:val="00855433"/>
    <w:rsid w:val="00855A0E"/>
    <w:rsid w:val="008560C9"/>
    <w:rsid w:val="0085629C"/>
    <w:rsid w:val="00856CED"/>
    <w:rsid w:val="00856E9E"/>
    <w:rsid w:val="00857304"/>
    <w:rsid w:val="008576D8"/>
    <w:rsid w:val="00857728"/>
    <w:rsid w:val="00857D43"/>
    <w:rsid w:val="00860C90"/>
    <w:rsid w:val="00861432"/>
    <w:rsid w:val="0086192B"/>
    <w:rsid w:val="00861DBE"/>
    <w:rsid w:val="00864049"/>
    <w:rsid w:val="00864079"/>
    <w:rsid w:val="008644F4"/>
    <w:rsid w:val="00864828"/>
    <w:rsid w:val="00864A1B"/>
    <w:rsid w:val="00864B7C"/>
    <w:rsid w:val="00864E56"/>
    <w:rsid w:val="00865166"/>
    <w:rsid w:val="00866622"/>
    <w:rsid w:val="008675A5"/>
    <w:rsid w:val="00867929"/>
    <w:rsid w:val="008679FF"/>
    <w:rsid w:val="00867CC0"/>
    <w:rsid w:val="008706AD"/>
    <w:rsid w:val="00870F7A"/>
    <w:rsid w:val="0087137F"/>
    <w:rsid w:val="0087236D"/>
    <w:rsid w:val="008723E2"/>
    <w:rsid w:val="00872800"/>
    <w:rsid w:val="0087316B"/>
    <w:rsid w:val="008737C8"/>
    <w:rsid w:val="008737D3"/>
    <w:rsid w:val="008738F0"/>
    <w:rsid w:val="00874626"/>
    <w:rsid w:val="008748C8"/>
    <w:rsid w:val="00875639"/>
    <w:rsid w:val="008756DE"/>
    <w:rsid w:val="00875F38"/>
    <w:rsid w:val="00876085"/>
    <w:rsid w:val="008760F6"/>
    <w:rsid w:val="00876600"/>
    <w:rsid w:val="00876E48"/>
    <w:rsid w:val="00876F1D"/>
    <w:rsid w:val="008775CB"/>
    <w:rsid w:val="00881254"/>
    <w:rsid w:val="008832B7"/>
    <w:rsid w:val="008833D5"/>
    <w:rsid w:val="00883B2C"/>
    <w:rsid w:val="008848AC"/>
    <w:rsid w:val="00884E17"/>
    <w:rsid w:val="00884E77"/>
    <w:rsid w:val="00885FC0"/>
    <w:rsid w:val="008861BC"/>
    <w:rsid w:val="00886A95"/>
    <w:rsid w:val="0088782E"/>
    <w:rsid w:val="00887BDD"/>
    <w:rsid w:val="00887D92"/>
    <w:rsid w:val="008901B3"/>
    <w:rsid w:val="0089061E"/>
    <w:rsid w:val="00890A87"/>
    <w:rsid w:val="00890D3A"/>
    <w:rsid w:val="0089117C"/>
    <w:rsid w:val="008914BD"/>
    <w:rsid w:val="00892C84"/>
    <w:rsid w:val="008935AD"/>
    <w:rsid w:val="0089422B"/>
    <w:rsid w:val="00894644"/>
    <w:rsid w:val="008946B6"/>
    <w:rsid w:val="00894D83"/>
    <w:rsid w:val="00895B08"/>
    <w:rsid w:val="00895DA6"/>
    <w:rsid w:val="00895DCE"/>
    <w:rsid w:val="008966DF"/>
    <w:rsid w:val="00896EE2"/>
    <w:rsid w:val="008976AE"/>
    <w:rsid w:val="00897AD0"/>
    <w:rsid w:val="008A04A3"/>
    <w:rsid w:val="008A080C"/>
    <w:rsid w:val="008A0BF8"/>
    <w:rsid w:val="008A15ED"/>
    <w:rsid w:val="008A17F7"/>
    <w:rsid w:val="008A24B9"/>
    <w:rsid w:val="008A295C"/>
    <w:rsid w:val="008A3307"/>
    <w:rsid w:val="008A369E"/>
    <w:rsid w:val="008A36ED"/>
    <w:rsid w:val="008A427A"/>
    <w:rsid w:val="008A5DC7"/>
    <w:rsid w:val="008A6833"/>
    <w:rsid w:val="008A6EE4"/>
    <w:rsid w:val="008A6EF5"/>
    <w:rsid w:val="008A7101"/>
    <w:rsid w:val="008A76AE"/>
    <w:rsid w:val="008A7B49"/>
    <w:rsid w:val="008B075A"/>
    <w:rsid w:val="008B1261"/>
    <w:rsid w:val="008B13E3"/>
    <w:rsid w:val="008B16F4"/>
    <w:rsid w:val="008B1B49"/>
    <w:rsid w:val="008B2188"/>
    <w:rsid w:val="008B28C2"/>
    <w:rsid w:val="008B3069"/>
    <w:rsid w:val="008B42D0"/>
    <w:rsid w:val="008B4A22"/>
    <w:rsid w:val="008B4FFD"/>
    <w:rsid w:val="008B537C"/>
    <w:rsid w:val="008B54B7"/>
    <w:rsid w:val="008B5550"/>
    <w:rsid w:val="008B5819"/>
    <w:rsid w:val="008B5B02"/>
    <w:rsid w:val="008B6121"/>
    <w:rsid w:val="008B6146"/>
    <w:rsid w:val="008B6F2F"/>
    <w:rsid w:val="008B7344"/>
    <w:rsid w:val="008B781C"/>
    <w:rsid w:val="008C0033"/>
    <w:rsid w:val="008C0A4B"/>
    <w:rsid w:val="008C0DFE"/>
    <w:rsid w:val="008C0F07"/>
    <w:rsid w:val="008C11CD"/>
    <w:rsid w:val="008C13AB"/>
    <w:rsid w:val="008C14E7"/>
    <w:rsid w:val="008C1B4D"/>
    <w:rsid w:val="008C1F73"/>
    <w:rsid w:val="008C210D"/>
    <w:rsid w:val="008C2D87"/>
    <w:rsid w:val="008C2E25"/>
    <w:rsid w:val="008C307F"/>
    <w:rsid w:val="008C3B20"/>
    <w:rsid w:val="008C5313"/>
    <w:rsid w:val="008C6048"/>
    <w:rsid w:val="008C6416"/>
    <w:rsid w:val="008C64E1"/>
    <w:rsid w:val="008C6843"/>
    <w:rsid w:val="008C70F7"/>
    <w:rsid w:val="008C736E"/>
    <w:rsid w:val="008C77E5"/>
    <w:rsid w:val="008C7F24"/>
    <w:rsid w:val="008D04DF"/>
    <w:rsid w:val="008D0B34"/>
    <w:rsid w:val="008D11CB"/>
    <w:rsid w:val="008D1F02"/>
    <w:rsid w:val="008D2211"/>
    <w:rsid w:val="008D264D"/>
    <w:rsid w:val="008D29FC"/>
    <w:rsid w:val="008D3A93"/>
    <w:rsid w:val="008D3AFC"/>
    <w:rsid w:val="008D3D66"/>
    <w:rsid w:val="008D3EE9"/>
    <w:rsid w:val="008D3EF9"/>
    <w:rsid w:val="008D40D9"/>
    <w:rsid w:val="008D4340"/>
    <w:rsid w:val="008D5D7A"/>
    <w:rsid w:val="008D5F2E"/>
    <w:rsid w:val="008D5F9B"/>
    <w:rsid w:val="008D66E0"/>
    <w:rsid w:val="008D708B"/>
    <w:rsid w:val="008D7A45"/>
    <w:rsid w:val="008D7AC5"/>
    <w:rsid w:val="008E0480"/>
    <w:rsid w:val="008E09BA"/>
    <w:rsid w:val="008E0A3B"/>
    <w:rsid w:val="008E116D"/>
    <w:rsid w:val="008E1407"/>
    <w:rsid w:val="008E1C15"/>
    <w:rsid w:val="008E1C77"/>
    <w:rsid w:val="008E1E4A"/>
    <w:rsid w:val="008E2E62"/>
    <w:rsid w:val="008E41FA"/>
    <w:rsid w:val="008E46CB"/>
    <w:rsid w:val="008E4CC4"/>
    <w:rsid w:val="008E50D6"/>
    <w:rsid w:val="008E69BE"/>
    <w:rsid w:val="008E759C"/>
    <w:rsid w:val="008E7AA0"/>
    <w:rsid w:val="008F01C7"/>
    <w:rsid w:val="008F089E"/>
    <w:rsid w:val="008F0DB9"/>
    <w:rsid w:val="008F1520"/>
    <w:rsid w:val="008F2935"/>
    <w:rsid w:val="008F2F32"/>
    <w:rsid w:val="008F34AD"/>
    <w:rsid w:val="008F35FC"/>
    <w:rsid w:val="008F4191"/>
    <w:rsid w:val="008F41CD"/>
    <w:rsid w:val="008F4651"/>
    <w:rsid w:val="008F48CE"/>
    <w:rsid w:val="008F4B4A"/>
    <w:rsid w:val="008F4E1E"/>
    <w:rsid w:val="008F558B"/>
    <w:rsid w:val="008F63C4"/>
    <w:rsid w:val="008F6432"/>
    <w:rsid w:val="008F6F2C"/>
    <w:rsid w:val="008F71FD"/>
    <w:rsid w:val="008F79C7"/>
    <w:rsid w:val="008F7DBC"/>
    <w:rsid w:val="009004F7"/>
    <w:rsid w:val="009008EE"/>
    <w:rsid w:val="00900D72"/>
    <w:rsid w:val="00900EF8"/>
    <w:rsid w:val="009019A0"/>
    <w:rsid w:val="00901C21"/>
    <w:rsid w:val="00902793"/>
    <w:rsid w:val="00903021"/>
    <w:rsid w:val="009034F6"/>
    <w:rsid w:val="00904E22"/>
    <w:rsid w:val="0090545C"/>
    <w:rsid w:val="00905D34"/>
    <w:rsid w:val="00905E69"/>
    <w:rsid w:val="00906004"/>
    <w:rsid w:val="009064DF"/>
    <w:rsid w:val="0090762A"/>
    <w:rsid w:val="00907647"/>
    <w:rsid w:val="00907928"/>
    <w:rsid w:val="00907B1D"/>
    <w:rsid w:val="00907E58"/>
    <w:rsid w:val="009102BE"/>
    <w:rsid w:val="00910A6E"/>
    <w:rsid w:val="00911CE4"/>
    <w:rsid w:val="00911D62"/>
    <w:rsid w:val="00912283"/>
    <w:rsid w:val="00912408"/>
    <w:rsid w:val="00912A9B"/>
    <w:rsid w:val="00913754"/>
    <w:rsid w:val="00913CD0"/>
    <w:rsid w:val="00913D0F"/>
    <w:rsid w:val="00914411"/>
    <w:rsid w:val="009144AC"/>
    <w:rsid w:val="00914805"/>
    <w:rsid w:val="00914815"/>
    <w:rsid w:val="009149C9"/>
    <w:rsid w:val="009152C9"/>
    <w:rsid w:val="0091553E"/>
    <w:rsid w:val="00915C4D"/>
    <w:rsid w:val="009160EC"/>
    <w:rsid w:val="0091670F"/>
    <w:rsid w:val="00917865"/>
    <w:rsid w:val="009179C6"/>
    <w:rsid w:val="00920276"/>
    <w:rsid w:val="009214A5"/>
    <w:rsid w:val="009217DE"/>
    <w:rsid w:val="0092187D"/>
    <w:rsid w:val="00922596"/>
    <w:rsid w:val="00922DF8"/>
    <w:rsid w:val="00922F2A"/>
    <w:rsid w:val="009232EA"/>
    <w:rsid w:val="009234B2"/>
    <w:rsid w:val="0092405B"/>
    <w:rsid w:val="009244F6"/>
    <w:rsid w:val="009248B8"/>
    <w:rsid w:val="009250CC"/>
    <w:rsid w:val="009255D2"/>
    <w:rsid w:val="00925643"/>
    <w:rsid w:val="00925847"/>
    <w:rsid w:val="009258CA"/>
    <w:rsid w:val="00925C7C"/>
    <w:rsid w:val="00925F09"/>
    <w:rsid w:val="0092604E"/>
    <w:rsid w:val="00926E56"/>
    <w:rsid w:val="00926E9F"/>
    <w:rsid w:val="00926EB4"/>
    <w:rsid w:val="009271DB"/>
    <w:rsid w:val="00927311"/>
    <w:rsid w:val="00927A67"/>
    <w:rsid w:val="00927B04"/>
    <w:rsid w:val="00930907"/>
    <w:rsid w:val="00930A9D"/>
    <w:rsid w:val="0093104A"/>
    <w:rsid w:val="0093161C"/>
    <w:rsid w:val="00932674"/>
    <w:rsid w:val="00932DC2"/>
    <w:rsid w:val="009330C2"/>
    <w:rsid w:val="00933A5B"/>
    <w:rsid w:val="00933C34"/>
    <w:rsid w:val="00934100"/>
    <w:rsid w:val="00934648"/>
    <w:rsid w:val="0093553F"/>
    <w:rsid w:val="00935630"/>
    <w:rsid w:val="00935C47"/>
    <w:rsid w:val="00935C98"/>
    <w:rsid w:val="009370E5"/>
    <w:rsid w:val="0093711F"/>
    <w:rsid w:val="0093732A"/>
    <w:rsid w:val="00937353"/>
    <w:rsid w:val="0093735C"/>
    <w:rsid w:val="00937425"/>
    <w:rsid w:val="00937B2B"/>
    <w:rsid w:val="009403B7"/>
    <w:rsid w:val="00940D0E"/>
    <w:rsid w:val="00941174"/>
    <w:rsid w:val="00941186"/>
    <w:rsid w:val="0094152A"/>
    <w:rsid w:val="009419FF"/>
    <w:rsid w:val="00941A68"/>
    <w:rsid w:val="00941BDD"/>
    <w:rsid w:val="009420A4"/>
    <w:rsid w:val="009423F2"/>
    <w:rsid w:val="00944416"/>
    <w:rsid w:val="009445E6"/>
    <w:rsid w:val="00944FB9"/>
    <w:rsid w:val="0094504B"/>
    <w:rsid w:val="00945631"/>
    <w:rsid w:val="009459C2"/>
    <w:rsid w:val="009459F5"/>
    <w:rsid w:val="00945BC6"/>
    <w:rsid w:val="00945FA9"/>
    <w:rsid w:val="00945FBC"/>
    <w:rsid w:val="0094602E"/>
    <w:rsid w:val="0094613C"/>
    <w:rsid w:val="0094650A"/>
    <w:rsid w:val="00946769"/>
    <w:rsid w:val="009474DF"/>
    <w:rsid w:val="00947555"/>
    <w:rsid w:val="009478CD"/>
    <w:rsid w:val="00947A0D"/>
    <w:rsid w:val="00952E99"/>
    <w:rsid w:val="00954AAD"/>
    <w:rsid w:val="00954CA7"/>
    <w:rsid w:val="009554B2"/>
    <w:rsid w:val="00955B5E"/>
    <w:rsid w:val="00956254"/>
    <w:rsid w:val="009563DE"/>
    <w:rsid w:val="0095683F"/>
    <w:rsid w:val="009574B6"/>
    <w:rsid w:val="009579C7"/>
    <w:rsid w:val="00957A7B"/>
    <w:rsid w:val="00957B02"/>
    <w:rsid w:val="009601B7"/>
    <w:rsid w:val="00961992"/>
    <w:rsid w:val="00961B1E"/>
    <w:rsid w:val="00962252"/>
    <w:rsid w:val="009628E1"/>
    <w:rsid w:val="009641AB"/>
    <w:rsid w:val="00964800"/>
    <w:rsid w:val="00964AFF"/>
    <w:rsid w:val="00965C30"/>
    <w:rsid w:val="00966B14"/>
    <w:rsid w:val="00966FEC"/>
    <w:rsid w:val="009674E9"/>
    <w:rsid w:val="00967E42"/>
    <w:rsid w:val="0097012C"/>
    <w:rsid w:val="00970343"/>
    <w:rsid w:val="00970A94"/>
    <w:rsid w:val="00972514"/>
    <w:rsid w:val="0097260D"/>
    <w:rsid w:val="00972702"/>
    <w:rsid w:val="00972D0E"/>
    <w:rsid w:val="00972F87"/>
    <w:rsid w:val="00973609"/>
    <w:rsid w:val="009740EC"/>
    <w:rsid w:val="009745DD"/>
    <w:rsid w:val="0097460F"/>
    <w:rsid w:val="00974C8C"/>
    <w:rsid w:val="00975437"/>
    <w:rsid w:val="00975C23"/>
    <w:rsid w:val="00975CF1"/>
    <w:rsid w:val="009764B6"/>
    <w:rsid w:val="009769E9"/>
    <w:rsid w:val="009777E1"/>
    <w:rsid w:val="00977EF8"/>
    <w:rsid w:val="009802C4"/>
    <w:rsid w:val="009804E0"/>
    <w:rsid w:val="00980536"/>
    <w:rsid w:val="00980853"/>
    <w:rsid w:val="00980C32"/>
    <w:rsid w:val="00980CC5"/>
    <w:rsid w:val="009822CA"/>
    <w:rsid w:val="00982556"/>
    <w:rsid w:val="00982584"/>
    <w:rsid w:val="00982657"/>
    <w:rsid w:val="00982B7F"/>
    <w:rsid w:val="00983141"/>
    <w:rsid w:val="00983487"/>
    <w:rsid w:val="009834A9"/>
    <w:rsid w:val="00984183"/>
    <w:rsid w:val="0098463A"/>
    <w:rsid w:val="0098465C"/>
    <w:rsid w:val="0098471B"/>
    <w:rsid w:val="00984C2B"/>
    <w:rsid w:val="00984E1B"/>
    <w:rsid w:val="00985183"/>
    <w:rsid w:val="009854F7"/>
    <w:rsid w:val="00986196"/>
    <w:rsid w:val="009868E6"/>
    <w:rsid w:val="00986B70"/>
    <w:rsid w:val="00987370"/>
    <w:rsid w:val="00987A4A"/>
    <w:rsid w:val="00987AAE"/>
    <w:rsid w:val="00987C4F"/>
    <w:rsid w:val="00990FEF"/>
    <w:rsid w:val="00991A98"/>
    <w:rsid w:val="0099200B"/>
    <w:rsid w:val="0099236A"/>
    <w:rsid w:val="009923F9"/>
    <w:rsid w:val="00992412"/>
    <w:rsid w:val="009924D5"/>
    <w:rsid w:val="00992CD6"/>
    <w:rsid w:val="009941D2"/>
    <w:rsid w:val="00994724"/>
    <w:rsid w:val="00994924"/>
    <w:rsid w:val="009949AF"/>
    <w:rsid w:val="00994B19"/>
    <w:rsid w:val="00995113"/>
    <w:rsid w:val="009952B3"/>
    <w:rsid w:val="009958D6"/>
    <w:rsid w:val="00995B60"/>
    <w:rsid w:val="00995EF9"/>
    <w:rsid w:val="009962F0"/>
    <w:rsid w:val="009965B9"/>
    <w:rsid w:val="0099793E"/>
    <w:rsid w:val="009A0321"/>
    <w:rsid w:val="009A072E"/>
    <w:rsid w:val="009A09E1"/>
    <w:rsid w:val="009A146A"/>
    <w:rsid w:val="009A150A"/>
    <w:rsid w:val="009A16EC"/>
    <w:rsid w:val="009A211B"/>
    <w:rsid w:val="009A2293"/>
    <w:rsid w:val="009A376B"/>
    <w:rsid w:val="009A3AFB"/>
    <w:rsid w:val="009A3C20"/>
    <w:rsid w:val="009A4296"/>
    <w:rsid w:val="009A48A4"/>
    <w:rsid w:val="009A4D08"/>
    <w:rsid w:val="009A4DC6"/>
    <w:rsid w:val="009A51A3"/>
    <w:rsid w:val="009A542E"/>
    <w:rsid w:val="009A66BC"/>
    <w:rsid w:val="009A6734"/>
    <w:rsid w:val="009A6BC6"/>
    <w:rsid w:val="009A7662"/>
    <w:rsid w:val="009B0C47"/>
    <w:rsid w:val="009B0EC5"/>
    <w:rsid w:val="009B1C3E"/>
    <w:rsid w:val="009B1C57"/>
    <w:rsid w:val="009B1D95"/>
    <w:rsid w:val="009B2481"/>
    <w:rsid w:val="009B3E00"/>
    <w:rsid w:val="009B47C3"/>
    <w:rsid w:val="009B4B01"/>
    <w:rsid w:val="009B4B48"/>
    <w:rsid w:val="009B5288"/>
    <w:rsid w:val="009B6018"/>
    <w:rsid w:val="009B63AE"/>
    <w:rsid w:val="009B6790"/>
    <w:rsid w:val="009B7792"/>
    <w:rsid w:val="009B7B05"/>
    <w:rsid w:val="009B7E07"/>
    <w:rsid w:val="009C0178"/>
    <w:rsid w:val="009C1D1F"/>
    <w:rsid w:val="009C2279"/>
    <w:rsid w:val="009C34B4"/>
    <w:rsid w:val="009C3772"/>
    <w:rsid w:val="009C3B0A"/>
    <w:rsid w:val="009C3C2C"/>
    <w:rsid w:val="009C3C6C"/>
    <w:rsid w:val="009C4165"/>
    <w:rsid w:val="009C418A"/>
    <w:rsid w:val="009C4E6B"/>
    <w:rsid w:val="009C5AEC"/>
    <w:rsid w:val="009C5FD3"/>
    <w:rsid w:val="009C62BC"/>
    <w:rsid w:val="009C665B"/>
    <w:rsid w:val="009C789F"/>
    <w:rsid w:val="009C7A97"/>
    <w:rsid w:val="009D0E23"/>
    <w:rsid w:val="009D0FA6"/>
    <w:rsid w:val="009D22C8"/>
    <w:rsid w:val="009D2C12"/>
    <w:rsid w:val="009D3483"/>
    <w:rsid w:val="009D3F6A"/>
    <w:rsid w:val="009D4796"/>
    <w:rsid w:val="009D4D10"/>
    <w:rsid w:val="009D4E4B"/>
    <w:rsid w:val="009D5E81"/>
    <w:rsid w:val="009D6295"/>
    <w:rsid w:val="009D64D4"/>
    <w:rsid w:val="009D6D3D"/>
    <w:rsid w:val="009E01DA"/>
    <w:rsid w:val="009E0516"/>
    <w:rsid w:val="009E0602"/>
    <w:rsid w:val="009E08D1"/>
    <w:rsid w:val="009E0A9C"/>
    <w:rsid w:val="009E1D92"/>
    <w:rsid w:val="009E23C6"/>
    <w:rsid w:val="009E24FD"/>
    <w:rsid w:val="009E2C96"/>
    <w:rsid w:val="009E2EF5"/>
    <w:rsid w:val="009E3588"/>
    <w:rsid w:val="009E3767"/>
    <w:rsid w:val="009E4151"/>
    <w:rsid w:val="009E4B5F"/>
    <w:rsid w:val="009E5B5C"/>
    <w:rsid w:val="009E6C91"/>
    <w:rsid w:val="009E7166"/>
    <w:rsid w:val="009E7A3C"/>
    <w:rsid w:val="009E7A45"/>
    <w:rsid w:val="009E7D4A"/>
    <w:rsid w:val="009E7EB5"/>
    <w:rsid w:val="009F00A3"/>
    <w:rsid w:val="009F0477"/>
    <w:rsid w:val="009F04D1"/>
    <w:rsid w:val="009F0C3E"/>
    <w:rsid w:val="009F0E0C"/>
    <w:rsid w:val="009F1536"/>
    <w:rsid w:val="009F18BD"/>
    <w:rsid w:val="009F1C80"/>
    <w:rsid w:val="009F2C69"/>
    <w:rsid w:val="009F3414"/>
    <w:rsid w:val="009F3441"/>
    <w:rsid w:val="009F3470"/>
    <w:rsid w:val="009F3DE1"/>
    <w:rsid w:val="009F4E45"/>
    <w:rsid w:val="009F4EE3"/>
    <w:rsid w:val="009F4FAA"/>
    <w:rsid w:val="009F500D"/>
    <w:rsid w:val="009F590C"/>
    <w:rsid w:val="009F6D2E"/>
    <w:rsid w:val="00A00545"/>
    <w:rsid w:val="00A0106C"/>
    <w:rsid w:val="00A0203D"/>
    <w:rsid w:val="00A02364"/>
    <w:rsid w:val="00A023F6"/>
    <w:rsid w:val="00A0274E"/>
    <w:rsid w:val="00A02C0F"/>
    <w:rsid w:val="00A030E9"/>
    <w:rsid w:val="00A0321C"/>
    <w:rsid w:val="00A033E7"/>
    <w:rsid w:val="00A034E5"/>
    <w:rsid w:val="00A04561"/>
    <w:rsid w:val="00A050AA"/>
    <w:rsid w:val="00A05501"/>
    <w:rsid w:val="00A05EDC"/>
    <w:rsid w:val="00A06356"/>
    <w:rsid w:val="00A064C9"/>
    <w:rsid w:val="00A0693D"/>
    <w:rsid w:val="00A0713C"/>
    <w:rsid w:val="00A0754A"/>
    <w:rsid w:val="00A07935"/>
    <w:rsid w:val="00A10A25"/>
    <w:rsid w:val="00A10AD5"/>
    <w:rsid w:val="00A10E68"/>
    <w:rsid w:val="00A113AC"/>
    <w:rsid w:val="00A11BC8"/>
    <w:rsid w:val="00A11E99"/>
    <w:rsid w:val="00A11EE4"/>
    <w:rsid w:val="00A11F28"/>
    <w:rsid w:val="00A12716"/>
    <w:rsid w:val="00A12730"/>
    <w:rsid w:val="00A13DF7"/>
    <w:rsid w:val="00A147A5"/>
    <w:rsid w:val="00A14B2C"/>
    <w:rsid w:val="00A14FA2"/>
    <w:rsid w:val="00A15B07"/>
    <w:rsid w:val="00A15EAD"/>
    <w:rsid w:val="00A1669E"/>
    <w:rsid w:val="00A1676F"/>
    <w:rsid w:val="00A16BE5"/>
    <w:rsid w:val="00A16BF4"/>
    <w:rsid w:val="00A16CE1"/>
    <w:rsid w:val="00A1770F"/>
    <w:rsid w:val="00A17BC3"/>
    <w:rsid w:val="00A17EA9"/>
    <w:rsid w:val="00A2104C"/>
    <w:rsid w:val="00A2192F"/>
    <w:rsid w:val="00A22322"/>
    <w:rsid w:val="00A23231"/>
    <w:rsid w:val="00A23647"/>
    <w:rsid w:val="00A239CE"/>
    <w:rsid w:val="00A23CD9"/>
    <w:rsid w:val="00A23E68"/>
    <w:rsid w:val="00A24208"/>
    <w:rsid w:val="00A2436F"/>
    <w:rsid w:val="00A24A7D"/>
    <w:rsid w:val="00A24C31"/>
    <w:rsid w:val="00A24C35"/>
    <w:rsid w:val="00A25295"/>
    <w:rsid w:val="00A25418"/>
    <w:rsid w:val="00A25AA2"/>
    <w:rsid w:val="00A25D05"/>
    <w:rsid w:val="00A266B9"/>
    <w:rsid w:val="00A267F2"/>
    <w:rsid w:val="00A2686C"/>
    <w:rsid w:val="00A26BA5"/>
    <w:rsid w:val="00A26CFB"/>
    <w:rsid w:val="00A27078"/>
    <w:rsid w:val="00A30325"/>
    <w:rsid w:val="00A310BB"/>
    <w:rsid w:val="00A31432"/>
    <w:rsid w:val="00A3160A"/>
    <w:rsid w:val="00A316FD"/>
    <w:rsid w:val="00A317D8"/>
    <w:rsid w:val="00A31D5B"/>
    <w:rsid w:val="00A32083"/>
    <w:rsid w:val="00A32969"/>
    <w:rsid w:val="00A338DC"/>
    <w:rsid w:val="00A33A56"/>
    <w:rsid w:val="00A34575"/>
    <w:rsid w:val="00A34B55"/>
    <w:rsid w:val="00A35679"/>
    <w:rsid w:val="00A3599D"/>
    <w:rsid w:val="00A35A85"/>
    <w:rsid w:val="00A35DE1"/>
    <w:rsid w:val="00A35EDF"/>
    <w:rsid w:val="00A36213"/>
    <w:rsid w:val="00A364DE"/>
    <w:rsid w:val="00A37346"/>
    <w:rsid w:val="00A378D7"/>
    <w:rsid w:val="00A37CAF"/>
    <w:rsid w:val="00A37F7B"/>
    <w:rsid w:val="00A40154"/>
    <w:rsid w:val="00A402D9"/>
    <w:rsid w:val="00A41318"/>
    <w:rsid w:val="00A41B42"/>
    <w:rsid w:val="00A41B93"/>
    <w:rsid w:val="00A4447F"/>
    <w:rsid w:val="00A45760"/>
    <w:rsid w:val="00A457DD"/>
    <w:rsid w:val="00A45A24"/>
    <w:rsid w:val="00A45BC1"/>
    <w:rsid w:val="00A46196"/>
    <w:rsid w:val="00A4643B"/>
    <w:rsid w:val="00A46A81"/>
    <w:rsid w:val="00A47755"/>
    <w:rsid w:val="00A50409"/>
    <w:rsid w:val="00A50EFD"/>
    <w:rsid w:val="00A51443"/>
    <w:rsid w:val="00A52B6F"/>
    <w:rsid w:val="00A52E05"/>
    <w:rsid w:val="00A538BB"/>
    <w:rsid w:val="00A542B8"/>
    <w:rsid w:val="00A54BF7"/>
    <w:rsid w:val="00A55E0F"/>
    <w:rsid w:val="00A5602B"/>
    <w:rsid w:val="00A56ACA"/>
    <w:rsid w:val="00A56C87"/>
    <w:rsid w:val="00A56DAC"/>
    <w:rsid w:val="00A56E3F"/>
    <w:rsid w:val="00A57260"/>
    <w:rsid w:val="00A60283"/>
    <w:rsid w:val="00A6038F"/>
    <w:rsid w:val="00A61329"/>
    <w:rsid w:val="00A61F28"/>
    <w:rsid w:val="00A6251A"/>
    <w:rsid w:val="00A6276C"/>
    <w:rsid w:val="00A62D14"/>
    <w:rsid w:val="00A62D49"/>
    <w:rsid w:val="00A62D92"/>
    <w:rsid w:val="00A63576"/>
    <w:rsid w:val="00A63617"/>
    <w:rsid w:val="00A63E80"/>
    <w:rsid w:val="00A646D4"/>
    <w:rsid w:val="00A64CCF"/>
    <w:rsid w:val="00A6537C"/>
    <w:rsid w:val="00A65BD9"/>
    <w:rsid w:val="00A66094"/>
    <w:rsid w:val="00A66AD3"/>
    <w:rsid w:val="00A66CF6"/>
    <w:rsid w:val="00A675F2"/>
    <w:rsid w:val="00A679AD"/>
    <w:rsid w:val="00A67DD0"/>
    <w:rsid w:val="00A700DD"/>
    <w:rsid w:val="00A70DA0"/>
    <w:rsid w:val="00A718AB"/>
    <w:rsid w:val="00A71FE1"/>
    <w:rsid w:val="00A72242"/>
    <w:rsid w:val="00A727DC"/>
    <w:rsid w:val="00A72DCA"/>
    <w:rsid w:val="00A7316B"/>
    <w:rsid w:val="00A7322B"/>
    <w:rsid w:val="00A73489"/>
    <w:rsid w:val="00A734C4"/>
    <w:rsid w:val="00A7351F"/>
    <w:rsid w:val="00A73E9E"/>
    <w:rsid w:val="00A74233"/>
    <w:rsid w:val="00A74765"/>
    <w:rsid w:val="00A74967"/>
    <w:rsid w:val="00A74A51"/>
    <w:rsid w:val="00A75391"/>
    <w:rsid w:val="00A75B4A"/>
    <w:rsid w:val="00A75BAC"/>
    <w:rsid w:val="00A76ADC"/>
    <w:rsid w:val="00A77147"/>
    <w:rsid w:val="00A776E8"/>
    <w:rsid w:val="00A8009B"/>
    <w:rsid w:val="00A8036A"/>
    <w:rsid w:val="00A80404"/>
    <w:rsid w:val="00A806A6"/>
    <w:rsid w:val="00A80D93"/>
    <w:rsid w:val="00A80F6B"/>
    <w:rsid w:val="00A81E22"/>
    <w:rsid w:val="00A820B2"/>
    <w:rsid w:val="00A82552"/>
    <w:rsid w:val="00A82705"/>
    <w:rsid w:val="00A8271F"/>
    <w:rsid w:val="00A83E59"/>
    <w:rsid w:val="00A83F28"/>
    <w:rsid w:val="00A845B7"/>
    <w:rsid w:val="00A85282"/>
    <w:rsid w:val="00A85327"/>
    <w:rsid w:val="00A8577B"/>
    <w:rsid w:val="00A85824"/>
    <w:rsid w:val="00A85DC6"/>
    <w:rsid w:val="00A8621F"/>
    <w:rsid w:val="00A86592"/>
    <w:rsid w:val="00A8662B"/>
    <w:rsid w:val="00A8682E"/>
    <w:rsid w:val="00A8685C"/>
    <w:rsid w:val="00A86F6C"/>
    <w:rsid w:val="00A87706"/>
    <w:rsid w:val="00A87769"/>
    <w:rsid w:val="00A87B9B"/>
    <w:rsid w:val="00A9071A"/>
    <w:rsid w:val="00A90FB2"/>
    <w:rsid w:val="00A91164"/>
    <w:rsid w:val="00A918E2"/>
    <w:rsid w:val="00A91DDA"/>
    <w:rsid w:val="00A91F22"/>
    <w:rsid w:val="00A9235A"/>
    <w:rsid w:val="00A92430"/>
    <w:rsid w:val="00A92712"/>
    <w:rsid w:val="00A9370A"/>
    <w:rsid w:val="00A93762"/>
    <w:rsid w:val="00A939B9"/>
    <w:rsid w:val="00A93FCE"/>
    <w:rsid w:val="00A94A59"/>
    <w:rsid w:val="00A951AF"/>
    <w:rsid w:val="00A95779"/>
    <w:rsid w:val="00A968F9"/>
    <w:rsid w:val="00A9718D"/>
    <w:rsid w:val="00A971EB"/>
    <w:rsid w:val="00A973EB"/>
    <w:rsid w:val="00A97A9C"/>
    <w:rsid w:val="00A97B75"/>
    <w:rsid w:val="00AA00DC"/>
    <w:rsid w:val="00AA0126"/>
    <w:rsid w:val="00AA08EF"/>
    <w:rsid w:val="00AA0D59"/>
    <w:rsid w:val="00AA1724"/>
    <w:rsid w:val="00AA191E"/>
    <w:rsid w:val="00AA2376"/>
    <w:rsid w:val="00AA2D5A"/>
    <w:rsid w:val="00AA3939"/>
    <w:rsid w:val="00AA3D76"/>
    <w:rsid w:val="00AA3EFC"/>
    <w:rsid w:val="00AA41FE"/>
    <w:rsid w:val="00AA42AD"/>
    <w:rsid w:val="00AA4D94"/>
    <w:rsid w:val="00AA62DD"/>
    <w:rsid w:val="00AA7715"/>
    <w:rsid w:val="00AB11ED"/>
    <w:rsid w:val="00AB1656"/>
    <w:rsid w:val="00AB1A19"/>
    <w:rsid w:val="00AB1EC1"/>
    <w:rsid w:val="00AB21B5"/>
    <w:rsid w:val="00AB21D3"/>
    <w:rsid w:val="00AB2320"/>
    <w:rsid w:val="00AB2745"/>
    <w:rsid w:val="00AB2EFB"/>
    <w:rsid w:val="00AB3078"/>
    <w:rsid w:val="00AB348E"/>
    <w:rsid w:val="00AB3613"/>
    <w:rsid w:val="00AB3B09"/>
    <w:rsid w:val="00AB3DB9"/>
    <w:rsid w:val="00AB426A"/>
    <w:rsid w:val="00AB5B10"/>
    <w:rsid w:val="00AB646D"/>
    <w:rsid w:val="00AB6995"/>
    <w:rsid w:val="00AB7542"/>
    <w:rsid w:val="00AC1ADE"/>
    <w:rsid w:val="00AC2158"/>
    <w:rsid w:val="00AC2380"/>
    <w:rsid w:val="00AC23FF"/>
    <w:rsid w:val="00AC2408"/>
    <w:rsid w:val="00AC266D"/>
    <w:rsid w:val="00AC3D6F"/>
    <w:rsid w:val="00AC3E76"/>
    <w:rsid w:val="00AC3F35"/>
    <w:rsid w:val="00AC485D"/>
    <w:rsid w:val="00AC4927"/>
    <w:rsid w:val="00AC4D1D"/>
    <w:rsid w:val="00AC5516"/>
    <w:rsid w:val="00AC5CC3"/>
    <w:rsid w:val="00AC5DE3"/>
    <w:rsid w:val="00AC67F0"/>
    <w:rsid w:val="00AC7D03"/>
    <w:rsid w:val="00AC7E74"/>
    <w:rsid w:val="00AC7E80"/>
    <w:rsid w:val="00AD0348"/>
    <w:rsid w:val="00AD081E"/>
    <w:rsid w:val="00AD175F"/>
    <w:rsid w:val="00AD296E"/>
    <w:rsid w:val="00AD30C5"/>
    <w:rsid w:val="00AD36DF"/>
    <w:rsid w:val="00AD3F50"/>
    <w:rsid w:val="00AD5004"/>
    <w:rsid w:val="00AD571A"/>
    <w:rsid w:val="00AD59B8"/>
    <w:rsid w:val="00AD5FC4"/>
    <w:rsid w:val="00AD657A"/>
    <w:rsid w:val="00AD6596"/>
    <w:rsid w:val="00AD6757"/>
    <w:rsid w:val="00AD6E7A"/>
    <w:rsid w:val="00AD6F1D"/>
    <w:rsid w:val="00AD711B"/>
    <w:rsid w:val="00AD7237"/>
    <w:rsid w:val="00AD748C"/>
    <w:rsid w:val="00AD76B0"/>
    <w:rsid w:val="00AD7BA8"/>
    <w:rsid w:val="00AE07E9"/>
    <w:rsid w:val="00AE1E6D"/>
    <w:rsid w:val="00AE2088"/>
    <w:rsid w:val="00AE38BD"/>
    <w:rsid w:val="00AE3DB2"/>
    <w:rsid w:val="00AE4899"/>
    <w:rsid w:val="00AE4FBF"/>
    <w:rsid w:val="00AE5397"/>
    <w:rsid w:val="00AE572F"/>
    <w:rsid w:val="00AE608E"/>
    <w:rsid w:val="00AE6AB6"/>
    <w:rsid w:val="00AE6C63"/>
    <w:rsid w:val="00AE6EF7"/>
    <w:rsid w:val="00AE7713"/>
    <w:rsid w:val="00AF0346"/>
    <w:rsid w:val="00AF0461"/>
    <w:rsid w:val="00AF0EA1"/>
    <w:rsid w:val="00AF186D"/>
    <w:rsid w:val="00AF1E41"/>
    <w:rsid w:val="00AF2A3D"/>
    <w:rsid w:val="00AF2B9F"/>
    <w:rsid w:val="00AF2FEF"/>
    <w:rsid w:val="00AF307F"/>
    <w:rsid w:val="00AF38F5"/>
    <w:rsid w:val="00AF3E76"/>
    <w:rsid w:val="00AF4023"/>
    <w:rsid w:val="00AF40C4"/>
    <w:rsid w:val="00AF4311"/>
    <w:rsid w:val="00AF43BF"/>
    <w:rsid w:val="00AF4BD9"/>
    <w:rsid w:val="00AF5922"/>
    <w:rsid w:val="00AF6A60"/>
    <w:rsid w:val="00AF6A98"/>
    <w:rsid w:val="00B010A1"/>
    <w:rsid w:val="00B0156A"/>
    <w:rsid w:val="00B01A0D"/>
    <w:rsid w:val="00B01BF0"/>
    <w:rsid w:val="00B02D0C"/>
    <w:rsid w:val="00B02DD0"/>
    <w:rsid w:val="00B02DEF"/>
    <w:rsid w:val="00B035EE"/>
    <w:rsid w:val="00B04A00"/>
    <w:rsid w:val="00B04EF9"/>
    <w:rsid w:val="00B051DD"/>
    <w:rsid w:val="00B05420"/>
    <w:rsid w:val="00B05439"/>
    <w:rsid w:val="00B05B5A"/>
    <w:rsid w:val="00B05CFA"/>
    <w:rsid w:val="00B068C4"/>
    <w:rsid w:val="00B0781E"/>
    <w:rsid w:val="00B07BE6"/>
    <w:rsid w:val="00B07D02"/>
    <w:rsid w:val="00B07ECF"/>
    <w:rsid w:val="00B07F9A"/>
    <w:rsid w:val="00B114FB"/>
    <w:rsid w:val="00B12499"/>
    <w:rsid w:val="00B12FE6"/>
    <w:rsid w:val="00B140F6"/>
    <w:rsid w:val="00B14F95"/>
    <w:rsid w:val="00B158D1"/>
    <w:rsid w:val="00B16743"/>
    <w:rsid w:val="00B16919"/>
    <w:rsid w:val="00B16A3A"/>
    <w:rsid w:val="00B16AC0"/>
    <w:rsid w:val="00B17F02"/>
    <w:rsid w:val="00B20BE6"/>
    <w:rsid w:val="00B21442"/>
    <w:rsid w:val="00B21B10"/>
    <w:rsid w:val="00B21CBD"/>
    <w:rsid w:val="00B21EA9"/>
    <w:rsid w:val="00B21FF3"/>
    <w:rsid w:val="00B222EC"/>
    <w:rsid w:val="00B2239F"/>
    <w:rsid w:val="00B2257D"/>
    <w:rsid w:val="00B2294D"/>
    <w:rsid w:val="00B2336A"/>
    <w:rsid w:val="00B23F2D"/>
    <w:rsid w:val="00B24303"/>
    <w:rsid w:val="00B24DF8"/>
    <w:rsid w:val="00B24FA1"/>
    <w:rsid w:val="00B250AA"/>
    <w:rsid w:val="00B252C7"/>
    <w:rsid w:val="00B25829"/>
    <w:rsid w:val="00B25F57"/>
    <w:rsid w:val="00B27184"/>
    <w:rsid w:val="00B27802"/>
    <w:rsid w:val="00B279BF"/>
    <w:rsid w:val="00B3038B"/>
    <w:rsid w:val="00B30551"/>
    <w:rsid w:val="00B31385"/>
    <w:rsid w:val="00B31932"/>
    <w:rsid w:val="00B32009"/>
    <w:rsid w:val="00B32074"/>
    <w:rsid w:val="00B3238C"/>
    <w:rsid w:val="00B32422"/>
    <w:rsid w:val="00B324D1"/>
    <w:rsid w:val="00B325EA"/>
    <w:rsid w:val="00B33E0E"/>
    <w:rsid w:val="00B33E85"/>
    <w:rsid w:val="00B34067"/>
    <w:rsid w:val="00B340FA"/>
    <w:rsid w:val="00B34FD2"/>
    <w:rsid w:val="00B3516A"/>
    <w:rsid w:val="00B3540C"/>
    <w:rsid w:val="00B3594C"/>
    <w:rsid w:val="00B35F4B"/>
    <w:rsid w:val="00B37543"/>
    <w:rsid w:val="00B37B2C"/>
    <w:rsid w:val="00B4011A"/>
    <w:rsid w:val="00B401C9"/>
    <w:rsid w:val="00B40EBD"/>
    <w:rsid w:val="00B41910"/>
    <w:rsid w:val="00B42604"/>
    <w:rsid w:val="00B428E1"/>
    <w:rsid w:val="00B42F23"/>
    <w:rsid w:val="00B43694"/>
    <w:rsid w:val="00B44BE3"/>
    <w:rsid w:val="00B44D89"/>
    <w:rsid w:val="00B458E5"/>
    <w:rsid w:val="00B45F24"/>
    <w:rsid w:val="00B464A0"/>
    <w:rsid w:val="00B4687F"/>
    <w:rsid w:val="00B46BE9"/>
    <w:rsid w:val="00B46D15"/>
    <w:rsid w:val="00B47102"/>
    <w:rsid w:val="00B4714B"/>
    <w:rsid w:val="00B47B00"/>
    <w:rsid w:val="00B47BD1"/>
    <w:rsid w:val="00B51671"/>
    <w:rsid w:val="00B52B86"/>
    <w:rsid w:val="00B53234"/>
    <w:rsid w:val="00B5347F"/>
    <w:rsid w:val="00B53BEB"/>
    <w:rsid w:val="00B54D77"/>
    <w:rsid w:val="00B557D4"/>
    <w:rsid w:val="00B55B5D"/>
    <w:rsid w:val="00B55D32"/>
    <w:rsid w:val="00B567BD"/>
    <w:rsid w:val="00B56B20"/>
    <w:rsid w:val="00B5728D"/>
    <w:rsid w:val="00B57BC4"/>
    <w:rsid w:val="00B60147"/>
    <w:rsid w:val="00B60503"/>
    <w:rsid w:val="00B60F5D"/>
    <w:rsid w:val="00B612CF"/>
    <w:rsid w:val="00B62AC0"/>
    <w:rsid w:val="00B62CF3"/>
    <w:rsid w:val="00B63B17"/>
    <w:rsid w:val="00B63F89"/>
    <w:rsid w:val="00B6412C"/>
    <w:rsid w:val="00B64146"/>
    <w:rsid w:val="00B646D7"/>
    <w:rsid w:val="00B6533B"/>
    <w:rsid w:val="00B653DB"/>
    <w:rsid w:val="00B6592C"/>
    <w:rsid w:val="00B65D38"/>
    <w:rsid w:val="00B65F80"/>
    <w:rsid w:val="00B66140"/>
    <w:rsid w:val="00B6620E"/>
    <w:rsid w:val="00B66338"/>
    <w:rsid w:val="00B67A1D"/>
    <w:rsid w:val="00B70053"/>
    <w:rsid w:val="00B707BE"/>
    <w:rsid w:val="00B709BE"/>
    <w:rsid w:val="00B70E20"/>
    <w:rsid w:val="00B71B08"/>
    <w:rsid w:val="00B72BC8"/>
    <w:rsid w:val="00B72D05"/>
    <w:rsid w:val="00B742C2"/>
    <w:rsid w:val="00B74388"/>
    <w:rsid w:val="00B74471"/>
    <w:rsid w:val="00B74530"/>
    <w:rsid w:val="00B745BC"/>
    <w:rsid w:val="00B7480A"/>
    <w:rsid w:val="00B764B1"/>
    <w:rsid w:val="00B7662B"/>
    <w:rsid w:val="00B76AE0"/>
    <w:rsid w:val="00B77D5F"/>
    <w:rsid w:val="00B77FA6"/>
    <w:rsid w:val="00B8083D"/>
    <w:rsid w:val="00B8110E"/>
    <w:rsid w:val="00B8255A"/>
    <w:rsid w:val="00B832C8"/>
    <w:rsid w:val="00B837D3"/>
    <w:rsid w:val="00B83C29"/>
    <w:rsid w:val="00B84187"/>
    <w:rsid w:val="00B84714"/>
    <w:rsid w:val="00B8525D"/>
    <w:rsid w:val="00B86039"/>
    <w:rsid w:val="00B86AC8"/>
    <w:rsid w:val="00B87AF2"/>
    <w:rsid w:val="00B87FC0"/>
    <w:rsid w:val="00B90AC7"/>
    <w:rsid w:val="00B914DD"/>
    <w:rsid w:val="00B91BF7"/>
    <w:rsid w:val="00B923BC"/>
    <w:rsid w:val="00B92488"/>
    <w:rsid w:val="00B92846"/>
    <w:rsid w:val="00B92886"/>
    <w:rsid w:val="00B92CA3"/>
    <w:rsid w:val="00B93736"/>
    <w:rsid w:val="00B93749"/>
    <w:rsid w:val="00B940FF"/>
    <w:rsid w:val="00B94692"/>
    <w:rsid w:val="00B955BA"/>
    <w:rsid w:val="00B95885"/>
    <w:rsid w:val="00B95C4E"/>
    <w:rsid w:val="00B970BE"/>
    <w:rsid w:val="00B97514"/>
    <w:rsid w:val="00B97613"/>
    <w:rsid w:val="00B976A0"/>
    <w:rsid w:val="00BA021B"/>
    <w:rsid w:val="00BA0403"/>
    <w:rsid w:val="00BA0508"/>
    <w:rsid w:val="00BA1BC3"/>
    <w:rsid w:val="00BA1DBE"/>
    <w:rsid w:val="00BA2002"/>
    <w:rsid w:val="00BA28ED"/>
    <w:rsid w:val="00BA367C"/>
    <w:rsid w:val="00BA3CB0"/>
    <w:rsid w:val="00BA3E9D"/>
    <w:rsid w:val="00BA3F67"/>
    <w:rsid w:val="00BA4B95"/>
    <w:rsid w:val="00BA4D15"/>
    <w:rsid w:val="00BA558B"/>
    <w:rsid w:val="00BA5878"/>
    <w:rsid w:val="00BA5C19"/>
    <w:rsid w:val="00BA6589"/>
    <w:rsid w:val="00BA7222"/>
    <w:rsid w:val="00BA7C9B"/>
    <w:rsid w:val="00BB156E"/>
    <w:rsid w:val="00BB1D63"/>
    <w:rsid w:val="00BB1FFD"/>
    <w:rsid w:val="00BB2AF1"/>
    <w:rsid w:val="00BB355E"/>
    <w:rsid w:val="00BB3C79"/>
    <w:rsid w:val="00BB3F35"/>
    <w:rsid w:val="00BB4753"/>
    <w:rsid w:val="00BB51E4"/>
    <w:rsid w:val="00BB5730"/>
    <w:rsid w:val="00BB6FFF"/>
    <w:rsid w:val="00BB7630"/>
    <w:rsid w:val="00BB786D"/>
    <w:rsid w:val="00BC0505"/>
    <w:rsid w:val="00BC16ED"/>
    <w:rsid w:val="00BC297F"/>
    <w:rsid w:val="00BC29A1"/>
    <w:rsid w:val="00BC31BE"/>
    <w:rsid w:val="00BC36CC"/>
    <w:rsid w:val="00BC4792"/>
    <w:rsid w:val="00BC4B10"/>
    <w:rsid w:val="00BC4BA6"/>
    <w:rsid w:val="00BC4FEB"/>
    <w:rsid w:val="00BC5946"/>
    <w:rsid w:val="00BC6239"/>
    <w:rsid w:val="00BC6460"/>
    <w:rsid w:val="00BC725C"/>
    <w:rsid w:val="00BD0543"/>
    <w:rsid w:val="00BD0681"/>
    <w:rsid w:val="00BD0CAE"/>
    <w:rsid w:val="00BD152D"/>
    <w:rsid w:val="00BD1821"/>
    <w:rsid w:val="00BD2C86"/>
    <w:rsid w:val="00BD37CC"/>
    <w:rsid w:val="00BD38BA"/>
    <w:rsid w:val="00BD3E75"/>
    <w:rsid w:val="00BD3FC3"/>
    <w:rsid w:val="00BD4A4F"/>
    <w:rsid w:val="00BD5032"/>
    <w:rsid w:val="00BD5507"/>
    <w:rsid w:val="00BD5616"/>
    <w:rsid w:val="00BD5844"/>
    <w:rsid w:val="00BD59CF"/>
    <w:rsid w:val="00BD6EBB"/>
    <w:rsid w:val="00BD7680"/>
    <w:rsid w:val="00BD77C6"/>
    <w:rsid w:val="00BD7ADE"/>
    <w:rsid w:val="00BD7DF0"/>
    <w:rsid w:val="00BE019F"/>
    <w:rsid w:val="00BE0384"/>
    <w:rsid w:val="00BE17E4"/>
    <w:rsid w:val="00BE1909"/>
    <w:rsid w:val="00BE1B8B"/>
    <w:rsid w:val="00BE1BBC"/>
    <w:rsid w:val="00BE1F63"/>
    <w:rsid w:val="00BE2FC8"/>
    <w:rsid w:val="00BE407B"/>
    <w:rsid w:val="00BE453C"/>
    <w:rsid w:val="00BE52CC"/>
    <w:rsid w:val="00BE5DDC"/>
    <w:rsid w:val="00BE717C"/>
    <w:rsid w:val="00BF00F9"/>
    <w:rsid w:val="00BF0692"/>
    <w:rsid w:val="00BF07F1"/>
    <w:rsid w:val="00BF122A"/>
    <w:rsid w:val="00BF16AD"/>
    <w:rsid w:val="00BF2737"/>
    <w:rsid w:val="00BF2FDB"/>
    <w:rsid w:val="00BF3352"/>
    <w:rsid w:val="00BF39CE"/>
    <w:rsid w:val="00BF3AAD"/>
    <w:rsid w:val="00BF3AB8"/>
    <w:rsid w:val="00BF3E9D"/>
    <w:rsid w:val="00BF42EA"/>
    <w:rsid w:val="00BF43E2"/>
    <w:rsid w:val="00BF43E5"/>
    <w:rsid w:val="00BF5163"/>
    <w:rsid w:val="00BF5187"/>
    <w:rsid w:val="00BF6640"/>
    <w:rsid w:val="00BF6B80"/>
    <w:rsid w:val="00BF6F60"/>
    <w:rsid w:val="00C028A0"/>
    <w:rsid w:val="00C040A9"/>
    <w:rsid w:val="00C0441C"/>
    <w:rsid w:val="00C04931"/>
    <w:rsid w:val="00C04F26"/>
    <w:rsid w:val="00C052A0"/>
    <w:rsid w:val="00C05319"/>
    <w:rsid w:val="00C05BD2"/>
    <w:rsid w:val="00C05EC6"/>
    <w:rsid w:val="00C07878"/>
    <w:rsid w:val="00C07B5E"/>
    <w:rsid w:val="00C07E2B"/>
    <w:rsid w:val="00C10911"/>
    <w:rsid w:val="00C10B78"/>
    <w:rsid w:val="00C12739"/>
    <w:rsid w:val="00C13205"/>
    <w:rsid w:val="00C136EB"/>
    <w:rsid w:val="00C13CBD"/>
    <w:rsid w:val="00C140B0"/>
    <w:rsid w:val="00C1434E"/>
    <w:rsid w:val="00C146DC"/>
    <w:rsid w:val="00C14709"/>
    <w:rsid w:val="00C14F04"/>
    <w:rsid w:val="00C14FA9"/>
    <w:rsid w:val="00C1531D"/>
    <w:rsid w:val="00C155DD"/>
    <w:rsid w:val="00C1582F"/>
    <w:rsid w:val="00C1602C"/>
    <w:rsid w:val="00C16A95"/>
    <w:rsid w:val="00C16E0A"/>
    <w:rsid w:val="00C16F4E"/>
    <w:rsid w:val="00C1737E"/>
    <w:rsid w:val="00C17D28"/>
    <w:rsid w:val="00C17FDC"/>
    <w:rsid w:val="00C2030D"/>
    <w:rsid w:val="00C209A9"/>
    <w:rsid w:val="00C20A7E"/>
    <w:rsid w:val="00C20B4C"/>
    <w:rsid w:val="00C20E7C"/>
    <w:rsid w:val="00C213CF"/>
    <w:rsid w:val="00C21679"/>
    <w:rsid w:val="00C21B84"/>
    <w:rsid w:val="00C22142"/>
    <w:rsid w:val="00C2300E"/>
    <w:rsid w:val="00C23A7E"/>
    <w:rsid w:val="00C24C0B"/>
    <w:rsid w:val="00C24F6E"/>
    <w:rsid w:val="00C251F2"/>
    <w:rsid w:val="00C2580D"/>
    <w:rsid w:val="00C25F46"/>
    <w:rsid w:val="00C26200"/>
    <w:rsid w:val="00C26229"/>
    <w:rsid w:val="00C26691"/>
    <w:rsid w:val="00C2693A"/>
    <w:rsid w:val="00C2701A"/>
    <w:rsid w:val="00C27403"/>
    <w:rsid w:val="00C27D3A"/>
    <w:rsid w:val="00C307DB"/>
    <w:rsid w:val="00C30886"/>
    <w:rsid w:val="00C3096F"/>
    <w:rsid w:val="00C31004"/>
    <w:rsid w:val="00C31027"/>
    <w:rsid w:val="00C3104D"/>
    <w:rsid w:val="00C314F9"/>
    <w:rsid w:val="00C318F1"/>
    <w:rsid w:val="00C31B47"/>
    <w:rsid w:val="00C32350"/>
    <w:rsid w:val="00C328AA"/>
    <w:rsid w:val="00C32F74"/>
    <w:rsid w:val="00C3347E"/>
    <w:rsid w:val="00C33691"/>
    <w:rsid w:val="00C33735"/>
    <w:rsid w:val="00C33968"/>
    <w:rsid w:val="00C33DD6"/>
    <w:rsid w:val="00C33EB4"/>
    <w:rsid w:val="00C3407C"/>
    <w:rsid w:val="00C34237"/>
    <w:rsid w:val="00C3426C"/>
    <w:rsid w:val="00C3437F"/>
    <w:rsid w:val="00C34A0B"/>
    <w:rsid w:val="00C34A87"/>
    <w:rsid w:val="00C35120"/>
    <w:rsid w:val="00C354D2"/>
    <w:rsid w:val="00C35519"/>
    <w:rsid w:val="00C35F0E"/>
    <w:rsid w:val="00C367A4"/>
    <w:rsid w:val="00C36CC3"/>
    <w:rsid w:val="00C377C5"/>
    <w:rsid w:val="00C37892"/>
    <w:rsid w:val="00C37986"/>
    <w:rsid w:val="00C37E54"/>
    <w:rsid w:val="00C40678"/>
    <w:rsid w:val="00C407C2"/>
    <w:rsid w:val="00C41659"/>
    <w:rsid w:val="00C4169C"/>
    <w:rsid w:val="00C41791"/>
    <w:rsid w:val="00C41985"/>
    <w:rsid w:val="00C419F1"/>
    <w:rsid w:val="00C41ADC"/>
    <w:rsid w:val="00C4363D"/>
    <w:rsid w:val="00C44CB5"/>
    <w:rsid w:val="00C45556"/>
    <w:rsid w:val="00C461FE"/>
    <w:rsid w:val="00C4641B"/>
    <w:rsid w:val="00C46549"/>
    <w:rsid w:val="00C46BEB"/>
    <w:rsid w:val="00C46FF1"/>
    <w:rsid w:val="00C47321"/>
    <w:rsid w:val="00C50C6C"/>
    <w:rsid w:val="00C50F18"/>
    <w:rsid w:val="00C5161B"/>
    <w:rsid w:val="00C5172D"/>
    <w:rsid w:val="00C518C3"/>
    <w:rsid w:val="00C51D4C"/>
    <w:rsid w:val="00C51FE8"/>
    <w:rsid w:val="00C52065"/>
    <w:rsid w:val="00C530CB"/>
    <w:rsid w:val="00C5341C"/>
    <w:rsid w:val="00C5481F"/>
    <w:rsid w:val="00C54D96"/>
    <w:rsid w:val="00C54FB5"/>
    <w:rsid w:val="00C55DF1"/>
    <w:rsid w:val="00C55F50"/>
    <w:rsid w:val="00C5708E"/>
    <w:rsid w:val="00C57B87"/>
    <w:rsid w:val="00C60378"/>
    <w:rsid w:val="00C6095A"/>
    <w:rsid w:val="00C619EA"/>
    <w:rsid w:val="00C61D9A"/>
    <w:rsid w:val="00C61E09"/>
    <w:rsid w:val="00C61F04"/>
    <w:rsid w:val="00C622D6"/>
    <w:rsid w:val="00C62706"/>
    <w:rsid w:val="00C627AC"/>
    <w:rsid w:val="00C6381F"/>
    <w:rsid w:val="00C63894"/>
    <w:rsid w:val="00C63938"/>
    <w:rsid w:val="00C63DA1"/>
    <w:rsid w:val="00C64338"/>
    <w:rsid w:val="00C64351"/>
    <w:rsid w:val="00C6439C"/>
    <w:rsid w:val="00C645C1"/>
    <w:rsid w:val="00C653E5"/>
    <w:rsid w:val="00C658D1"/>
    <w:rsid w:val="00C664F3"/>
    <w:rsid w:val="00C67057"/>
    <w:rsid w:val="00C6797A"/>
    <w:rsid w:val="00C70077"/>
    <w:rsid w:val="00C70694"/>
    <w:rsid w:val="00C70C6E"/>
    <w:rsid w:val="00C71211"/>
    <w:rsid w:val="00C71A70"/>
    <w:rsid w:val="00C71CC4"/>
    <w:rsid w:val="00C71D6F"/>
    <w:rsid w:val="00C726A8"/>
    <w:rsid w:val="00C727EC"/>
    <w:rsid w:val="00C73243"/>
    <w:rsid w:val="00C735E7"/>
    <w:rsid w:val="00C73666"/>
    <w:rsid w:val="00C73784"/>
    <w:rsid w:val="00C73FB0"/>
    <w:rsid w:val="00C73FEE"/>
    <w:rsid w:val="00C74D42"/>
    <w:rsid w:val="00C74D85"/>
    <w:rsid w:val="00C75AFD"/>
    <w:rsid w:val="00C7622B"/>
    <w:rsid w:val="00C76959"/>
    <w:rsid w:val="00C77DF2"/>
    <w:rsid w:val="00C80444"/>
    <w:rsid w:val="00C807B5"/>
    <w:rsid w:val="00C80CD9"/>
    <w:rsid w:val="00C80D41"/>
    <w:rsid w:val="00C80E72"/>
    <w:rsid w:val="00C80F90"/>
    <w:rsid w:val="00C815B5"/>
    <w:rsid w:val="00C81D75"/>
    <w:rsid w:val="00C81DDF"/>
    <w:rsid w:val="00C82102"/>
    <w:rsid w:val="00C82114"/>
    <w:rsid w:val="00C82589"/>
    <w:rsid w:val="00C826E0"/>
    <w:rsid w:val="00C82942"/>
    <w:rsid w:val="00C82DA0"/>
    <w:rsid w:val="00C83394"/>
    <w:rsid w:val="00C83651"/>
    <w:rsid w:val="00C847AC"/>
    <w:rsid w:val="00C848BE"/>
    <w:rsid w:val="00C8539F"/>
    <w:rsid w:val="00C856DA"/>
    <w:rsid w:val="00C862EA"/>
    <w:rsid w:val="00C87E85"/>
    <w:rsid w:val="00C87EAE"/>
    <w:rsid w:val="00C9067F"/>
    <w:rsid w:val="00C9072F"/>
    <w:rsid w:val="00C90DB0"/>
    <w:rsid w:val="00C912B6"/>
    <w:rsid w:val="00C9282C"/>
    <w:rsid w:val="00C92B22"/>
    <w:rsid w:val="00C92F53"/>
    <w:rsid w:val="00C93321"/>
    <w:rsid w:val="00C93379"/>
    <w:rsid w:val="00C9347E"/>
    <w:rsid w:val="00C93C67"/>
    <w:rsid w:val="00C94350"/>
    <w:rsid w:val="00C9497A"/>
    <w:rsid w:val="00C94ACA"/>
    <w:rsid w:val="00C94CA0"/>
    <w:rsid w:val="00C94E06"/>
    <w:rsid w:val="00C94E61"/>
    <w:rsid w:val="00C957F1"/>
    <w:rsid w:val="00C9617A"/>
    <w:rsid w:val="00C97959"/>
    <w:rsid w:val="00C97B25"/>
    <w:rsid w:val="00CA0309"/>
    <w:rsid w:val="00CA0698"/>
    <w:rsid w:val="00CA071C"/>
    <w:rsid w:val="00CA0AC3"/>
    <w:rsid w:val="00CA105A"/>
    <w:rsid w:val="00CA1570"/>
    <w:rsid w:val="00CA17BC"/>
    <w:rsid w:val="00CA1A88"/>
    <w:rsid w:val="00CA2EB4"/>
    <w:rsid w:val="00CA37F6"/>
    <w:rsid w:val="00CA41D1"/>
    <w:rsid w:val="00CA4231"/>
    <w:rsid w:val="00CA43D5"/>
    <w:rsid w:val="00CA452D"/>
    <w:rsid w:val="00CA5206"/>
    <w:rsid w:val="00CA55EC"/>
    <w:rsid w:val="00CA5DFF"/>
    <w:rsid w:val="00CA6272"/>
    <w:rsid w:val="00CA629F"/>
    <w:rsid w:val="00CA65A7"/>
    <w:rsid w:val="00CA6954"/>
    <w:rsid w:val="00CA7138"/>
    <w:rsid w:val="00CA75CA"/>
    <w:rsid w:val="00CA7B83"/>
    <w:rsid w:val="00CA7E63"/>
    <w:rsid w:val="00CB099E"/>
    <w:rsid w:val="00CB0CCD"/>
    <w:rsid w:val="00CB0EB2"/>
    <w:rsid w:val="00CB1323"/>
    <w:rsid w:val="00CB132C"/>
    <w:rsid w:val="00CB13C5"/>
    <w:rsid w:val="00CB1542"/>
    <w:rsid w:val="00CB15DF"/>
    <w:rsid w:val="00CB22B0"/>
    <w:rsid w:val="00CB2393"/>
    <w:rsid w:val="00CB258C"/>
    <w:rsid w:val="00CB2F51"/>
    <w:rsid w:val="00CB316A"/>
    <w:rsid w:val="00CB36A7"/>
    <w:rsid w:val="00CB3EF8"/>
    <w:rsid w:val="00CB4037"/>
    <w:rsid w:val="00CB471D"/>
    <w:rsid w:val="00CB493E"/>
    <w:rsid w:val="00CB5C10"/>
    <w:rsid w:val="00CB69BC"/>
    <w:rsid w:val="00CB754D"/>
    <w:rsid w:val="00CC0205"/>
    <w:rsid w:val="00CC06F8"/>
    <w:rsid w:val="00CC16CD"/>
    <w:rsid w:val="00CC2A69"/>
    <w:rsid w:val="00CC3099"/>
    <w:rsid w:val="00CC3493"/>
    <w:rsid w:val="00CC39FC"/>
    <w:rsid w:val="00CC4AE1"/>
    <w:rsid w:val="00CC4F70"/>
    <w:rsid w:val="00CC529A"/>
    <w:rsid w:val="00CC6156"/>
    <w:rsid w:val="00CC6184"/>
    <w:rsid w:val="00CC6874"/>
    <w:rsid w:val="00CC68E0"/>
    <w:rsid w:val="00CC6CE8"/>
    <w:rsid w:val="00CC6E71"/>
    <w:rsid w:val="00CC6FC0"/>
    <w:rsid w:val="00CC734F"/>
    <w:rsid w:val="00CC7870"/>
    <w:rsid w:val="00CC7AA5"/>
    <w:rsid w:val="00CD0745"/>
    <w:rsid w:val="00CD0B48"/>
    <w:rsid w:val="00CD133D"/>
    <w:rsid w:val="00CD15E9"/>
    <w:rsid w:val="00CD1ED4"/>
    <w:rsid w:val="00CD3253"/>
    <w:rsid w:val="00CD3A62"/>
    <w:rsid w:val="00CD40EC"/>
    <w:rsid w:val="00CD4459"/>
    <w:rsid w:val="00CD4904"/>
    <w:rsid w:val="00CD54F4"/>
    <w:rsid w:val="00CD6095"/>
    <w:rsid w:val="00CD77EC"/>
    <w:rsid w:val="00CD7BEA"/>
    <w:rsid w:val="00CD7D31"/>
    <w:rsid w:val="00CD7DA3"/>
    <w:rsid w:val="00CD7F61"/>
    <w:rsid w:val="00CE0070"/>
    <w:rsid w:val="00CE0899"/>
    <w:rsid w:val="00CE0E8A"/>
    <w:rsid w:val="00CE1FA2"/>
    <w:rsid w:val="00CE2363"/>
    <w:rsid w:val="00CE3A5A"/>
    <w:rsid w:val="00CE4AF0"/>
    <w:rsid w:val="00CE4D0A"/>
    <w:rsid w:val="00CE51E3"/>
    <w:rsid w:val="00CE5422"/>
    <w:rsid w:val="00CE5935"/>
    <w:rsid w:val="00CE6250"/>
    <w:rsid w:val="00CE6661"/>
    <w:rsid w:val="00CE67E8"/>
    <w:rsid w:val="00CE6843"/>
    <w:rsid w:val="00CE6AD6"/>
    <w:rsid w:val="00CE7576"/>
    <w:rsid w:val="00CE7994"/>
    <w:rsid w:val="00CE7C21"/>
    <w:rsid w:val="00CF02E2"/>
    <w:rsid w:val="00CF0325"/>
    <w:rsid w:val="00CF220C"/>
    <w:rsid w:val="00CF2DAB"/>
    <w:rsid w:val="00CF33FA"/>
    <w:rsid w:val="00CF37FC"/>
    <w:rsid w:val="00CF4819"/>
    <w:rsid w:val="00CF4AA4"/>
    <w:rsid w:val="00CF502F"/>
    <w:rsid w:val="00CF53DD"/>
    <w:rsid w:val="00CF5C80"/>
    <w:rsid w:val="00CF5E36"/>
    <w:rsid w:val="00CF6B63"/>
    <w:rsid w:val="00CF74B6"/>
    <w:rsid w:val="00D0025F"/>
    <w:rsid w:val="00D0053D"/>
    <w:rsid w:val="00D00864"/>
    <w:rsid w:val="00D00B10"/>
    <w:rsid w:val="00D00D3A"/>
    <w:rsid w:val="00D012F6"/>
    <w:rsid w:val="00D01563"/>
    <w:rsid w:val="00D01755"/>
    <w:rsid w:val="00D01785"/>
    <w:rsid w:val="00D019B2"/>
    <w:rsid w:val="00D01FDD"/>
    <w:rsid w:val="00D0217F"/>
    <w:rsid w:val="00D022F7"/>
    <w:rsid w:val="00D02A3B"/>
    <w:rsid w:val="00D02B3A"/>
    <w:rsid w:val="00D036E5"/>
    <w:rsid w:val="00D04556"/>
    <w:rsid w:val="00D048DE"/>
    <w:rsid w:val="00D052C3"/>
    <w:rsid w:val="00D0584C"/>
    <w:rsid w:val="00D0686C"/>
    <w:rsid w:val="00D06976"/>
    <w:rsid w:val="00D07984"/>
    <w:rsid w:val="00D07B60"/>
    <w:rsid w:val="00D1056B"/>
    <w:rsid w:val="00D1144D"/>
    <w:rsid w:val="00D11565"/>
    <w:rsid w:val="00D121E2"/>
    <w:rsid w:val="00D12C80"/>
    <w:rsid w:val="00D1357A"/>
    <w:rsid w:val="00D13A3C"/>
    <w:rsid w:val="00D13C34"/>
    <w:rsid w:val="00D14314"/>
    <w:rsid w:val="00D14773"/>
    <w:rsid w:val="00D14C5B"/>
    <w:rsid w:val="00D14CA8"/>
    <w:rsid w:val="00D15259"/>
    <w:rsid w:val="00D16535"/>
    <w:rsid w:val="00D168A5"/>
    <w:rsid w:val="00D16F7E"/>
    <w:rsid w:val="00D1706B"/>
    <w:rsid w:val="00D20387"/>
    <w:rsid w:val="00D203F9"/>
    <w:rsid w:val="00D2047B"/>
    <w:rsid w:val="00D21766"/>
    <w:rsid w:val="00D21DFC"/>
    <w:rsid w:val="00D22042"/>
    <w:rsid w:val="00D222BF"/>
    <w:rsid w:val="00D22AE6"/>
    <w:rsid w:val="00D22B41"/>
    <w:rsid w:val="00D22E59"/>
    <w:rsid w:val="00D24658"/>
    <w:rsid w:val="00D246E5"/>
    <w:rsid w:val="00D24C5B"/>
    <w:rsid w:val="00D25158"/>
    <w:rsid w:val="00D255CA"/>
    <w:rsid w:val="00D25766"/>
    <w:rsid w:val="00D25B08"/>
    <w:rsid w:val="00D25FB7"/>
    <w:rsid w:val="00D26C33"/>
    <w:rsid w:val="00D27114"/>
    <w:rsid w:val="00D30757"/>
    <w:rsid w:val="00D30CE0"/>
    <w:rsid w:val="00D31214"/>
    <w:rsid w:val="00D3133D"/>
    <w:rsid w:val="00D324BA"/>
    <w:rsid w:val="00D326DF"/>
    <w:rsid w:val="00D32A7F"/>
    <w:rsid w:val="00D32BB6"/>
    <w:rsid w:val="00D334FE"/>
    <w:rsid w:val="00D34C07"/>
    <w:rsid w:val="00D359FB"/>
    <w:rsid w:val="00D35B5A"/>
    <w:rsid w:val="00D35BC0"/>
    <w:rsid w:val="00D36284"/>
    <w:rsid w:val="00D3646D"/>
    <w:rsid w:val="00D366B8"/>
    <w:rsid w:val="00D36A12"/>
    <w:rsid w:val="00D36EC3"/>
    <w:rsid w:val="00D372F4"/>
    <w:rsid w:val="00D37738"/>
    <w:rsid w:val="00D379D0"/>
    <w:rsid w:val="00D40626"/>
    <w:rsid w:val="00D40F6A"/>
    <w:rsid w:val="00D41628"/>
    <w:rsid w:val="00D416D4"/>
    <w:rsid w:val="00D41B6A"/>
    <w:rsid w:val="00D427EA"/>
    <w:rsid w:val="00D429C9"/>
    <w:rsid w:val="00D42AC7"/>
    <w:rsid w:val="00D44EAA"/>
    <w:rsid w:val="00D461AF"/>
    <w:rsid w:val="00D467DE"/>
    <w:rsid w:val="00D4684B"/>
    <w:rsid w:val="00D47A97"/>
    <w:rsid w:val="00D47FCA"/>
    <w:rsid w:val="00D51097"/>
    <w:rsid w:val="00D517E2"/>
    <w:rsid w:val="00D518BB"/>
    <w:rsid w:val="00D52787"/>
    <w:rsid w:val="00D52D79"/>
    <w:rsid w:val="00D52F02"/>
    <w:rsid w:val="00D53827"/>
    <w:rsid w:val="00D53900"/>
    <w:rsid w:val="00D54F01"/>
    <w:rsid w:val="00D5633C"/>
    <w:rsid w:val="00D56514"/>
    <w:rsid w:val="00D56816"/>
    <w:rsid w:val="00D56915"/>
    <w:rsid w:val="00D56D68"/>
    <w:rsid w:val="00D56E04"/>
    <w:rsid w:val="00D575F3"/>
    <w:rsid w:val="00D57F86"/>
    <w:rsid w:val="00D60912"/>
    <w:rsid w:val="00D61347"/>
    <w:rsid w:val="00D61FE5"/>
    <w:rsid w:val="00D6331E"/>
    <w:rsid w:val="00D63A73"/>
    <w:rsid w:val="00D63B2F"/>
    <w:rsid w:val="00D643D4"/>
    <w:rsid w:val="00D64476"/>
    <w:rsid w:val="00D64E2F"/>
    <w:rsid w:val="00D65088"/>
    <w:rsid w:val="00D658EF"/>
    <w:rsid w:val="00D65A6A"/>
    <w:rsid w:val="00D664D7"/>
    <w:rsid w:val="00D66D38"/>
    <w:rsid w:val="00D66F97"/>
    <w:rsid w:val="00D67024"/>
    <w:rsid w:val="00D67169"/>
    <w:rsid w:val="00D6733C"/>
    <w:rsid w:val="00D67537"/>
    <w:rsid w:val="00D67AA5"/>
    <w:rsid w:val="00D70E37"/>
    <w:rsid w:val="00D711E6"/>
    <w:rsid w:val="00D715F5"/>
    <w:rsid w:val="00D7173B"/>
    <w:rsid w:val="00D7174E"/>
    <w:rsid w:val="00D71ECC"/>
    <w:rsid w:val="00D72214"/>
    <w:rsid w:val="00D7228D"/>
    <w:rsid w:val="00D72C2C"/>
    <w:rsid w:val="00D735B6"/>
    <w:rsid w:val="00D7397A"/>
    <w:rsid w:val="00D743FB"/>
    <w:rsid w:val="00D74468"/>
    <w:rsid w:val="00D74478"/>
    <w:rsid w:val="00D74576"/>
    <w:rsid w:val="00D7478A"/>
    <w:rsid w:val="00D7542A"/>
    <w:rsid w:val="00D75F05"/>
    <w:rsid w:val="00D762FA"/>
    <w:rsid w:val="00D76511"/>
    <w:rsid w:val="00D76636"/>
    <w:rsid w:val="00D7678A"/>
    <w:rsid w:val="00D76D32"/>
    <w:rsid w:val="00D76DB3"/>
    <w:rsid w:val="00D80339"/>
    <w:rsid w:val="00D803B4"/>
    <w:rsid w:val="00D80721"/>
    <w:rsid w:val="00D80F8B"/>
    <w:rsid w:val="00D811A1"/>
    <w:rsid w:val="00D811DB"/>
    <w:rsid w:val="00D81A6C"/>
    <w:rsid w:val="00D81FD9"/>
    <w:rsid w:val="00D8226C"/>
    <w:rsid w:val="00D82C37"/>
    <w:rsid w:val="00D82F4C"/>
    <w:rsid w:val="00D83114"/>
    <w:rsid w:val="00D8371A"/>
    <w:rsid w:val="00D8394A"/>
    <w:rsid w:val="00D852DA"/>
    <w:rsid w:val="00D87B53"/>
    <w:rsid w:val="00D87D85"/>
    <w:rsid w:val="00D87FEA"/>
    <w:rsid w:val="00D90632"/>
    <w:rsid w:val="00D909FA"/>
    <w:rsid w:val="00D90A3E"/>
    <w:rsid w:val="00D9126A"/>
    <w:rsid w:val="00D91C7B"/>
    <w:rsid w:val="00D924F4"/>
    <w:rsid w:val="00D92554"/>
    <w:rsid w:val="00D9286D"/>
    <w:rsid w:val="00D9372F"/>
    <w:rsid w:val="00D937A2"/>
    <w:rsid w:val="00D9425E"/>
    <w:rsid w:val="00D9563B"/>
    <w:rsid w:val="00D9595D"/>
    <w:rsid w:val="00D962C9"/>
    <w:rsid w:val="00D96387"/>
    <w:rsid w:val="00D9644C"/>
    <w:rsid w:val="00D97418"/>
    <w:rsid w:val="00DA00A0"/>
    <w:rsid w:val="00DA104B"/>
    <w:rsid w:val="00DA17D9"/>
    <w:rsid w:val="00DA1E83"/>
    <w:rsid w:val="00DA2A33"/>
    <w:rsid w:val="00DA2FC0"/>
    <w:rsid w:val="00DA3099"/>
    <w:rsid w:val="00DA33C7"/>
    <w:rsid w:val="00DA3534"/>
    <w:rsid w:val="00DA3DD7"/>
    <w:rsid w:val="00DA3F8C"/>
    <w:rsid w:val="00DA3FE2"/>
    <w:rsid w:val="00DA4072"/>
    <w:rsid w:val="00DA42A2"/>
    <w:rsid w:val="00DA4B49"/>
    <w:rsid w:val="00DA5138"/>
    <w:rsid w:val="00DA559D"/>
    <w:rsid w:val="00DA69B4"/>
    <w:rsid w:val="00DA7D92"/>
    <w:rsid w:val="00DB0A74"/>
    <w:rsid w:val="00DB0C6A"/>
    <w:rsid w:val="00DB2B82"/>
    <w:rsid w:val="00DB35C6"/>
    <w:rsid w:val="00DB39A6"/>
    <w:rsid w:val="00DB3C9C"/>
    <w:rsid w:val="00DB3FDC"/>
    <w:rsid w:val="00DB47F4"/>
    <w:rsid w:val="00DB4C70"/>
    <w:rsid w:val="00DB4D67"/>
    <w:rsid w:val="00DB5989"/>
    <w:rsid w:val="00DB5BA4"/>
    <w:rsid w:val="00DB6244"/>
    <w:rsid w:val="00DB6BDD"/>
    <w:rsid w:val="00DB6D93"/>
    <w:rsid w:val="00DB719B"/>
    <w:rsid w:val="00DB7631"/>
    <w:rsid w:val="00DB763F"/>
    <w:rsid w:val="00DB7B1F"/>
    <w:rsid w:val="00DB7E95"/>
    <w:rsid w:val="00DB7EB4"/>
    <w:rsid w:val="00DC0997"/>
    <w:rsid w:val="00DC1F77"/>
    <w:rsid w:val="00DC2220"/>
    <w:rsid w:val="00DC2473"/>
    <w:rsid w:val="00DC3BEE"/>
    <w:rsid w:val="00DC3F81"/>
    <w:rsid w:val="00DC4A15"/>
    <w:rsid w:val="00DC4BD2"/>
    <w:rsid w:val="00DC560E"/>
    <w:rsid w:val="00DC6834"/>
    <w:rsid w:val="00DC7907"/>
    <w:rsid w:val="00DC7C5B"/>
    <w:rsid w:val="00DD1261"/>
    <w:rsid w:val="00DD2123"/>
    <w:rsid w:val="00DD21E4"/>
    <w:rsid w:val="00DD2201"/>
    <w:rsid w:val="00DD2653"/>
    <w:rsid w:val="00DD2C51"/>
    <w:rsid w:val="00DD30BC"/>
    <w:rsid w:val="00DD3474"/>
    <w:rsid w:val="00DD3864"/>
    <w:rsid w:val="00DD3B4A"/>
    <w:rsid w:val="00DD48F3"/>
    <w:rsid w:val="00DD4F36"/>
    <w:rsid w:val="00DD5749"/>
    <w:rsid w:val="00DD643D"/>
    <w:rsid w:val="00DD65DC"/>
    <w:rsid w:val="00DD6724"/>
    <w:rsid w:val="00DD6D57"/>
    <w:rsid w:val="00DD712D"/>
    <w:rsid w:val="00DE0083"/>
    <w:rsid w:val="00DE022D"/>
    <w:rsid w:val="00DE02DF"/>
    <w:rsid w:val="00DE0F73"/>
    <w:rsid w:val="00DE1669"/>
    <w:rsid w:val="00DE16B6"/>
    <w:rsid w:val="00DE2141"/>
    <w:rsid w:val="00DE25C0"/>
    <w:rsid w:val="00DE2A94"/>
    <w:rsid w:val="00DE3404"/>
    <w:rsid w:val="00DE3467"/>
    <w:rsid w:val="00DE374C"/>
    <w:rsid w:val="00DE3824"/>
    <w:rsid w:val="00DE3CE9"/>
    <w:rsid w:val="00DE3DE2"/>
    <w:rsid w:val="00DE43B1"/>
    <w:rsid w:val="00DE5080"/>
    <w:rsid w:val="00DE5676"/>
    <w:rsid w:val="00DE5C05"/>
    <w:rsid w:val="00DE5DD2"/>
    <w:rsid w:val="00DE6CA0"/>
    <w:rsid w:val="00DE6DBF"/>
    <w:rsid w:val="00DE715A"/>
    <w:rsid w:val="00DE77F2"/>
    <w:rsid w:val="00DE796A"/>
    <w:rsid w:val="00DE79A4"/>
    <w:rsid w:val="00DE7A28"/>
    <w:rsid w:val="00DE7C1D"/>
    <w:rsid w:val="00DE7EE4"/>
    <w:rsid w:val="00DF0152"/>
    <w:rsid w:val="00DF017B"/>
    <w:rsid w:val="00DF0307"/>
    <w:rsid w:val="00DF0962"/>
    <w:rsid w:val="00DF0E30"/>
    <w:rsid w:val="00DF26BB"/>
    <w:rsid w:val="00DF2FBE"/>
    <w:rsid w:val="00DF3727"/>
    <w:rsid w:val="00DF3C1E"/>
    <w:rsid w:val="00DF3CE9"/>
    <w:rsid w:val="00DF48DC"/>
    <w:rsid w:val="00DF498B"/>
    <w:rsid w:val="00DF4A75"/>
    <w:rsid w:val="00DF4ECB"/>
    <w:rsid w:val="00DF517B"/>
    <w:rsid w:val="00DF53F8"/>
    <w:rsid w:val="00DF58ED"/>
    <w:rsid w:val="00DF5DF5"/>
    <w:rsid w:val="00DF605D"/>
    <w:rsid w:val="00DF655D"/>
    <w:rsid w:val="00DF6777"/>
    <w:rsid w:val="00DF6880"/>
    <w:rsid w:val="00DF6A7F"/>
    <w:rsid w:val="00DF731A"/>
    <w:rsid w:val="00E00135"/>
    <w:rsid w:val="00E0092A"/>
    <w:rsid w:val="00E010A8"/>
    <w:rsid w:val="00E01BB3"/>
    <w:rsid w:val="00E029AD"/>
    <w:rsid w:val="00E02DB2"/>
    <w:rsid w:val="00E039CF"/>
    <w:rsid w:val="00E04675"/>
    <w:rsid w:val="00E053F7"/>
    <w:rsid w:val="00E059FE"/>
    <w:rsid w:val="00E062E7"/>
    <w:rsid w:val="00E068DE"/>
    <w:rsid w:val="00E06DEE"/>
    <w:rsid w:val="00E076B1"/>
    <w:rsid w:val="00E07F19"/>
    <w:rsid w:val="00E10A4A"/>
    <w:rsid w:val="00E114A6"/>
    <w:rsid w:val="00E121D3"/>
    <w:rsid w:val="00E16916"/>
    <w:rsid w:val="00E16B6E"/>
    <w:rsid w:val="00E17338"/>
    <w:rsid w:val="00E1751B"/>
    <w:rsid w:val="00E17A53"/>
    <w:rsid w:val="00E17FED"/>
    <w:rsid w:val="00E208CB"/>
    <w:rsid w:val="00E21F76"/>
    <w:rsid w:val="00E2214D"/>
    <w:rsid w:val="00E23BBF"/>
    <w:rsid w:val="00E23BDD"/>
    <w:rsid w:val="00E23D11"/>
    <w:rsid w:val="00E23F28"/>
    <w:rsid w:val="00E23FB2"/>
    <w:rsid w:val="00E2465F"/>
    <w:rsid w:val="00E24CEC"/>
    <w:rsid w:val="00E24E3A"/>
    <w:rsid w:val="00E24FEA"/>
    <w:rsid w:val="00E250B0"/>
    <w:rsid w:val="00E25399"/>
    <w:rsid w:val="00E25A47"/>
    <w:rsid w:val="00E25CB6"/>
    <w:rsid w:val="00E25F18"/>
    <w:rsid w:val="00E2632E"/>
    <w:rsid w:val="00E275D2"/>
    <w:rsid w:val="00E27FBC"/>
    <w:rsid w:val="00E30A8F"/>
    <w:rsid w:val="00E310F3"/>
    <w:rsid w:val="00E31B9C"/>
    <w:rsid w:val="00E320FE"/>
    <w:rsid w:val="00E32118"/>
    <w:rsid w:val="00E32812"/>
    <w:rsid w:val="00E328D3"/>
    <w:rsid w:val="00E33732"/>
    <w:rsid w:val="00E339EC"/>
    <w:rsid w:val="00E33AF9"/>
    <w:rsid w:val="00E33C48"/>
    <w:rsid w:val="00E34017"/>
    <w:rsid w:val="00E3410C"/>
    <w:rsid w:val="00E3481C"/>
    <w:rsid w:val="00E35D41"/>
    <w:rsid w:val="00E35F41"/>
    <w:rsid w:val="00E36183"/>
    <w:rsid w:val="00E361AE"/>
    <w:rsid w:val="00E3639B"/>
    <w:rsid w:val="00E365A9"/>
    <w:rsid w:val="00E36A5E"/>
    <w:rsid w:val="00E4007F"/>
    <w:rsid w:val="00E40C78"/>
    <w:rsid w:val="00E415C6"/>
    <w:rsid w:val="00E41816"/>
    <w:rsid w:val="00E419C0"/>
    <w:rsid w:val="00E41C24"/>
    <w:rsid w:val="00E41F79"/>
    <w:rsid w:val="00E431D9"/>
    <w:rsid w:val="00E43478"/>
    <w:rsid w:val="00E45141"/>
    <w:rsid w:val="00E45576"/>
    <w:rsid w:val="00E460B1"/>
    <w:rsid w:val="00E46CCA"/>
    <w:rsid w:val="00E47214"/>
    <w:rsid w:val="00E4791A"/>
    <w:rsid w:val="00E479F1"/>
    <w:rsid w:val="00E47D23"/>
    <w:rsid w:val="00E50288"/>
    <w:rsid w:val="00E50338"/>
    <w:rsid w:val="00E50528"/>
    <w:rsid w:val="00E50D6D"/>
    <w:rsid w:val="00E5133C"/>
    <w:rsid w:val="00E52109"/>
    <w:rsid w:val="00E53628"/>
    <w:rsid w:val="00E53CF0"/>
    <w:rsid w:val="00E5425C"/>
    <w:rsid w:val="00E5462A"/>
    <w:rsid w:val="00E5516D"/>
    <w:rsid w:val="00E551CD"/>
    <w:rsid w:val="00E56019"/>
    <w:rsid w:val="00E5658E"/>
    <w:rsid w:val="00E56D9D"/>
    <w:rsid w:val="00E57103"/>
    <w:rsid w:val="00E57922"/>
    <w:rsid w:val="00E57D47"/>
    <w:rsid w:val="00E6037A"/>
    <w:rsid w:val="00E60D94"/>
    <w:rsid w:val="00E61498"/>
    <w:rsid w:val="00E61839"/>
    <w:rsid w:val="00E61A96"/>
    <w:rsid w:val="00E626E3"/>
    <w:rsid w:val="00E62FB5"/>
    <w:rsid w:val="00E63372"/>
    <w:rsid w:val="00E636CD"/>
    <w:rsid w:val="00E646C0"/>
    <w:rsid w:val="00E64B70"/>
    <w:rsid w:val="00E64DCB"/>
    <w:rsid w:val="00E64DE1"/>
    <w:rsid w:val="00E65128"/>
    <w:rsid w:val="00E665E3"/>
    <w:rsid w:val="00E66761"/>
    <w:rsid w:val="00E67B55"/>
    <w:rsid w:val="00E70690"/>
    <w:rsid w:val="00E709FB"/>
    <w:rsid w:val="00E70E39"/>
    <w:rsid w:val="00E71E87"/>
    <w:rsid w:val="00E727D0"/>
    <w:rsid w:val="00E729C8"/>
    <w:rsid w:val="00E729FE"/>
    <w:rsid w:val="00E72BB3"/>
    <w:rsid w:val="00E72ED8"/>
    <w:rsid w:val="00E73C3A"/>
    <w:rsid w:val="00E744C1"/>
    <w:rsid w:val="00E747B6"/>
    <w:rsid w:val="00E74F11"/>
    <w:rsid w:val="00E760A4"/>
    <w:rsid w:val="00E7696E"/>
    <w:rsid w:val="00E76E3F"/>
    <w:rsid w:val="00E770D9"/>
    <w:rsid w:val="00E77330"/>
    <w:rsid w:val="00E77877"/>
    <w:rsid w:val="00E77B3E"/>
    <w:rsid w:val="00E800F3"/>
    <w:rsid w:val="00E80175"/>
    <w:rsid w:val="00E80D14"/>
    <w:rsid w:val="00E80DBA"/>
    <w:rsid w:val="00E81863"/>
    <w:rsid w:val="00E818EA"/>
    <w:rsid w:val="00E826B9"/>
    <w:rsid w:val="00E82B83"/>
    <w:rsid w:val="00E8318A"/>
    <w:rsid w:val="00E8324B"/>
    <w:rsid w:val="00E83FB3"/>
    <w:rsid w:val="00E8401F"/>
    <w:rsid w:val="00E8424F"/>
    <w:rsid w:val="00E8500D"/>
    <w:rsid w:val="00E854A3"/>
    <w:rsid w:val="00E85EAC"/>
    <w:rsid w:val="00E86969"/>
    <w:rsid w:val="00E86A44"/>
    <w:rsid w:val="00E86F78"/>
    <w:rsid w:val="00E8777A"/>
    <w:rsid w:val="00E87F14"/>
    <w:rsid w:val="00E90272"/>
    <w:rsid w:val="00E905FC"/>
    <w:rsid w:val="00E90BB9"/>
    <w:rsid w:val="00E91BFC"/>
    <w:rsid w:val="00E91C52"/>
    <w:rsid w:val="00E92606"/>
    <w:rsid w:val="00E92DBA"/>
    <w:rsid w:val="00E93258"/>
    <w:rsid w:val="00E93308"/>
    <w:rsid w:val="00E94020"/>
    <w:rsid w:val="00E94BB0"/>
    <w:rsid w:val="00E94CD1"/>
    <w:rsid w:val="00E95626"/>
    <w:rsid w:val="00E9595D"/>
    <w:rsid w:val="00E95989"/>
    <w:rsid w:val="00E959D1"/>
    <w:rsid w:val="00E95B8A"/>
    <w:rsid w:val="00E95EF0"/>
    <w:rsid w:val="00E96037"/>
    <w:rsid w:val="00E965A1"/>
    <w:rsid w:val="00E96ADE"/>
    <w:rsid w:val="00E970D0"/>
    <w:rsid w:val="00E975CD"/>
    <w:rsid w:val="00E97AD0"/>
    <w:rsid w:val="00E97D4D"/>
    <w:rsid w:val="00E97EED"/>
    <w:rsid w:val="00EA0392"/>
    <w:rsid w:val="00EA13B2"/>
    <w:rsid w:val="00EA193C"/>
    <w:rsid w:val="00EA1B0C"/>
    <w:rsid w:val="00EA25CE"/>
    <w:rsid w:val="00EA26E5"/>
    <w:rsid w:val="00EA3699"/>
    <w:rsid w:val="00EA3759"/>
    <w:rsid w:val="00EA447E"/>
    <w:rsid w:val="00EA4B1F"/>
    <w:rsid w:val="00EA4BA6"/>
    <w:rsid w:val="00EA59C7"/>
    <w:rsid w:val="00EA5EF5"/>
    <w:rsid w:val="00EA6565"/>
    <w:rsid w:val="00EA6C82"/>
    <w:rsid w:val="00EA6D9F"/>
    <w:rsid w:val="00EA71E8"/>
    <w:rsid w:val="00EA724C"/>
    <w:rsid w:val="00EA7E2D"/>
    <w:rsid w:val="00EB0616"/>
    <w:rsid w:val="00EB0E38"/>
    <w:rsid w:val="00EB0F05"/>
    <w:rsid w:val="00EB1963"/>
    <w:rsid w:val="00EB2861"/>
    <w:rsid w:val="00EB2D70"/>
    <w:rsid w:val="00EB3EB2"/>
    <w:rsid w:val="00EB453A"/>
    <w:rsid w:val="00EB57A7"/>
    <w:rsid w:val="00EB6905"/>
    <w:rsid w:val="00EB702A"/>
    <w:rsid w:val="00EB7693"/>
    <w:rsid w:val="00EC0ACB"/>
    <w:rsid w:val="00EC111A"/>
    <w:rsid w:val="00EC25FC"/>
    <w:rsid w:val="00EC2788"/>
    <w:rsid w:val="00EC2927"/>
    <w:rsid w:val="00EC3580"/>
    <w:rsid w:val="00EC364B"/>
    <w:rsid w:val="00EC39BB"/>
    <w:rsid w:val="00EC39D7"/>
    <w:rsid w:val="00EC4C29"/>
    <w:rsid w:val="00EC4DB8"/>
    <w:rsid w:val="00EC568B"/>
    <w:rsid w:val="00EC5F5B"/>
    <w:rsid w:val="00EC6074"/>
    <w:rsid w:val="00EC60F8"/>
    <w:rsid w:val="00EC6125"/>
    <w:rsid w:val="00EC6390"/>
    <w:rsid w:val="00EC67EE"/>
    <w:rsid w:val="00EC6AB6"/>
    <w:rsid w:val="00EC6B73"/>
    <w:rsid w:val="00EC7CAF"/>
    <w:rsid w:val="00ED0A67"/>
    <w:rsid w:val="00ED0F63"/>
    <w:rsid w:val="00ED1135"/>
    <w:rsid w:val="00ED17E9"/>
    <w:rsid w:val="00ED293C"/>
    <w:rsid w:val="00ED2A84"/>
    <w:rsid w:val="00ED3843"/>
    <w:rsid w:val="00ED3C3C"/>
    <w:rsid w:val="00ED3EBF"/>
    <w:rsid w:val="00ED3EC9"/>
    <w:rsid w:val="00ED4195"/>
    <w:rsid w:val="00ED44E0"/>
    <w:rsid w:val="00ED567E"/>
    <w:rsid w:val="00ED7DD8"/>
    <w:rsid w:val="00ED7F86"/>
    <w:rsid w:val="00EE13B8"/>
    <w:rsid w:val="00EE1748"/>
    <w:rsid w:val="00EE1AD1"/>
    <w:rsid w:val="00EE25D8"/>
    <w:rsid w:val="00EE26A2"/>
    <w:rsid w:val="00EE2EB5"/>
    <w:rsid w:val="00EE3650"/>
    <w:rsid w:val="00EE374D"/>
    <w:rsid w:val="00EE394B"/>
    <w:rsid w:val="00EE3F69"/>
    <w:rsid w:val="00EE40DB"/>
    <w:rsid w:val="00EE4578"/>
    <w:rsid w:val="00EE47D1"/>
    <w:rsid w:val="00EE4D70"/>
    <w:rsid w:val="00EE4F82"/>
    <w:rsid w:val="00EE549F"/>
    <w:rsid w:val="00EE5654"/>
    <w:rsid w:val="00EE61ED"/>
    <w:rsid w:val="00EE6B7D"/>
    <w:rsid w:val="00EE6F08"/>
    <w:rsid w:val="00EF005A"/>
    <w:rsid w:val="00EF035B"/>
    <w:rsid w:val="00EF190E"/>
    <w:rsid w:val="00EF1B76"/>
    <w:rsid w:val="00EF1D3B"/>
    <w:rsid w:val="00EF1F44"/>
    <w:rsid w:val="00EF26F0"/>
    <w:rsid w:val="00EF2DAD"/>
    <w:rsid w:val="00EF2DE4"/>
    <w:rsid w:val="00EF4120"/>
    <w:rsid w:val="00EF4143"/>
    <w:rsid w:val="00EF41F6"/>
    <w:rsid w:val="00EF482B"/>
    <w:rsid w:val="00EF5AE1"/>
    <w:rsid w:val="00EF5B69"/>
    <w:rsid w:val="00EF5B91"/>
    <w:rsid w:val="00EF6305"/>
    <w:rsid w:val="00EF6395"/>
    <w:rsid w:val="00EF6C48"/>
    <w:rsid w:val="00EF6D6B"/>
    <w:rsid w:val="00EF6FB4"/>
    <w:rsid w:val="00EF715C"/>
    <w:rsid w:val="00EF7879"/>
    <w:rsid w:val="00EF7993"/>
    <w:rsid w:val="00EF7E70"/>
    <w:rsid w:val="00F00272"/>
    <w:rsid w:val="00F0063E"/>
    <w:rsid w:val="00F00B9C"/>
    <w:rsid w:val="00F0176A"/>
    <w:rsid w:val="00F02968"/>
    <w:rsid w:val="00F02A73"/>
    <w:rsid w:val="00F02F65"/>
    <w:rsid w:val="00F032F2"/>
    <w:rsid w:val="00F03306"/>
    <w:rsid w:val="00F03502"/>
    <w:rsid w:val="00F05688"/>
    <w:rsid w:val="00F0645C"/>
    <w:rsid w:val="00F06B7F"/>
    <w:rsid w:val="00F06C83"/>
    <w:rsid w:val="00F06F18"/>
    <w:rsid w:val="00F07D72"/>
    <w:rsid w:val="00F07F11"/>
    <w:rsid w:val="00F1044F"/>
    <w:rsid w:val="00F10737"/>
    <w:rsid w:val="00F10768"/>
    <w:rsid w:val="00F10F12"/>
    <w:rsid w:val="00F11026"/>
    <w:rsid w:val="00F1127E"/>
    <w:rsid w:val="00F118E9"/>
    <w:rsid w:val="00F11C3E"/>
    <w:rsid w:val="00F121C3"/>
    <w:rsid w:val="00F121F1"/>
    <w:rsid w:val="00F12791"/>
    <w:rsid w:val="00F128A6"/>
    <w:rsid w:val="00F12927"/>
    <w:rsid w:val="00F12FE3"/>
    <w:rsid w:val="00F14632"/>
    <w:rsid w:val="00F147FA"/>
    <w:rsid w:val="00F1491E"/>
    <w:rsid w:val="00F14D81"/>
    <w:rsid w:val="00F15016"/>
    <w:rsid w:val="00F15B14"/>
    <w:rsid w:val="00F16918"/>
    <w:rsid w:val="00F16A08"/>
    <w:rsid w:val="00F175FC"/>
    <w:rsid w:val="00F17641"/>
    <w:rsid w:val="00F17F4D"/>
    <w:rsid w:val="00F20355"/>
    <w:rsid w:val="00F2059E"/>
    <w:rsid w:val="00F20EF1"/>
    <w:rsid w:val="00F21003"/>
    <w:rsid w:val="00F2129D"/>
    <w:rsid w:val="00F222D1"/>
    <w:rsid w:val="00F22389"/>
    <w:rsid w:val="00F22811"/>
    <w:rsid w:val="00F2299B"/>
    <w:rsid w:val="00F237CF"/>
    <w:rsid w:val="00F23F8C"/>
    <w:rsid w:val="00F2426B"/>
    <w:rsid w:val="00F25B67"/>
    <w:rsid w:val="00F25CA9"/>
    <w:rsid w:val="00F2771C"/>
    <w:rsid w:val="00F307B1"/>
    <w:rsid w:val="00F311EE"/>
    <w:rsid w:val="00F316EF"/>
    <w:rsid w:val="00F31EED"/>
    <w:rsid w:val="00F32617"/>
    <w:rsid w:val="00F32F24"/>
    <w:rsid w:val="00F32F6A"/>
    <w:rsid w:val="00F334C9"/>
    <w:rsid w:val="00F33E0F"/>
    <w:rsid w:val="00F3460B"/>
    <w:rsid w:val="00F35266"/>
    <w:rsid w:val="00F354E3"/>
    <w:rsid w:val="00F35A95"/>
    <w:rsid w:val="00F35AFE"/>
    <w:rsid w:val="00F36065"/>
    <w:rsid w:val="00F365F5"/>
    <w:rsid w:val="00F3689A"/>
    <w:rsid w:val="00F36C41"/>
    <w:rsid w:val="00F36F1D"/>
    <w:rsid w:val="00F37F94"/>
    <w:rsid w:val="00F404C1"/>
    <w:rsid w:val="00F4126D"/>
    <w:rsid w:val="00F4148B"/>
    <w:rsid w:val="00F4198F"/>
    <w:rsid w:val="00F42A69"/>
    <w:rsid w:val="00F42AFA"/>
    <w:rsid w:val="00F42B2D"/>
    <w:rsid w:val="00F43789"/>
    <w:rsid w:val="00F43819"/>
    <w:rsid w:val="00F43FD5"/>
    <w:rsid w:val="00F44043"/>
    <w:rsid w:val="00F4454A"/>
    <w:rsid w:val="00F4456C"/>
    <w:rsid w:val="00F4464D"/>
    <w:rsid w:val="00F457CA"/>
    <w:rsid w:val="00F45950"/>
    <w:rsid w:val="00F45AC1"/>
    <w:rsid w:val="00F46AE8"/>
    <w:rsid w:val="00F47740"/>
    <w:rsid w:val="00F479CD"/>
    <w:rsid w:val="00F47B7F"/>
    <w:rsid w:val="00F501F5"/>
    <w:rsid w:val="00F5173A"/>
    <w:rsid w:val="00F524CE"/>
    <w:rsid w:val="00F52BDD"/>
    <w:rsid w:val="00F535B3"/>
    <w:rsid w:val="00F53694"/>
    <w:rsid w:val="00F53955"/>
    <w:rsid w:val="00F54EF0"/>
    <w:rsid w:val="00F55140"/>
    <w:rsid w:val="00F555B8"/>
    <w:rsid w:val="00F55946"/>
    <w:rsid w:val="00F55EB5"/>
    <w:rsid w:val="00F56168"/>
    <w:rsid w:val="00F5659E"/>
    <w:rsid w:val="00F56E60"/>
    <w:rsid w:val="00F57936"/>
    <w:rsid w:val="00F6035C"/>
    <w:rsid w:val="00F604DA"/>
    <w:rsid w:val="00F60D4C"/>
    <w:rsid w:val="00F61B3D"/>
    <w:rsid w:val="00F629DE"/>
    <w:rsid w:val="00F62D2C"/>
    <w:rsid w:val="00F63035"/>
    <w:rsid w:val="00F63B6A"/>
    <w:rsid w:val="00F63CF6"/>
    <w:rsid w:val="00F63D17"/>
    <w:rsid w:val="00F64F2F"/>
    <w:rsid w:val="00F66085"/>
    <w:rsid w:val="00F662A5"/>
    <w:rsid w:val="00F66CF8"/>
    <w:rsid w:val="00F70673"/>
    <w:rsid w:val="00F70CD4"/>
    <w:rsid w:val="00F70D21"/>
    <w:rsid w:val="00F71389"/>
    <w:rsid w:val="00F71753"/>
    <w:rsid w:val="00F729A1"/>
    <w:rsid w:val="00F7315B"/>
    <w:rsid w:val="00F7392D"/>
    <w:rsid w:val="00F739C4"/>
    <w:rsid w:val="00F751CD"/>
    <w:rsid w:val="00F755FF"/>
    <w:rsid w:val="00F7643B"/>
    <w:rsid w:val="00F76932"/>
    <w:rsid w:val="00F76D57"/>
    <w:rsid w:val="00F76F75"/>
    <w:rsid w:val="00F77841"/>
    <w:rsid w:val="00F779DB"/>
    <w:rsid w:val="00F77DC9"/>
    <w:rsid w:val="00F82BA9"/>
    <w:rsid w:val="00F82E19"/>
    <w:rsid w:val="00F84645"/>
    <w:rsid w:val="00F84EBA"/>
    <w:rsid w:val="00F85125"/>
    <w:rsid w:val="00F85C82"/>
    <w:rsid w:val="00F8685E"/>
    <w:rsid w:val="00F86919"/>
    <w:rsid w:val="00F87FC5"/>
    <w:rsid w:val="00F9057D"/>
    <w:rsid w:val="00F9113A"/>
    <w:rsid w:val="00F917FE"/>
    <w:rsid w:val="00F91990"/>
    <w:rsid w:val="00F92B49"/>
    <w:rsid w:val="00F94176"/>
    <w:rsid w:val="00F95632"/>
    <w:rsid w:val="00F96693"/>
    <w:rsid w:val="00F96831"/>
    <w:rsid w:val="00FA0D5A"/>
    <w:rsid w:val="00FA33B0"/>
    <w:rsid w:val="00FA35A6"/>
    <w:rsid w:val="00FA3D4F"/>
    <w:rsid w:val="00FA684B"/>
    <w:rsid w:val="00FB02C8"/>
    <w:rsid w:val="00FB03F5"/>
    <w:rsid w:val="00FB0745"/>
    <w:rsid w:val="00FB1062"/>
    <w:rsid w:val="00FB1269"/>
    <w:rsid w:val="00FB1BAC"/>
    <w:rsid w:val="00FB3754"/>
    <w:rsid w:val="00FB39C5"/>
    <w:rsid w:val="00FB4151"/>
    <w:rsid w:val="00FB415A"/>
    <w:rsid w:val="00FB58E5"/>
    <w:rsid w:val="00FB5B74"/>
    <w:rsid w:val="00FB5F38"/>
    <w:rsid w:val="00FB6112"/>
    <w:rsid w:val="00FB62CA"/>
    <w:rsid w:val="00FB63CE"/>
    <w:rsid w:val="00FB653C"/>
    <w:rsid w:val="00FB67FD"/>
    <w:rsid w:val="00FB740C"/>
    <w:rsid w:val="00FB79CE"/>
    <w:rsid w:val="00FB7FB1"/>
    <w:rsid w:val="00FC0442"/>
    <w:rsid w:val="00FC0671"/>
    <w:rsid w:val="00FC0785"/>
    <w:rsid w:val="00FC0C1D"/>
    <w:rsid w:val="00FC0C32"/>
    <w:rsid w:val="00FC12A7"/>
    <w:rsid w:val="00FC1A3D"/>
    <w:rsid w:val="00FC1A6F"/>
    <w:rsid w:val="00FC1CB1"/>
    <w:rsid w:val="00FC2573"/>
    <w:rsid w:val="00FC31D4"/>
    <w:rsid w:val="00FC36E9"/>
    <w:rsid w:val="00FC37E1"/>
    <w:rsid w:val="00FC3D63"/>
    <w:rsid w:val="00FC4ADD"/>
    <w:rsid w:val="00FC5073"/>
    <w:rsid w:val="00FC56D4"/>
    <w:rsid w:val="00FC66B3"/>
    <w:rsid w:val="00FC71AD"/>
    <w:rsid w:val="00FD0179"/>
    <w:rsid w:val="00FD0B66"/>
    <w:rsid w:val="00FD0E3C"/>
    <w:rsid w:val="00FD1C6E"/>
    <w:rsid w:val="00FD1F50"/>
    <w:rsid w:val="00FD21D7"/>
    <w:rsid w:val="00FD2951"/>
    <w:rsid w:val="00FD30EB"/>
    <w:rsid w:val="00FD3162"/>
    <w:rsid w:val="00FD372A"/>
    <w:rsid w:val="00FD3BC3"/>
    <w:rsid w:val="00FD3EEF"/>
    <w:rsid w:val="00FD3F73"/>
    <w:rsid w:val="00FD4957"/>
    <w:rsid w:val="00FD516D"/>
    <w:rsid w:val="00FD5210"/>
    <w:rsid w:val="00FD5A54"/>
    <w:rsid w:val="00FD60FD"/>
    <w:rsid w:val="00FD6F8A"/>
    <w:rsid w:val="00FE05BD"/>
    <w:rsid w:val="00FE05FC"/>
    <w:rsid w:val="00FE1B88"/>
    <w:rsid w:val="00FE283B"/>
    <w:rsid w:val="00FE3725"/>
    <w:rsid w:val="00FE40FF"/>
    <w:rsid w:val="00FE416A"/>
    <w:rsid w:val="00FE45DA"/>
    <w:rsid w:val="00FE58A4"/>
    <w:rsid w:val="00FE5AFE"/>
    <w:rsid w:val="00FE5E44"/>
    <w:rsid w:val="00FE6802"/>
    <w:rsid w:val="00FE699E"/>
    <w:rsid w:val="00FE6F38"/>
    <w:rsid w:val="00FE749E"/>
    <w:rsid w:val="00FE7677"/>
    <w:rsid w:val="00FE7E82"/>
    <w:rsid w:val="00FF1419"/>
    <w:rsid w:val="00FF1FD4"/>
    <w:rsid w:val="00FF3EB4"/>
    <w:rsid w:val="00FF3FC3"/>
    <w:rsid w:val="00FF417C"/>
    <w:rsid w:val="00FF4320"/>
    <w:rsid w:val="00FF4388"/>
    <w:rsid w:val="00FF4597"/>
    <w:rsid w:val="00FF5D5D"/>
    <w:rsid w:val="00FF5FE1"/>
    <w:rsid w:val="00FF5FF7"/>
    <w:rsid w:val="00FF6066"/>
    <w:rsid w:val="00FF646E"/>
    <w:rsid w:val="00FF6CA8"/>
    <w:rsid w:val="00FF6D34"/>
    <w:rsid w:val="00FF72CC"/>
    <w:rsid w:val="00FF72DE"/>
    <w:rsid w:val="00FF7C39"/>
    <w:rsid w:val="00FF7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F052C"/>
    <w:rPr>
      <w:rFonts w:ascii="Times New Roman" w:eastAsia="Times New Roman" w:hAnsi="Times New Roman"/>
      <w:lang w:eastAsia="en-US"/>
    </w:rPr>
  </w:style>
  <w:style w:type="paragraph" w:styleId="1">
    <w:name w:val="heading 1"/>
    <w:basedOn w:val="a"/>
    <w:next w:val="a"/>
    <w:link w:val="10"/>
    <w:uiPriority w:val="99"/>
    <w:qFormat/>
    <w:rsid w:val="00C957F1"/>
    <w:pPr>
      <w:keepNext/>
      <w:jc w:val="both"/>
      <w:outlineLvl w:val="0"/>
    </w:pPr>
    <w:rPr>
      <w:rFonts w:eastAsia="Calibri"/>
      <w:sz w:val="28"/>
      <w:szCs w:val="28"/>
      <w:lang w:eastAsia="ru-RU"/>
    </w:rPr>
  </w:style>
  <w:style w:type="paragraph" w:styleId="2">
    <w:name w:val="heading 2"/>
    <w:basedOn w:val="a"/>
    <w:next w:val="a"/>
    <w:link w:val="20"/>
    <w:uiPriority w:val="99"/>
    <w:qFormat/>
    <w:rsid w:val="00C71CC4"/>
    <w:pPr>
      <w:keepNext/>
      <w:jc w:val="both"/>
      <w:outlineLvl w:val="1"/>
    </w:pPr>
    <w:rPr>
      <w:rFonts w:eastAsia="Calibri"/>
      <w:color w:val="632423"/>
      <w:sz w:val="28"/>
      <w:szCs w:val="28"/>
      <w:lang w:eastAsia="ru-RU"/>
    </w:rPr>
  </w:style>
  <w:style w:type="paragraph" w:styleId="3">
    <w:name w:val="heading 3"/>
    <w:basedOn w:val="a"/>
    <w:next w:val="a"/>
    <w:link w:val="30"/>
    <w:uiPriority w:val="99"/>
    <w:qFormat/>
    <w:rsid w:val="00312637"/>
    <w:pPr>
      <w:keepNext/>
      <w:jc w:val="center"/>
      <w:outlineLvl w:val="2"/>
    </w:pPr>
    <w:rPr>
      <w:rFonts w:eastAsia="Calibri"/>
      <w:b/>
      <w:bCs/>
      <w:sz w:val="18"/>
      <w:szCs w:val="18"/>
      <w:lang w:eastAsia="ru-RU"/>
    </w:rPr>
  </w:style>
  <w:style w:type="paragraph" w:styleId="4">
    <w:name w:val="heading 4"/>
    <w:basedOn w:val="a"/>
    <w:next w:val="a"/>
    <w:link w:val="40"/>
    <w:uiPriority w:val="99"/>
    <w:qFormat/>
    <w:locked/>
    <w:rsid w:val="00343F5A"/>
    <w:pPr>
      <w:keepNext/>
      <w:outlineLvl w:val="3"/>
    </w:pPr>
    <w:rPr>
      <w:rFonts w:eastAsia="Calibri"/>
      <w:i/>
      <w:iCs/>
      <w:sz w:val="18"/>
      <w:szCs w:val="18"/>
    </w:rPr>
  </w:style>
  <w:style w:type="paragraph" w:styleId="5">
    <w:name w:val="heading 5"/>
    <w:basedOn w:val="a"/>
    <w:next w:val="a"/>
    <w:link w:val="50"/>
    <w:uiPriority w:val="99"/>
    <w:qFormat/>
    <w:locked/>
    <w:rsid w:val="00EA5EF5"/>
    <w:pPr>
      <w:keepNext/>
      <w:jc w:val="both"/>
      <w:outlineLvl w:val="4"/>
    </w:pPr>
    <w:rPr>
      <w:rFonts w:eastAsia="Calibri"/>
      <w:b/>
      <w:bCs/>
      <w:sz w:val="28"/>
      <w:szCs w:val="28"/>
    </w:rPr>
  </w:style>
  <w:style w:type="paragraph" w:styleId="6">
    <w:name w:val="heading 6"/>
    <w:basedOn w:val="a"/>
    <w:next w:val="a"/>
    <w:link w:val="60"/>
    <w:uiPriority w:val="99"/>
    <w:qFormat/>
    <w:locked/>
    <w:rsid w:val="0057066B"/>
    <w:pPr>
      <w:keepNext/>
      <w:shd w:val="clear" w:color="auto" w:fill="FFFFFF"/>
      <w:jc w:val="both"/>
      <w:outlineLvl w:val="5"/>
    </w:pPr>
    <w:rPr>
      <w:rFonts w:eastAsia="Calibri"/>
      <w:b/>
      <w:bCs/>
      <w:sz w:val="28"/>
      <w:szCs w:val="28"/>
    </w:rPr>
  </w:style>
  <w:style w:type="paragraph" w:styleId="7">
    <w:name w:val="heading 7"/>
    <w:basedOn w:val="a"/>
    <w:next w:val="a"/>
    <w:link w:val="70"/>
    <w:uiPriority w:val="99"/>
    <w:qFormat/>
    <w:locked/>
    <w:rsid w:val="0080554D"/>
    <w:pPr>
      <w:keepNext/>
      <w:autoSpaceDE w:val="0"/>
      <w:autoSpaceDN w:val="0"/>
      <w:adjustRightInd w:val="0"/>
      <w:outlineLvl w:val="6"/>
    </w:pPr>
    <w:rPr>
      <w:rFonts w:eastAsia="Calibri"/>
      <w:b/>
      <w:bCs/>
      <w:color w:val="000000"/>
      <w:sz w:val="20"/>
      <w:szCs w:val="20"/>
      <w:lang w:eastAsia="ru-RU"/>
    </w:rPr>
  </w:style>
  <w:style w:type="paragraph" w:styleId="8">
    <w:name w:val="heading 8"/>
    <w:basedOn w:val="a"/>
    <w:next w:val="a"/>
    <w:link w:val="80"/>
    <w:uiPriority w:val="99"/>
    <w:qFormat/>
    <w:locked/>
    <w:rsid w:val="00136290"/>
    <w:pPr>
      <w:keepNext/>
      <w:outlineLvl w:val="7"/>
    </w:pPr>
    <w:rPr>
      <w:rFonts w:eastAsia="Calibri"/>
      <w:b/>
      <w:bCs/>
      <w:color w:val="000000"/>
      <w:sz w:val="18"/>
      <w:szCs w:val="18"/>
      <w:lang w:eastAsia="ru-RU"/>
    </w:rPr>
  </w:style>
  <w:style w:type="paragraph" w:styleId="9">
    <w:name w:val="heading 9"/>
    <w:basedOn w:val="a"/>
    <w:next w:val="a"/>
    <w:link w:val="90"/>
    <w:uiPriority w:val="99"/>
    <w:qFormat/>
    <w:locked/>
    <w:rsid w:val="009A2293"/>
    <w:pPr>
      <w:keepNext/>
      <w:spacing w:after="240"/>
      <w:outlineLvl w:val="8"/>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957F1"/>
    <w:rPr>
      <w:rFonts w:ascii="Times New Roman" w:hAnsi="Times New Roman" w:cs="Times New Roman"/>
      <w:sz w:val="28"/>
      <w:lang w:eastAsia="ru-RU"/>
    </w:rPr>
  </w:style>
  <w:style w:type="character" w:customStyle="1" w:styleId="20">
    <w:name w:val="Заголовок 2 Знак"/>
    <w:basedOn w:val="a0"/>
    <w:link w:val="2"/>
    <w:uiPriority w:val="99"/>
    <w:locked/>
    <w:rsid w:val="00C71CC4"/>
    <w:rPr>
      <w:rFonts w:ascii="Times New Roman" w:hAnsi="Times New Roman" w:cs="Times New Roman"/>
      <w:color w:val="632423"/>
      <w:sz w:val="28"/>
    </w:rPr>
  </w:style>
  <w:style w:type="character" w:customStyle="1" w:styleId="30">
    <w:name w:val="Заголовок 3 Знак"/>
    <w:basedOn w:val="a0"/>
    <w:link w:val="3"/>
    <w:uiPriority w:val="99"/>
    <w:locked/>
    <w:rsid w:val="00312637"/>
    <w:rPr>
      <w:rFonts w:ascii="Times New Roman" w:hAnsi="Times New Roman" w:cs="Times New Roman"/>
      <w:b/>
      <w:sz w:val="18"/>
    </w:rPr>
  </w:style>
  <w:style w:type="character" w:customStyle="1" w:styleId="40">
    <w:name w:val="Заголовок 4 Знак"/>
    <w:basedOn w:val="a0"/>
    <w:link w:val="4"/>
    <w:uiPriority w:val="99"/>
    <w:locked/>
    <w:rsid w:val="00343F5A"/>
    <w:rPr>
      <w:rFonts w:ascii="Times New Roman" w:hAnsi="Times New Roman" w:cs="Times New Roman"/>
      <w:i/>
      <w:sz w:val="18"/>
      <w:lang w:eastAsia="en-US"/>
    </w:rPr>
  </w:style>
  <w:style w:type="character" w:customStyle="1" w:styleId="50">
    <w:name w:val="Заголовок 5 Знак"/>
    <w:basedOn w:val="a0"/>
    <w:link w:val="5"/>
    <w:uiPriority w:val="99"/>
    <w:locked/>
    <w:rsid w:val="00EA5EF5"/>
    <w:rPr>
      <w:rFonts w:ascii="Times New Roman" w:hAnsi="Times New Roman" w:cs="Times New Roman"/>
      <w:b/>
      <w:sz w:val="28"/>
      <w:lang w:eastAsia="en-US"/>
    </w:rPr>
  </w:style>
  <w:style w:type="character" w:customStyle="1" w:styleId="60">
    <w:name w:val="Заголовок 6 Знак"/>
    <w:basedOn w:val="a0"/>
    <w:link w:val="6"/>
    <w:uiPriority w:val="99"/>
    <w:locked/>
    <w:rsid w:val="0057066B"/>
    <w:rPr>
      <w:rFonts w:ascii="Times New Roman" w:hAnsi="Times New Roman" w:cs="Times New Roman"/>
      <w:b/>
      <w:sz w:val="28"/>
      <w:shd w:val="clear" w:color="auto" w:fill="FFFFFF"/>
      <w:lang w:eastAsia="en-US"/>
    </w:rPr>
  </w:style>
  <w:style w:type="character" w:customStyle="1" w:styleId="70">
    <w:name w:val="Заголовок 7 Знак"/>
    <w:basedOn w:val="a0"/>
    <w:link w:val="7"/>
    <w:uiPriority w:val="99"/>
    <w:locked/>
    <w:rsid w:val="0080554D"/>
    <w:rPr>
      <w:rFonts w:ascii="Times New Roman" w:hAnsi="Times New Roman" w:cs="Times New Roman"/>
      <w:b/>
      <w:color w:val="000000"/>
    </w:rPr>
  </w:style>
  <w:style w:type="character" w:customStyle="1" w:styleId="80">
    <w:name w:val="Заголовок 8 Знак"/>
    <w:basedOn w:val="a0"/>
    <w:link w:val="8"/>
    <w:uiPriority w:val="99"/>
    <w:locked/>
    <w:rsid w:val="00136290"/>
    <w:rPr>
      <w:rFonts w:ascii="Times New Roman" w:hAnsi="Times New Roman" w:cs="Times New Roman"/>
      <w:b/>
      <w:color w:val="000000"/>
      <w:sz w:val="18"/>
    </w:rPr>
  </w:style>
  <w:style w:type="character" w:customStyle="1" w:styleId="90">
    <w:name w:val="Заголовок 9 Знак"/>
    <w:basedOn w:val="a0"/>
    <w:link w:val="9"/>
    <w:uiPriority w:val="99"/>
    <w:locked/>
    <w:rsid w:val="009A2293"/>
    <w:rPr>
      <w:rFonts w:ascii="Times New Roman" w:hAnsi="Times New Roman" w:cs="Times New Roman"/>
      <w:sz w:val="28"/>
      <w:lang w:eastAsia="en-US"/>
    </w:rPr>
  </w:style>
  <w:style w:type="paragraph" w:styleId="a3">
    <w:name w:val="Title"/>
    <w:basedOn w:val="a"/>
    <w:next w:val="a"/>
    <w:link w:val="a4"/>
    <w:uiPriority w:val="99"/>
    <w:qFormat/>
    <w:rsid w:val="003F052C"/>
    <w:pPr>
      <w:jc w:val="center"/>
    </w:pPr>
    <w:rPr>
      <w:rFonts w:eastAsia="Calibri"/>
      <w:b/>
      <w:bCs/>
      <w:sz w:val="32"/>
      <w:szCs w:val="32"/>
      <w:lang w:eastAsia="ru-RU"/>
    </w:rPr>
  </w:style>
  <w:style w:type="character" w:customStyle="1" w:styleId="a4">
    <w:name w:val="Название Знак"/>
    <w:basedOn w:val="a0"/>
    <w:link w:val="a3"/>
    <w:uiPriority w:val="99"/>
    <w:locked/>
    <w:rsid w:val="003F052C"/>
    <w:rPr>
      <w:rFonts w:ascii="Times New Roman" w:hAnsi="Times New Roman" w:cs="Times New Roman"/>
      <w:b/>
      <w:sz w:val="32"/>
      <w:lang w:eastAsia="ru-RU"/>
    </w:rPr>
  </w:style>
  <w:style w:type="paragraph" w:styleId="a5">
    <w:name w:val="No Spacing"/>
    <w:link w:val="a6"/>
    <w:uiPriority w:val="99"/>
    <w:qFormat/>
    <w:rsid w:val="003F052C"/>
    <w:rPr>
      <w:rFonts w:ascii="Times New Roman" w:eastAsia="Times New Roman" w:hAnsi="Times New Roman"/>
      <w:lang w:eastAsia="en-US"/>
    </w:rPr>
  </w:style>
  <w:style w:type="paragraph" w:styleId="a7">
    <w:name w:val="Body Text"/>
    <w:basedOn w:val="a"/>
    <w:link w:val="a8"/>
    <w:uiPriority w:val="99"/>
    <w:rsid w:val="003F052C"/>
    <w:pPr>
      <w:jc w:val="both"/>
    </w:pPr>
    <w:rPr>
      <w:rFonts w:eastAsia="Calibri"/>
      <w:sz w:val="28"/>
      <w:szCs w:val="28"/>
      <w:lang w:eastAsia="ru-RU"/>
    </w:rPr>
  </w:style>
  <w:style w:type="character" w:customStyle="1" w:styleId="a8">
    <w:name w:val="Основной текст Знак"/>
    <w:basedOn w:val="a0"/>
    <w:link w:val="a7"/>
    <w:uiPriority w:val="99"/>
    <w:locked/>
    <w:rsid w:val="003F052C"/>
    <w:rPr>
      <w:rFonts w:ascii="Times New Roman" w:hAnsi="Times New Roman" w:cs="Times New Roman"/>
      <w:sz w:val="28"/>
      <w:lang w:eastAsia="ru-RU"/>
    </w:rPr>
  </w:style>
  <w:style w:type="paragraph" w:styleId="a9">
    <w:name w:val="List Paragraph"/>
    <w:basedOn w:val="a"/>
    <w:uiPriority w:val="99"/>
    <w:qFormat/>
    <w:rsid w:val="003F052C"/>
    <w:pPr>
      <w:ind w:left="720"/>
    </w:pPr>
  </w:style>
  <w:style w:type="paragraph" w:styleId="21">
    <w:name w:val="Body Text 2"/>
    <w:basedOn w:val="a"/>
    <w:link w:val="22"/>
    <w:uiPriority w:val="99"/>
    <w:rsid w:val="009804E0"/>
    <w:pPr>
      <w:jc w:val="both"/>
    </w:pPr>
    <w:rPr>
      <w:rFonts w:eastAsia="Calibri"/>
      <w:color w:val="632423"/>
      <w:sz w:val="28"/>
      <w:szCs w:val="28"/>
      <w:lang w:eastAsia="ru-RU"/>
    </w:rPr>
  </w:style>
  <w:style w:type="character" w:customStyle="1" w:styleId="22">
    <w:name w:val="Основной текст 2 Знак"/>
    <w:basedOn w:val="a0"/>
    <w:link w:val="21"/>
    <w:uiPriority w:val="99"/>
    <w:locked/>
    <w:rsid w:val="009804E0"/>
    <w:rPr>
      <w:rFonts w:ascii="Times New Roman" w:hAnsi="Times New Roman" w:cs="Times New Roman"/>
      <w:color w:val="632423"/>
      <w:sz w:val="28"/>
    </w:rPr>
  </w:style>
  <w:style w:type="paragraph" w:styleId="31">
    <w:name w:val="Body Text 3"/>
    <w:basedOn w:val="a"/>
    <w:link w:val="32"/>
    <w:uiPriority w:val="99"/>
    <w:rsid w:val="009D6295"/>
    <w:pPr>
      <w:shd w:val="clear" w:color="auto" w:fill="FFFFFF"/>
      <w:jc w:val="both"/>
    </w:pPr>
    <w:rPr>
      <w:rFonts w:eastAsia="Calibri"/>
      <w:spacing w:val="-2"/>
      <w:w w:val="101"/>
      <w:sz w:val="28"/>
      <w:szCs w:val="28"/>
      <w:lang w:eastAsia="ru-RU"/>
    </w:rPr>
  </w:style>
  <w:style w:type="character" w:customStyle="1" w:styleId="32">
    <w:name w:val="Основной текст 3 Знак"/>
    <w:basedOn w:val="a0"/>
    <w:link w:val="31"/>
    <w:uiPriority w:val="99"/>
    <w:locked/>
    <w:rsid w:val="009D6295"/>
    <w:rPr>
      <w:rFonts w:ascii="Times New Roman" w:hAnsi="Times New Roman" w:cs="Times New Roman"/>
      <w:spacing w:val="-2"/>
      <w:w w:val="101"/>
      <w:sz w:val="28"/>
      <w:shd w:val="clear" w:color="auto" w:fill="FFFFFF"/>
    </w:rPr>
  </w:style>
  <w:style w:type="paragraph" w:styleId="aa">
    <w:name w:val="Normal (Web)"/>
    <w:basedOn w:val="a"/>
    <w:uiPriority w:val="99"/>
    <w:rsid w:val="009D6295"/>
    <w:pPr>
      <w:spacing w:before="100" w:beforeAutospacing="1" w:after="100" w:afterAutospacing="1"/>
    </w:pPr>
    <w:rPr>
      <w:sz w:val="24"/>
      <w:szCs w:val="24"/>
      <w:lang w:eastAsia="ru-RU"/>
    </w:rPr>
  </w:style>
  <w:style w:type="paragraph" w:styleId="23">
    <w:name w:val="Body Text Indent 2"/>
    <w:basedOn w:val="a"/>
    <w:link w:val="24"/>
    <w:uiPriority w:val="99"/>
    <w:semiHidden/>
    <w:rsid w:val="008F558B"/>
    <w:pPr>
      <w:spacing w:after="120" w:line="480" w:lineRule="auto"/>
      <w:ind w:left="283"/>
    </w:pPr>
    <w:rPr>
      <w:rFonts w:eastAsia="Calibri"/>
      <w:sz w:val="20"/>
      <w:szCs w:val="20"/>
      <w:lang w:eastAsia="ru-RU"/>
    </w:rPr>
  </w:style>
  <w:style w:type="character" w:customStyle="1" w:styleId="24">
    <w:name w:val="Основной текст с отступом 2 Знак"/>
    <w:basedOn w:val="a0"/>
    <w:link w:val="23"/>
    <w:uiPriority w:val="99"/>
    <w:semiHidden/>
    <w:locked/>
    <w:rsid w:val="008F558B"/>
    <w:rPr>
      <w:rFonts w:ascii="Times New Roman" w:hAnsi="Times New Roman" w:cs="Times New Roman"/>
    </w:rPr>
  </w:style>
  <w:style w:type="paragraph" w:styleId="ab">
    <w:name w:val="Body Text Indent"/>
    <w:basedOn w:val="a"/>
    <w:link w:val="ac"/>
    <w:uiPriority w:val="99"/>
    <w:rsid w:val="002867E4"/>
    <w:pPr>
      <w:ind w:firstLine="540"/>
      <w:jc w:val="both"/>
    </w:pPr>
    <w:rPr>
      <w:rFonts w:eastAsia="Calibri"/>
      <w:color w:val="632423"/>
      <w:sz w:val="28"/>
      <w:szCs w:val="28"/>
      <w:lang w:eastAsia="ru-RU"/>
    </w:rPr>
  </w:style>
  <w:style w:type="character" w:customStyle="1" w:styleId="ac">
    <w:name w:val="Основной текст с отступом Знак"/>
    <w:basedOn w:val="a0"/>
    <w:link w:val="ab"/>
    <w:uiPriority w:val="99"/>
    <w:locked/>
    <w:rsid w:val="002867E4"/>
    <w:rPr>
      <w:rFonts w:ascii="Times New Roman" w:hAnsi="Times New Roman" w:cs="Times New Roman"/>
      <w:color w:val="632423"/>
      <w:sz w:val="28"/>
    </w:rPr>
  </w:style>
  <w:style w:type="paragraph" w:styleId="33">
    <w:name w:val="Body Text Indent 3"/>
    <w:basedOn w:val="a"/>
    <w:link w:val="34"/>
    <w:uiPriority w:val="99"/>
    <w:rsid w:val="00D121E2"/>
    <w:pPr>
      <w:ind w:firstLine="540"/>
      <w:jc w:val="both"/>
    </w:pPr>
    <w:rPr>
      <w:rFonts w:eastAsia="Calibri"/>
      <w:sz w:val="28"/>
      <w:szCs w:val="28"/>
      <w:lang w:eastAsia="ru-RU"/>
    </w:rPr>
  </w:style>
  <w:style w:type="character" w:customStyle="1" w:styleId="34">
    <w:name w:val="Основной текст с отступом 3 Знак"/>
    <w:basedOn w:val="a0"/>
    <w:link w:val="33"/>
    <w:uiPriority w:val="99"/>
    <w:locked/>
    <w:rsid w:val="00D121E2"/>
    <w:rPr>
      <w:rFonts w:ascii="Times New Roman" w:hAnsi="Times New Roman" w:cs="Times New Roman"/>
      <w:sz w:val="28"/>
    </w:rPr>
  </w:style>
  <w:style w:type="table" w:styleId="ad">
    <w:name w:val="Table Grid"/>
    <w:basedOn w:val="a1"/>
    <w:uiPriority w:val="99"/>
    <w:rsid w:val="008C604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26794"/>
    <w:pPr>
      <w:autoSpaceDE w:val="0"/>
      <w:autoSpaceDN w:val="0"/>
      <w:adjustRightInd w:val="0"/>
    </w:pPr>
    <w:rPr>
      <w:rFonts w:ascii="Courier New" w:eastAsia="Times New Roman" w:hAnsi="Courier New" w:cs="Courier New"/>
      <w:sz w:val="20"/>
      <w:szCs w:val="20"/>
    </w:rPr>
  </w:style>
  <w:style w:type="paragraph" w:styleId="ae">
    <w:name w:val="footnote text"/>
    <w:basedOn w:val="a"/>
    <w:link w:val="af"/>
    <w:uiPriority w:val="99"/>
    <w:semiHidden/>
    <w:rsid w:val="00226794"/>
    <w:rPr>
      <w:rFonts w:eastAsia="Calibri"/>
      <w:sz w:val="20"/>
      <w:szCs w:val="20"/>
      <w:lang w:eastAsia="ru-RU"/>
    </w:rPr>
  </w:style>
  <w:style w:type="character" w:customStyle="1" w:styleId="af">
    <w:name w:val="Текст сноски Знак"/>
    <w:basedOn w:val="a0"/>
    <w:link w:val="ae"/>
    <w:uiPriority w:val="99"/>
    <w:semiHidden/>
    <w:locked/>
    <w:rsid w:val="00226794"/>
    <w:rPr>
      <w:rFonts w:ascii="Times New Roman" w:hAnsi="Times New Roman" w:cs="Times New Roman"/>
      <w:sz w:val="20"/>
      <w:lang w:eastAsia="ru-RU"/>
    </w:rPr>
  </w:style>
  <w:style w:type="paragraph" w:customStyle="1" w:styleId="Default">
    <w:name w:val="Default"/>
    <w:uiPriority w:val="99"/>
    <w:rsid w:val="00226794"/>
    <w:pPr>
      <w:autoSpaceDE w:val="0"/>
      <w:autoSpaceDN w:val="0"/>
      <w:adjustRightInd w:val="0"/>
    </w:pPr>
    <w:rPr>
      <w:rFonts w:ascii="Times New Roman" w:eastAsia="Times New Roman" w:hAnsi="Times New Roman"/>
      <w:color w:val="000000"/>
      <w:sz w:val="24"/>
      <w:szCs w:val="24"/>
    </w:rPr>
  </w:style>
  <w:style w:type="paragraph" w:styleId="af0">
    <w:name w:val="header"/>
    <w:basedOn w:val="a"/>
    <w:link w:val="af1"/>
    <w:uiPriority w:val="99"/>
    <w:rsid w:val="0071367A"/>
    <w:pPr>
      <w:tabs>
        <w:tab w:val="center" w:pos="4677"/>
        <w:tab w:val="right" w:pos="9355"/>
      </w:tabs>
    </w:pPr>
    <w:rPr>
      <w:rFonts w:eastAsia="Calibri"/>
      <w:sz w:val="20"/>
      <w:szCs w:val="20"/>
      <w:lang w:eastAsia="ru-RU"/>
    </w:rPr>
  </w:style>
  <w:style w:type="character" w:customStyle="1" w:styleId="af1">
    <w:name w:val="Верхний колонтитул Знак"/>
    <w:basedOn w:val="a0"/>
    <w:link w:val="af0"/>
    <w:uiPriority w:val="99"/>
    <w:locked/>
    <w:rsid w:val="0071367A"/>
    <w:rPr>
      <w:rFonts w:ascii="Times New Roman" w:hAnsi="Times New Roman" w:cs="Times New Roman"/>
    </w:rPr>
  </w:style>
  <w:style w:type="paragraph" w:styleId="af2">
    <w:name w:val="footer"/>
    <w:basedOn w:val="a"/>
    <w:link w:val="af3"/>
    <w:uiPriority w:val="99"/>
    <w:rsid w:val="0071367A"/>
    <w:pPr>
      <w:tabs>
        <w:tab w:val="center" w:pos="4677"/>
        <w:tab w:val="right" w:pos="9355"/>
      </w:tabs>
    </w:pPr>
    <w:rPr>
      <w:rFonts w:eastAsia="Calibri"/>
      <w:sz w:val="20"/>
      <w:szCs w:val="20"/>
      <w:lang w:eastAsia="ru-RU"/>
    </w:rPr>
  </w:style>
  <w:style w:type="character" w:customStyle="1" w:styleId="af3">
    <w:name w:val="Нижний колонтитул Знак"/>
    <w:basedOn w:val="a0"/>
    <w:link w:val="af2"/>
    <w:uiPriority w:val="99"/>
    <w:locked/>
    <w:rsid w:val="0071367A"/>
    <w:rPr>
      <w:rFonts w:ascii="Times New Roman" w:hAnsi="Times New Roman" w:cs="Times New Roman"/>
    </w:rPr>
  </w:style>
  <w:style w:type="character" w:customStyle="1" w:styleId="af4">
    <w:name w:val="Гипертекстовая ссылка"/>
    <w:uiPriority w:val="99"/>
    <w:rsid w:val="000724D2"/>
    <w:rPr>
      <w:color w:val="auto"/>
    </w:rPr>
  </w:style>
  <w:style w:type="character" w:customStyle="1" w:styleId="af5">
    <w:name w:val="Цветовое выделение"/>
    <w:uiPriority w:val="99"/>
    <w:rsid w:val="003666EB"/>
    <w:rPr>
      <w:b/>
      <w:color w:val="auto"/>
    </w:rPr>
  </w:style>
  <w:style w:type="paragraph" w:customStyle="1" w:styleId="af6">
    <w:name w:val="Нормальный (таблица)"/>
    <w:basedOn w:val="a"/>
    <w:next w:val="a"/>
    <w:uiPriority w:val="99"/>
    <w:rsid w:val="009923F9"/>
    <w:pPr>
      <w:autoSpaceDE w:val="0"/>
      <w:autoSpaceDN w:val="0"/>
      <w:adjustRightInd w:val="0"/>
      <w:jc w:val="both"/>
    </w:pPr>
    <w:rPr>
      <w:rFonts w:ascii="Arial" w:eastAsia="Calibri" w:hAnsi="Arial" w:cs="Arial"/>
      <w:sz w:val="24"/>
      <w:szCs w:val="24"/>
    </w:rPr>
  </w:style>
  <w:style w:type="character" w:styleId="af7">
    <w:name w:val="Strong"/>
    <w:basedOn w:val="a0"/>
    <w:uiPriority w:val="99"/>
    <w:qFormat/>
    <w:rsid w:val="00B60F5D"/>
    <w:rPr>
      <w:rFonts w:cs="Times New Roman"/>
      <w:b/>
    </w:rPr>
  </w:style>
  <w:style w:type="paragraph" w:styleId="af8">
    <w:name w:val="Revision"/>
    <w:hidden/>
    <w:uiPriority w:val="99"/>
    <w:semiHidden/>
    <w:rsid w:val="00751EBE"/>
    <w:rPr>
      <w:rFonts w:ascii="Times New Roman" w:eastAsia="Times New Roman" w:hAnsi="Times New Roman"/>
      <w:lang w:eastAsia="en-US"/>
    </w:rPr>
  </w:style>
  <w:style w:type="paragraph" w:styleId="af9">
    <w:name w:val="Balloon Text"/>
    <w:basedOn w:val="a"/>
    <w:link w:val="afa"/>
    <w:uiPriority w:val="99"/>
    <w:semiHidden/>
    <w:rsid w:val="00751EBE"/>
    <w:rPr>
      <w:rFonts w:ascii="Tahoma" w:eastAsia="Calibri" w:hAnsi="Tahoma"/>
      <w:sz w:val="16"/>
      <w:szCs w:val="16"/>
    </w:rPr>
  </w:style>
  <w:style w:type="character" w:customStyle="1" w:styleId="afa">
    <w:name w:val="Текст выноски Знак"/>
    <w:basedOn w:val="a0"/>
    <w:link w:val="af9"/>
    <w:uiPriority w:val="99"/>
    <w:semiHidden/>
    <w:locked/>
    <w:rsid w:val="00751EBE"/>
    <w:rPr>
      <w:rFonts w:ascii="Tahoma" w:hAnsi="Tahoma" w:cs="Times New Roman"/>
      <w:sz w:val="16"/>
      <w:lang w:eastAsia="en-US"/>
    </w:rPr>
  </w:style>
  <w:style w:type="paragraph" w:customStyle="1" w:styleId="article">
    <w:name w:val="article"/>
    <w:basedOn w:val="a"/>
    <w:uiPriority w:val="99"/>
    <w:rsid w:val="00CD54F4"/>
    <w:pPr>
      <w:spacing w:before="100" w:beforeAutospacing="1" w:after="100" w:afterAutospacing="1"/>
      <w:ind w:firstLine="360"/>
      <w:jc w:val="both"/>
    </w:pPr>
    <w:rPr>
      <w:sz w:val="24"/>
      <w:szCs w:val="24"/>
      <w:lang w:eastAsia="ru-RU"/>
    </w:rPr>
  </w:style>
  <w:style w:type="paragraph" w:customStyle="1" w:styleId="s3">
    <w:name w:val="s_3"/>
    <w:basedOn w:val="a"/>
    <w:uiPriority w:val="99"/>
    <w:rsid w:val="00A31432"/>
    <w:pPr>
      <w:spacing w:before="100" w:beforeAutospacing="1" w:after="100" w:afterAutospacing="1"/>
    </w:pPr>
    <w:rPr>
      <w:sz w:val="24"/>
      <w:szCs w:val="24"/>
      <w:lang w:eastAsia="ru-RU"/>
    </w:rPr>
  </w:style>
  <w:style w:type="character" w:customStyle="1" w:styleId="blk">
    <w:name w:val="blk"/>
    <w:uiPriority w:val="99"/>
    <w:rsid w:val="00524668"/>
  </w:style>
  <w:style w:type="character" w:styleId="afb">
    <w:name w:val="Hyperlink"/>
    <w:basedOn w:val="a0"/>
    <w:uiPriority w:val="99"/>
    <w:rsid w:val="002D40F7"/>
    <w:rPr>
      <w:rFonts w:cs="Times New Roman"/>
      <w:color w:val="0000FF"/>
      <w:u w:val="single"/>
    </w:rPr>
  </w:style>
  <w:style w:type="paragraph" w:customStyle="1" w:styleId="s1">
    <w:name w:val="s_1"/>
    <w:basedOn w:val="a"/>
    <w:uiPriority w:val="99"/>
    <w:rsid w:val="007B0262"/>
    <w:pPr>
      <w:spacing w:before="100" w:beforeAutospacing="1" w:after="100" w:afterAutospacing="1"/>
    </w:pPr>
    <w:rPr>
      <w:sz w:val="24"/>
      <w:szCs w:val="24"/>
      <w:lang w:eastAsia="ru-RU"/>
    </w:rPr>
  </w:style>
  <w:style w:type="paragraph" w:customStyle="1" w:styleId="afc">
    <w:name w:val="Знак"/>
    <w:basedOn w:val="a"/>
    <w:uiPriority w:val="99"/>
    <w:rsid w:val="00AB3613"/>
    <w:rPr>
      <w:rFonts w:ascii="Verdana" w:hAnsi="Verdana" w:cs="Verdana"/>
      <w:sz w:val="20"/>
      <w:szCs w:val="20"/>
      <w:lang w:val="en-US"/>
    </w:rPr>
  </w:style>
  <w:style w:type="character" w:customStyle="1" w:styleId="u">
    <w:name w:val="u"/>
    <w:uiPriority w:val="99"/>
    <w:rsid w:val="00B458E5"/>
  </w:style>
  <w:style w:type="paragraph" w:customStyle="1" w:styleId="ConsPlusNormal">
    <w:name w:val="ConsPlusNormal"/>
    <w:uiPriority w:val="99"/>
    <w:rsid w:val="007E3696"/>
    <w:pPr>
      <w:suppressAutoHyphens/>
      <w:autoSpaceDE w:val="0"/>
      <w:ind w:firstLine="720"/>
    </w:pPr>
    <w:rPr>
      <w:rFonts w:ascii="Arial" w:hAnsi="Arial" w:cs="Arial"/>
      <w:sz w:val="20"/>
      <w:szCs w:val="20"/>
      <w:lang w:eastAsia="ar-SA"/>
    </w:rPr>
  </w:style>
  <w:style w:type="paragraph" w:customStyle="1" w:styleId="afd">
    <w:name w:val="Заголовок статьи"/>
    <w:basedOn w:val="a"/>
    <w:next w:val="a"/>
    <w:uiPriority w:val="99"/>
    <w:rsid w:val="00226B72"/>
    <w:pPr>
      <w:autoSpaceDE w:val="0"/>
      <w:autoSpaceDN w:val="0"/>
      <w:adjustRightInd w:val="0"/>
      <w:ind w:left="1612" w:hanging="892"/>
      <w:jc w:val="both"/>
    </w:pPr>
    <w:rPr>
      <w:rFonts w:ascii="Arial" w:eastAsia="Calibri" w:hAnsi="Arial" w:cs="Arial"/>
      <w:sz w:val="24"/>
      <w:szCs w:val="24"/>
      <w:lang w:eastAsia="ru-RU"/>
    </w:rPr>
  </w:style>
  <w:style w:type="paragraph" w:customStyle="1" w:styleId="s15">
    <w:name w:val="s_15"/>
    <w:basedOn w:val="a"/>
    <w:uiPriority w:val="99"/>
    <w:rsid w:val="00A845B7"/>
    <w:pPr>
      <w:spacing w:before="100" w:beforeAutospacing="1" w:after="100" w:afterAutospacing="1"/>
    </w:pPr>
    <w:rPr>
      <w:sz w:val="24"/>
      <w:szCs w:val="24"/>
      <w:lang w:eastAsia="ru-RU"/>
    </w:rPr>
  </w:style>
  <w:style w:type="paragraph" w:customStyle="1" w:styleId="11">
    <w:name w:val="Стиль1"/>
    <w:basedOn w:val="23"/>
    <w:link w:val="12"/>
    <w:uiPriority w:val="99"/>
    <w:rsid w:val="007B2E96"/>
    <w:pPr>
      <w:adjustRightInd w:val="0"/>
      <w:spacing w:after="0" w:line="240" w:lineRule="auto"/>
      <w:ind w:left="0" w:firstLine="567"/>
      <w:jc w:val="both"/>
      <w:outlineLvl w:val="1"/>
    </w:pPr>
    <w:rPr>
      <w:sz w:val="28"/>
      <w:lang w:eastAsia="en-US"/>
    </w:rPr>
  </w:style>
  <w:style w:type="character" w:customStyle="1" w:styleId="12">
    <w:name w:val="Стиль1 Знак"/>
    <w:link w:val="11"/>
    <w:uiPriority w:val="99"/>
    <w:locked/>
    <w:rsid w:val="007B2E96"/>
    <w:rPr>
      <w:rFonts w:ascii="Times New Roman" w:hAnsi="Times New Roman"/>
      <w:sz w:val="28"/>
      <w:lang w:eastAsia="en-US"/>
    </w:rPr>
  </w:style>
  <w:style w:type="paragraph" w:customStyle="1" w:styleId="210">
    <w:name w:val="Основной текст 21"/>
    <w:basedOn w:val="a"/>
    <w:uiPriority w:val="99"/>
    <w:rsid w:val="0051438B"/>
    <w:pPr>
      <w:suppressAutoHyphens/>
      <w:jc w:val="both"/>
    </w:pPr>
    <w:rPr>
      <w:b/>
      <w:bCs/>
      <w:sz w:val="28"/>
      <w:szCs w:val="28"/>
      <w:lang w:eastAsia="ar-SA"/>
    </w:rPr>
  </w:style>
  <w:style w:type="paragraph" w:customStyle="1" w:styleId="25">
    <w:name w:val="Стиль2"/>
    <w:basedOn w:val="a"/>
    <w:link w:val="26"/>
    <w:uiPriority w:val="99"/>
    <w:rsid w:val="00D762FA"/>
    <w:pPr>
      <w:jc w:val="both"/>
    </w:pPr>
    <w:rPr>
      <w:rFonts w:eastAsia="Calibri"/>
      <w:sz w:val="28"/>
      <w:szCs w:val="20"/>
      <w:lang w:eastAsia="ru-RU"/>
    </w:rPr>
  </w:style>
  <w:style w:type="paragraph" w:customStyle="1" w:styleId="afe">
    <w:name w:val="Прижатый влево"/>
    <w:basedOn w:val="a"/>
    <w:next w:val="a"/>
    <w:uiPriority w:val="99"/>
    <w:rsid w:val="00DF58ED"/>
    <w:pPr>
      <w:autoSpaceDE w:val="0"/>
      <w:autoSpaceDN w:val="0"/>
      <w:adjustRightInd w:val="0"/>
    </w:pPr>
    <w:rPr>
      <w:rFonts w:ascii="Arial" w:eastAsia="Calibri" w:hAnsi="Arial" w:cs="Arial"/>
      <w:sz w:val="24"/>
      <w:szCs w:val="24"/>
      <w:lang w:eastAsia="ru-RU"/>
    </w:rPr>
  </w:style>
  <w:style w:type="character" w:customStyle="1" w:styleId="26">
    <w:name w:val="Стиль2 Знак"/>
    <w:link w:val="25"/>
    <w:uiPriority w:val="99"/>
    <w:locked/>
    <w:rsid w:val="00D762FA"/>
    <w:rPr>
      <w:rFonts w:ascii="Times New Roman" w:hAnsi="Times New Roman"/>
      <w:sz w:val="28"/>
    </w:rPr>
  </w:style>
  <w:style w:type="paragraph" w:styleId="aff">
    <w:name w:val="endnote text"/>
    <w:basedOn w:val="a"/>
    <w:link w:val="aff0"/>
    <w:uiPriority w:val="99"/>
    <w:semiHidden/>
    <w:rsid w:val="00DF58ED"/>
    <w:rPr>
      <w:rFonts w:eastAsia="Calibri"/>
      <w:sz w:val="20"/>
      <w:szCs w:val="20"/>
    </w:rPr>
  </w:style>
  <w:style w:type="character" w:customStyle="1" w:styleId="aff0">
    <w:name w:val="Текст концевой сноски Знак"/>
    <w:basedOn w:val="a0"/>
    <w:link w:val="aff"/>
    <w:uiPriority w:val="99"/>
    <w:semiHidden/>
    <w:locked/>
    <w:rsid w:val="00DF58ED"/>
    <w:rPr>
      <w:rFonts w:ascii="Times New Roman" w:hAnsi="Times New Roman" w:cs="Times New Roman"/>
      <w:lang w:eastAsia="en-US"/>
    </w:rPr>
  </w:style>
  <w:style w:type="character" w:styleId="aff1">
    <w:name w:val="endnote reference"/>
    <w:basedOn w:val="a0"/>
    <w:uiPriority w:val="99"/>
    <w:semiHidden/>
    <w:rsid w:val="00DF58ED"/>
    <w:rPr>
      <w:rFonts w:cs="Times New Roman"/>
      <w:vertAlign w:val="superscript"/>
    </w:rPr>
  </w:style>
  <w:style w:type="character" w:styleId="aff2">
    <w:name w:val="footnote reference"/>
    <w:basedOn w:val="a0"/>
    <w:uiPriority w:val="99"/>
    <w:semiHidden/>
    <w:rsid w:val="00DF58ED"/>
    <w:rPr>
      <w:rFonts w:cs="Times New Roman"/>
      <w:vertAlign w:val="superscript"/>
    </w:rPr>
  </w:style>
  <w:style w:type="paragraph" w:customStyle="1" w:styleId="211">
    <w:name w:val="Основной текст с отступом 21"/>
    <w:basedOn w:val="a"/>
    <w:uiPriority w:val="99"/>
    <w:rsid w:val="00A9370A"/>
    <w:pPr>
      <w:suppressAutoHyphens/>
      <w:ind w:firstLine="708"/>
      <w:jc w:val="both"/>
    </w:pPr>
    <w:rPr>
      <w:sz w:val="28"/>
      <w:szCs w:val="28"/>
      <w:lang w:eastAsia="ar-SA"/>
    </w:rPr>
  </w:style>
  <w:style w:type="paragraph" w:customStyle="1" w:styleId="27">
    <w:name w:val="Знак2"/>
    <w:basedOn w:val="a"/>
    <w:uiPriority w:val="99"/>
    <w:rsid w:val="003020B4"/>
    <w:rPr>
      <w:rFonts w:ascii="Verdana" w:hAnsi="Verdana" w:cs="Verdana"/>
      <w:sz w:val="20"/>
      <w:szCs w:val="20"/>
      <w:lang w:val="en-US"/>
    </w:rPr>
  </w:style>
  <w:style w:type="character" w:styleId="aff3">
    <w:name w:val="Emphasis"/>
    <w:basedOn w:val="a0"/>
    <w:uiPriority w:val="99"/>
    <w:qFormat/>
    <w:locked/>
    <w:rsid w:val="00A3599D"/>
    <w:rPr>
      <w:rFonts w:cs="Times New Roman"/>
      <w:i/>
    </w:rPr>
  </w:style>
  <w:style w:type="paragraph" w:customStyle="1" w:styleId="xl65">
    <w:name w:val="xl65"/>
    <w:basedOn w:val="a"/>
    <w:uiPriority w:val="99"/>
    <w:rsid w:val="005E4D3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974706"/>
      <w:sz w:val="24"/>
      <w:szCs w:val="24"/>
      <w:lang w:eastAsia="ru-RU"/>
    </w:rPr>
  </w:style>
  <w:style w:type="character" w:customStyle="1" w:styleId="aff4">
    <w:name w:val="Определение"/>
    <w:uiPriority w:val="99"/>
    <w:rsid w:val="00AC5DE3"/>
  </w:style>
  <w:style w:type="paragraph" w:customStyle="1" w:styleId="13">
    <w:name w:val="1"/>
    <w:basedOn w:val="a"/>
    <w:uiPriority w:val="99"/>
    <w:rsid w:val="00E479F1"/>
    <w:pPr>
      <w:spacing w:after="160" w:line="240" w:lineRule="exact"/>
    </w:pPr>
    <w:rPr>
      <w:sz w:val="20"/>
      <w:szCs w:val="20"/>
      <w:lang w:eastAsia="zh-CN"/>
    </w:rPr>
  </w:style>
  <w:style w:type="paragraph" w:customStyle="1" w:styleId="35">
    <w:name w:val="Стиль3"/>
    <w:basedOn w:val="a"/>
    <w:link w:val="36"/>
    <w:uiPriority w:val="99"/>
    <w:rsid w:val="008F71FD"/>
    <w:pPr>
      <w:jc w:val="both"/>
    </w:pPr>
    <w:rPr>
      <w:rFonts w:eastAsia="Calibri"/>
      <w:szCs w:val="20"/>
    </w:rPr>
  </w:style>
  <w:style w:type="character" w:customStyle="1" w:styleId="36">
    <w:name w:val="Стиль3 Знак"/>
    <w:link w:val="35"/>
    <w:uiPriority w:val="99"/>
    <w:locked/>
    <w:rsid w:val="008F71FD"/>
    <w:rPr>
      <w:rFonts w:ascii="Times New Roman" w:hAnsi="Times New Roman"/>
      <w:sz w:val="22"/>
      <w:lang w:eastAsia="en-US"/>
    </w:rPr>
  </w:style>
  <w:style w:type="paragraph" w:customStyle="1" w:styleId="51">
    <w:name w:val="Стиль5"/>
    <w:basedOn w:val="a"/>
    <w:link w:val="52"/>
    <w:uiPriority w:val="99"/>
    <w:rsid w:val="00664112"/>
    <w:pPr>
      <w:jc w:val="both"/>
    </w:pPr>
    <w:rPr>
      <w:rFonts w:eastAsia="Calibri"/>
      <w:sz w:val="28"/>
      <w:szCs w:val="20"/>
    </w:rPr>
  </w:style>
  <w:style w:type="character" w:customStyle="1" w:styleId="52">
    <w:name w:val="Стиль5 Знак"/>
    <w:link w:val="51"/>
    <w:uiPriority w:val="99"/>
    <w:locked/>
    <w:rsid w:val="00664112"/>
    <w:rPr>
      <w:rFonts w:ascii="Times New Roman" w:hAnsi="Times New Roman"/>
      <w:sz w:val="28"/>
      <w:lang w:eastAsia="en-US"/>
    </w:rPr>
  </w:style>
  <w:style w:type="paragraph" w:customStyle="1" w:styleId="71">
    <w:name w:val="Стиль7"/>
    <w:basedOn w:val="a"/>
    <w:link w:val="72"/>
    <w:uiPriority w:val="99"/>
    <w:rsid w:val="009008EE"/>
    <w:pPr>
      <w:jc w:val="both"/>
    </w:pPr>
    <w:rPr>
      <w:rFonts w:eastAsia="Calibri"/>
      <w:sz w:val="28"/>
      <w:szCs w:val="20"/>
      <w:lang w:eastAsia="ru-RU"/>
    </w:rPr>
  </w:style>
  <w:style w:type="character" w:customStyle="1" w:styleId="72">
    <w:name w:val="Стиль7 Знак"/>
    <w:link w:val="71"/>
    <w:uiPriority w:val="99"/>
    <w:locked/>
    <w:rsid w:val="009008EE"/>
    <w:rPr>
      <w:rFonts w:ascii="Times New Roman" w:hAnsi="Times New Roman"/>
      <w:sz w:val="28"/>
    </w:rPr>
  </w:style>
  <w:style w:type="character" w:customStyle="1" w:styleId="apple-converted-space">
    <w:name w:val="apple-converted-space"/>
    <w:uiPriority w:val="99"/>
    <w:rsid w:val="008576D8"/>
  </w:style>
  <w:style w:type="paragraph" w:customStyle="1" w:styleId="s9">
    <w:name w:val="s_9"/>
    <w:basedOn w:val="a"/>
    <w:uiPriority w:val="99"/>
    <w:rsid w:val="006E0FFA"/>
    <w:pPr>
      <w:shd w:val="clear" w:color="auto" w:fill="F0F0F0"/>
      <w:jc w:val="both"/>
    </w:pPr>
    <w:rPr>
      <w:rFonts w:ascii="Arial" w:hAnsi="Arial" w:cs="Arial"/>
      <w:color w:val="353842"/>
      <w:sz w:val="26"/>
      <w:szCs w:val="26"/>
      <w:lang w:eastAsia="ru-RU"/>
    </w:rPr>
  </w:style>
  <w:style w:type="character" w:customStyle="1" w:styleId="s101">
    <w:name w:val="s_101"/>
    <w:uiPriority w:val="99"/>
    <w:rsid w:val="006E0FFA"/>
    <w:rPr>
      <w:b/>
      <w:color w:val="auto"/>
      <w:sz w:val="26"/>
      <w:u w:val="none"/>
      <w:effect w:val="none"/>
    </w:rPr>
  </w:style>
  <w:style w:type="character" w:customStyle="1" w:styleId="link">
    <w:name w:val="link"/>
    <w:uiPriority w:val="99"/>
    <w:rsid w:val="006E0FFA"/>
    <w:rPr>
      <w:u w:val="none"/>
      <w:effect w:val="none"/>
    </w:rPr>
  </w:style>
  <w:style w:type="paragraph" w:customStyle="1" w:styleId="41">
    <w:name w:val="Стиль4"/>
    <w:basedOn w:val="a"/>
    <w:link w:val="42"/>
    <w:uiPriority w:val="99"/>
    <w:rsid w:val="00353F61"/>
    <w:pPr>
      <w:jc w:val="both"/>
    </w:pPr>
    <w:rPr>
      <w:rFonts w:eastAsia="Calibri"/>
      <w:sz w:val="28"/>
      <w:szCs w:val="20"/>
    </w:rPr>
  </w:style>
  <w:style w:type="character" w:customStyle="1" w:styleId="42">
    <w:name w:val="Стиль4 Знак"/>
    <w:link w:val="41"/>
    <w:uiPriority w:val="99"/>
    <w:locked/>
    <w:rsid w:val="00353F61"/>
    <w:rPr>
      <w:rFonts w:ascii="Times New Roman" w:hAnsi="Times New Roman"/>
      <w:sz w:val="28"/>
      <w:lang w:eastAsia="en-US"/>
    </w:rPr>
  </w:style>
  <w:style w:type="paragraph" w:styleId="28">
    <w:name w:val="Quote"/>
    <w:basedOn w:val="a"/>
    <w:next w:val="a"/>
    <w:link w:val="29"/>
    <w:uiPriority w:val="99"/>
    <w:qFormat/>
    <w:rsid w:val="006D7557"/>
    <w:rPr>
      <w:rFonts w:eastAsia="Calibri"/>
      <w:i/>
      <w:iCs/>
      <w:color w:val="000000"/>
      <w:sz w:val="20"/>
      <w:szCs w:val="20"/>
    </w:rPr>
  </w:style>
  <w:style w:type="character" w:customStyle="1" w:styleId="29">
    <w:name w:val="Цитата 2 Знак"/>
    <w:basedOn w:val="a0"/>
    <w:link w:val="28"/>
    <w:uiPriority w:val="99"/>
    <w:locked/>
    <w:rsid w:val="006D7557"/>
    <w:rPr>
      <w:rFonts w:ascii="Times New Roman" w:hAnsi="Times New Roman" w:cs="Times New Roman"/>
      <w:i/>
      <w:color w:val="000000"/>
      <w:lang w:eastAsia="en-US"/>
    </w:rPr>
  </w:style>
  <w:style w:type="table" w:styleId="aff5">
    <w:name w:val="Table Elegant"/>
    <w:basedOn w:val="a1"/>
    <w:uiPriority w:val="99"/>
    <w:locked/>
    <w:rsid w:val="00C645C1"/>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61">
    <w:name w:val="Стиль6"/>
    <w:basedOn w:val="a"/>
    <w:link w:val="62"/>
    <w:uiPriority w:val="99"/>
    <w:rsid w:val="00CB471D"/>
    <w:pPr>
      <w:jc w:val="both"/>
    </w:pPr>
    <w:rPr>
      <w:sz w:val="28"/>
      <w:szCs w:val="28"/>
    </w:rPr>
  </w:style>
  <w:style w:type="character" w:customStyle="1" w:styleId="62">
    <w:name w:val="Стиль6 Знак"/>
    <w:basedOn w:val="a0"/>
    <w:link w:val="61"/>
    <w:uiPriority w:val="99"/>
    <w:locked/>
    <w:rsid w:val="00CB471D"/>
    <w:rPr>
      <w:rFonts w:ascii="Times New Roman" w:hAnsi="Times New Roman" w:cs="Times New Roman"/>
      <w:sz w:val="28"/>
      <w:szCs w:val="28"/>
      <w:lang w:eastAsia="en-US"/>
    </w:rPr>
  </w:style>
  <w:style w:type="character" w:customStyle="1" w:styleId="aff6">
    <w:name w:val="Сравнение редакций. Добавленный фрагмент"/>
    <w:uiPriority w:val="99"/>
    <w:rsid w:val="00D30757"/>
    <w:rPr>
      <w:color w:val="000000"/>
      <w:shd w:val="clear" w:color="auto" w:fill="C1D7FF"/>
    </w:rPr>
  </w:style>
  <w:style w:type="paragraph" w:customStyle="1" w:styleId="xl98">
    <w:name w:val="xl98"/>
    <w:basedOn w:val="a"/>
    <w:uiPriority w:val="99"/>
    <w:rsid w:val="00D65A6A"/>
    <w:pPr>
      <w:pBdr>
        <w:left w:val="single" w:sz="4"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character" w:customStyle="1" w:styleId="81">
    <w:name w:val="Стиль8 Знак"/>
    <w:link w:val="82"/>
    <w:uiPriority w:val="99"/>
    <w:locked/>
    <w:rsid w:val="00907647"/>
    <w:rPr>
      <w:rFonts w:ascii="Times New Roman" w:hAnsi="Times New Roman"/>
      <w:color w:val="632423"/>
      <w:sz w:val="28"/>
      <w:lang w:eastAsia="en-US"/>
    </w:rPr>
  </w:style>
  <w:style w:type="paragraph" w:customStyle="1" w:styleId="82">
    <w:name w:val="Стиль8"/>
    <w:basedOn w:val="a"/>
    <w:link w:val="81"/>
    <w:uiPriority w:val="99"/>
    <w:rsid w:val="00907647"/>
    <w:pPr>
      <w:jc w:val="both"/>
    </w:pPr>
    <w:rPr>
      <w:rFonts w:eastAsia="Calibri"/>
      <w:color w:val="632423"/>
      <w:sz w:val="28"/>
    </w:rPr>
  </w:style>
  <w:style w:type="character" w:customStyle="1" w:styleId="a6">
    <w:name w:val="Без интервала Знак"/>
    <w:link w:val="a5"/>
    <w:uiPriority w:val="99"/>
    <w:locked/>
    <w:rsid w:val="00907647"/>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50495">
      <w:marLeft w:val="0"/>
      <w:marRight w:val="0"/>
      <w:marTop w:val="0"/>
      <w:marBottom w:val="0"/>
      <w:divBdr>
        <w:top w:val="none" w:sz="0" w:space="0" w:color="auto"/>
        <w:left w:val="none" w:sz="0" w:space="0" w:color="auto"/>
        <w:bottom w:val="none" w:sz="0" w:space="0" w:color="auto"/>
        <w:right w:val="none" w:sz="0" w:space="0" w:color="auto"/>
      </w:divBdr>
    </w:div>
    <w:div w:id="149450496">
      <w:marLeft w:val="0"/>
      <w:marRight w:val="0"/>
      <w:marTop w:val="0"/>
      <w:marBottom w:val="0"/>
      <w:divBdr>
        <w:top w:val="none" w:sz="0" w:space="0" w:color="auto"/>
        <w:left w:val="none" w:sz="0" w:space="0" w:color="auto"/>
        <w:bottom w:val="none" w:sz="0" w:space="0" w:color="auto"/>
        <w:right w:val="none" w:sz="0" w:space="0" w:color="auto"/>
      </w:divBdr>
    </w:div>
    <w:div w:id="149450497">
      <w:marLeft w:val="0"/>
      <w:marRight w:val="0"/>
      <w:marTop w:val="0"/>
      <w:marBottom w:val="0"/>
      <w:divBdr>
        <w:top w:val="none" w:sz="0" w:space="0" w:color="auto"/>
        <w:left w:val="none" w:sz="0" w:space="0" w:color="auto"/>
        <w:bottom w:val="none" w:sz="0" w:space="0" w:color="auto"/>
        <w:right w:val="none" w:sz="0" w:space="0" w:color="auto"/>
      </w:divBdr>
    </w:div>
    <w:div w:id="149450498">
      <w:marLeft w:val="0"/>
      <w:marRight w:val="0"/>
      <w:marTop w:val="0"/>
      <w:marBottom w:val="0"/>
      <w:divBdr>
        <w:top w:val="none" w:sz="0" w:space="0" w:color="auto"/>
        <w:left w:val="none" w:sz="0" w:space="0" w:color="auto"/>
        <w:bottom w:val="none" w:sz="0" w:space="0" w:color="auto"/>
        <w:right w:val="none" w:sz="0" w:space="0" w:color="auto"/>
      </w:divBdr>
    </w:div>
    <w:div w:id="149450499">
      <w:marLeft w:val="0"/>
      <w:marRight w:val="0"/>
      <w:marTop w:val="0"/>
      <w:marBottom w:val="0"/>
      <w:divBdr>
        <w:top w:val="none" w:sz="0" w:space="0" w:color="auto"/>
        <w:left w:val="none" w:sz="0" w:space="0" w:color="auto"/>
        <w:bottom w:val="none" w:sz="0" w:space="0" w:color="auto"/>
        <w:right w:val="none" w:sz="0" w:space="0" w:color="auto"/>
      </w:divBdr>
    </w:div>
    <w:div w:id="149450501">
      <w:marLeft w:val="0"/>
      <w:marRight w:val="0"/>
      <w:marTop w:val="0"/>
      <w:marBottom w:val="0"/>
      <w:divBdr>
        <w:top w:val="none" w:sz="0" w:space="0" w:color="auto"/>
        <w:left w:val="none" w:sz="0" w:space="0" w:color="auto"/>
        <w:bottom w:val="none" w:sz="0" w:space="0" w:color="auto"/>
        <w:right w:val="none" w:sz="0" w:space="0" w:color="auto"/>
      </w:divBdr>
    </w:div>
    <w:div w:id="149450502">
      <w:marLeft w:val="0"/>
      <w:marRight w:val="0"/>
      <w:marTop w:val="0"/>
      <w:marBottom w:val="0"/>
      <w:divBdr>
        <w:top w:val="none" w:sz="0" w:space="0" w:color="auto"/>
        <w:left w:val="none" w:sz="0" w:space="0" w:color="auto"/>
        <w:bottom w:val="none" w:sz="0" w:space="0" w:color="auto"/>
        <w:right w:val="none" w:sz="0" w:space="0" w:color="auto"/>
      </w:divBdr>
    </w:div>
    <w:div w:id="149450503">
      <w:marLeft w:val="0"/>
      <w:marRight w:val="0"/>
      <w:marTop w:val="0"/>
      <w:marBottom w:val="0"/>
      <w:divBdr>
        <w:top w:val="none" w:sz="0" w:space="0" w:color="auto"/>
        <w:left w:val="none" w:sz="0" w:space="0" w:color="auto"/>
        <w:bottom w:val="none" w:sz="0" w:space="0" w:color="auto"/>
        <w:right w:val="none" w:sz="0" w:space="0" w:color="auto"/>
      </w:divBdr>
    </w:div>
    <w:div w:id="149450504">
      <w:marLeft w:val="0"/>
      <w:marRight w:val="0"/>
      <w:marTop w:val="0"/>
      <w:marBottom w:val="0"/>
      <w:divBdr>
        <w:top w:val="none" w:sz="0" w:space="0" w:color="auto"/>
        <w:left w:val="none" w:sz="0" w:space="0" w:color="auto"/>
        <w:bottom w:val="none" w:sz="0" w:space="0" w:color="auto"/>
        <w:right w:val="none" w:sz="0" w:space="0" w:color="auto"/>
      </w:divBdr>
    </w:div>
    <w:div w:id="149450505">
      <w:marLeft w:val="0"/>
      <w:marRight w:val="0"/>
      <w:marTop w:val="0"/>
      <w:marBottom w:val="0"/>
      <w:divBdr>
        <w:top w:val="none" w:sz="0" w:space="0" w:color="auto"/>
        <w:left w:val="none" w:sz="0" w:space="0" w:color="auto"/>
        <w:bottom w:val="none" w:sz="0" w:space="0" w:color="auto"/>
        <w:right w:val="none" w:sz="0" w:space="0" w:color="auto"/>
      </w:divBdr>
    </w:div>
    <w:div w:id="149450506">
      <w:marLeft w:val="0"/>
      <w:marRight w:val="0"/>
      <w:marTop w:val="0"/>
      <w:marBottom w:val="0"/>
      <w:divBdr>
        <w:top w:val="none" w:sz="0" w:space="0" w:color="auto"/>
        <w:left w:val="none" w:sz="0" w:space="0" w:color="auto"/>
        <w:bottom w:val="none" w:sz="0" w:space="0" w:color="auto"/>
        <w:right w:val="none" w:sz="0" w:space="0" w:color="auto"/>
      </w:divBdr>
    </w:div>
    <w:div w:id="149450507">
      <w:marLeft w:val="0"/>
      <w:marRight w:val="0"/>
      <w:marTop w:val="0"/>
      <w:marBottom w:val="0"/>
      <w:divBdr>
        <w:top w:val="none" w:sz="0" w:space="0" w:color="auto"/>
        <w:left w:val="none" w:sz="0" w:space="0" w:color="auto"/>
        <w:bottom w:val="none" w:sz="0" w:space="0" w:color="auto"/>
        <w:right w:val="none" w:sz="0" w:space="0" w:color="auto"/>
      </w:divBdr>
    </w:div>
    <w:div w:id="149450508">
      <w:marLeft w:val="0"/>
      <w:marRight w:val="0"/>
      <w:marTop w:val="0"/>
      <w:marBottom w:val="0"/>
      <w:divBdr>
        <w:top w:val="none" w:sz="0" w:space="0" w:color="auto"/>
        <w:left w:val="none" w:sz="0" w:space="0" w:color="auto"/>
        <w:bottom w:val="none" w:sz="0" w:space="0" w:color="auto"/>
        <w:right w:val="none" w:sz="0" w:space="0" w:color="auto"/>
      </w:divBdr>
    </w:div>
    <w:div w:id="149450509">
      <w:marLeft w:val="0"/>
      <w:marRight w:val="0"/>
      <w:marTop w:val="0"/>
      <w:marBottom w:val="0"/>
      <w:divBdr>
        <w:top w:val="none" w:sz="0" w:space="0" w:color="auto"/>
        <w:left w:val="none" w:sz="0" w:space="0" w:color="auto"/>
        <w:bottom w:val="none" w:sz="0" w:space="0" w:color="auto"/>
        <w:right w:val="none" w:sz="0" w:space="0" w:color="auto"/>
      </w:divBdr>
    </w:div>
    <w:div w:id="149450510">
      <w:marLeft w:val="0"/>
      <w:marRight w:val="0"/>
      <w:marTop w:val="0"/>
      <w:marBottom w:val="0"/>
      <w:divBdr>
        <w:top w:val="none" w:sz="0" w:space="0" w:color="auto"/>
        <w:left w:val="none" w:sz="0" w:space="0" w:color="auto"/>
        <w:bottom w:val="none" w:sz="0" w:space="0" w:color="auto"/>
        <w:right w:val="none" w:sz="0" w:space="0" w:color="auto"/>
      </w:divBdr>
    </w:div>
    <w:div w:id="149450511">
      <w:marLeft w:val="0"/>
      <w:marRight w:val="0"/>
      <w:marTop w:val="0"/>
      <w:marBottom w:val="0"/>
      <w:divBdr>
        <w:top w:val="none" w:sz="0" w:space="0" w:color="auto"/>
        <w:left w:val="none" w:sz="0" w:space="0" w:color="auto"/>
        <w:bottom w:val="none" w:sz="0" w:space="0" w:color="auto"/>
        <w:right w:val="none" w:sz="0" w:space="0" w:color="auto"/>
      </w:divBdr>
    </w:div>
    <w:div w:id="149450512">
      <w:marLeft w:val="0"/>
      <w:marRight w:val="0"/>
      <w:marTop w:val="0"/>
      <w:marBottom w:val="0"/>
      <w:divBdr>
        <w:top w:val="none" w:sz="0" w:space="0" w:color="auto"/>
        <w:left w:val="none" w:sz="0" w:space="0" w:color="auto"/>
        <w:bottom w:val="none" w:sz="0" w:space="0" w:color="auto"/>
        <w:right w:val="none" w:sz="0" w:space="0" w:color="auto"/>
      </w:divBdr>
    </w:div>
    <w:div w:id="149450513">
      <w:marLeft w:val="0"/>
      <w:marRight w:val="0"/>
      <w:marTop w:val="0"/>
      <w:marBottom w:val="0"/>
      <w:divBdr>
        <w:top w:val="none" w:sz="0" w:space="0" w:color="auto"/>
        <w:left w:val="none" w:sz="0" w:space="0" w:color="auto"/>
        <w:bottom w:val="none" w:sz="0" w:space="0" w:color="auto"/>
        <w:right w:val="none" w:sz="0" w:space="0" w:color="auto"/>
      </w:divBdr>
    </w:div>
    <w:div w:id="149450514">
      <w:marLeft w:val="0"/>
      <w:marRight w:val="0"/>
      <w:marTop w:val="0"/>
      <w:marBottom w:val="0"/>
      <w:divBdr>
        <w:top w:val="none" w:sz="0" w:space="0" w:color="auto"/>
        <w:left w:val="none" w:sz="0" w:space="0" w:color="auto"/>
        <w:bottom w:val="none" w:sz="0" w:space="0" w:color="auto"/>
        <w:right w:val="none" w:sz="0" w:space="0" w:color="auto"/>
      </w:divBdr>
    </w:div>
    <w:div w:id="149450515">
      <w:marLeft w:val="0"/>
      <w:marRight w:val="0"/>
      <w:marTop w:val="0"/>
      <w:marBottom w:val="0"/>
      <w:divBdr>
        <w:top w:val="none" w:sz="0" w:space="0" w:color="auto"/>
        <w:left w:val="none" w:sz="0" w:space="0" w:color="auto"/>
        <w:bottom w:val="none" w:sz="0" w:space="0" w:color="auto"/>
        <w:right w:val="none" w:sz="0" w:space="0" w:color="auto"/>
      </w:divBdr>
    </w:div>
    <w:div w:id="149450516">
      <w:marLeft w:val="0"/>
      <w:marRight w:val="0"/>
      <w:marTop w:val="0"/>
      <w:marBottom w:val="0"/>
      <w:divBdr>
        <w:top w:val="none" w:sz="0" w:space="0" w:color="auto"/>
        <w:left w:val="none" w:sz="0" w:space="0" w:color="auto"/>
        <w:bottom w:val="none" w:sz="0" w:space="0" w:color="auto"/>
        <w:right w:val="none" w:sz="0" w:space="0" w:color="auto"/>
      </w:divBdr>
    </w:div>
    <w:div w:id="149450517">
      <w:marLeft w:val="0"/>
      <w:marRight w:val="0"/>
      <w:marTop w:val="0"/>
      <w:marBottom w:val="0"/>
      <w:divBdr>
        <w:top w:val="none" w:sz="0" w:space="0" w:color="auto"/>
        <w:left w:val="none" w:sz="0" w:space="0" w:color="auto"/>
        <w:bottom w:val="none" w:sz="0" w:space="0" w:color="auto"/>
        <w:right w:val="none" w:sz="0" w:space="0" w:color="auto"/>
      </w:divBdr>
    </w:div>
    <w:div w:id="149450518">
      <w:marLeft w:val="0"/>
      <w:marRight w:val="0"/>
      <w:marTop w:val="0"/>
      <w:marBottom w:val="0"/>
      <w:divBdr>
        <w:top w:val="none" w:sz="0" w:space="0" w:color="auto"/>
        <w:left w:val="none" w:sz="0" w:space="0" w:color="auto"/>
        <w:bottom w:val="none" w:sz="0" w:space="0" w:color="auto"/>
        <w:right w:val="none" w:sz="0" w:space="0" w:color="auto"/>
      </w:divBdr>
    </w:div>
    <w:div w:id="149450519">
      <w:marLeft w:val="0"/>
      <w:marRight w:val="0"/>
      <w:marTop w:val="0"/>
      <w:marBottom w:val="0"/>
      <w:divBdr>
        <w:top w:val="none" w:sz="0" w:space="0" w:color="auto"/>
        <w:left w:val="none" w:sz="0" w:space="0" w:color="auto"/>
        <w:bottom w:val="none" w:sz="0" w:space="0" w:color="auto"/>
        <w:right w:val="none" w:sz="0" w:space="0" w:color="auto"/>
      </w:divBdr>
    </w:div>
    <w:div w:id="149450521">
      <w:marLeft w:val="0"/>
      <w:marRight w:val="0"/>
      <w:marTop w:val="0"/>
      <w:marBottom w:val="0"/>
      <w:divBdr>
        <w:top w:val="none" w:sz="0" w:space="0" w:color="auto"/>
        <w:left w:val="none" w:sz="0" w:space="0" w:color="auto"/>
        <w:bottom w:val="none" w:sz="0" w:space="0" w:color="auto"/>
        <w:right w:val="none" w:sz="0" w:space="0" w:color="auto"/>
      </w:divBdr>
    </w:div>
    <w:div w:id="149450522">
      <w:marLeft w:val="0"/>
      <w:marRight w:val="0"/>
      <w:marTop w:val="0"/>
      <w:marBottom w:val="0"/>
      <w:divBdr>
        <w:top w:val="none" w:sz="0" w:space="0" w:color="auto"/>
        <w:left w:val="none" w:sz="0" w:space="0" w:color="auto"/>
        <w:bottom w:val="none" w:sz="0" w:space="0" w:color="auto"/>
        <w:right w:val="none" w:sz="0" w:space="0" w:color="auto"/>
      </w:divBdr>
    </w:div>
    <w:div w:id="149450523">
      <w:marLeft w:val="0"/>
      <w:marRight w:val="0"/>
      <w:marTop w:val="0"/>
      <w:marBottom w:val="0"/>
      <w:divBdr>
        <w:top w:val="none" w:sz="0" w:space="0" w:color="auto"/>
        <w:left w:val="none" w:sz="0" w:space="0" w:color="auto"/>
        <w:bottom w:val="none" w:sz="0" w:space="0" w:color="auto"/>
        <w:right w:val="none" w:sz="0" w:space="0" w:color="auto"/>
      </w:divBdr>
    </w:div>
    <w:div w:id="149450525">
      <w:marLeft w:val="0"/>
      <w:marRight w:val="0"/>
      <w:marTop w:val="0"/>
      <w:marBottom w:val="0"/>
      <w:divBdr>
        <w:top w:val="none" w:sz="0" w:space="0" w:color="auto"/>
        <w:left w:val="none" w:sz="0" w:space="0" w:color="auto"/>
        <w:bottom w:val="none" w:sz="0" w:space="0" w:color="auto"/>
        <w:right w:val="none" w:sz="0" w:space="0" w:color="auto"/>
      </w:divBdr>
    </w:div>
    <w:div w:id="149450526">
      <w:marLeft w:val="0"/>
      <w:marRight w:val="0"/>
      <w:marTop w:val="0"/>
      <w:marBottom w:val="0"/>
      <w:divBdr>
        <w:top w:val="none" w:sz="0" w:space="0" w:color="auto"/>
        <w:left w:val="none" w:sz="0" w:space="0" w:color="auto"/>
        <w:bottom w:val="none" w:sz="0" w:space="0" w:color="auto"/>
        <w:right w:val="none" w:sz="0" w:space="0" w:color="auto"/>
      </w:divBdr>
    </w:div>
    <w:div w:id="149450527">
      <w:marLeft w:val="0"/>
      <w:marRight w:val="0"/>
      <w:marTop w:val="0"/>
      <w:marBottom w:val="0"/>
      <w:divBdr>
        <w:top w:val="none" w:sz="0" w:space="0" w:color="auto"/>
        <w:left w:val="none" w:sz="0" w:space="0" w:color="auto"/>
        <w:bottom w:val="none" w:sz="0" w:space="0" w:color="auto"/>
        <w:right w:val="none" w:sz="0" w:space="0" w:color="auto"/>
      </w:divBdr>
    </w:div>
    <w:div w:id="149450528">
      <w:marLeft w:val="0"/>
      <w:marRight w:val="0"/>
      <w:marTop w:val="0"/>
      <w:marBottom w:val="0"/>
      <w:divBdr>
        <w:top w:val="none" w:sz="0" w:space="0" w:color="auto"/>
        <w:left w:val="none" w:sz="0" w:space="0" w:color="auto"/>
        <w:bottom w:val="none" w:sz="0" w:space="0" w:color="auto"/>
        <w:right w:val="none" w:sz="0" w:space="0" w:color="auto"/>
      </w:divBdr>
    </w:div>
    <w:div w:id="149450529">
      <w:marLeft w:val="0"/>
      <w:marRight w:val="0"/>
      <w:marTop w:val="0"/>
      <w:marBottom w:val="0"/>
      <w:divBdr>
        <w:top w:val="none" w:sz="0" w:space="0" w:color="auto"/>
        <w:left w:val="none" w:sz="0" w:space="0" w:color="auto"/>
        <w:bottom w:val="none" w:sz="0" w:space="0" w:color="auto"/>
        <w:right w:val="none" w:sz="0" w:space="0" w:color="auto"/>
      </w:divBdr>
    </w:div>
    <w:div w:id="149450530">
      <w:marLeft w:val="0"/>
      <w:marRight w:val="0"/>
      <w:marTop w:val="0"/>
      <w:marBottom w:val="0"/>
      <w:divBdr>
        <w:top w:val="none" w:sz="0" w:space="0" w:color="auto"/>
        <w:left w:val="none" w:sz="0" w:space="0" w:color="auto"/>
        <w:bottom w:val="none" w:sz="0" w:space="0" w:color="auto"/>
        <w:right w:val="none" w:sz="0" w:space="0" w:color="auto"/>
      </w:divBdr>
    </w:div>
    <w:div w:id="149450531">
      <w:marLeft w:val="0"/>
      <w:marRight w:val="0"/>
      <w:marTop w:val="0"/>
      <w:marBottom w:val="0"/>
      <w:divBdr>
        <w:top w:val="none" w:sz="0" w:space="0" w:color="auto"/>
        <w:left w:val="none" w:sz="0" w:space="0" w:color="auto"/>
        <w:bottom w:val="none" w:sz="0" w:space="0" w:color="auto"/>
        <w:right w:val="none" w:sz="0" w:space="0" w:color="auto"/>
      </w:divBdr>
    </w:div>
    <w:div w:id="149450532">
      <w:marLeft w:val="0"/>
      <w:marRight w:val="0"/>
      <w:marTop w:val="0"/>
      <w:marBottom w:val="0"/>
      <w:divBdr>
        <w:top w:val="none" w:sz="0" w:space="0" w:color="auto"/>
        <w:left w:val="none" w:sz="0" w:space="0" w:color="auto"/>
        <w:bottom w:val="none" w:sz="0" w:space="0" w:color="auto"/>
        <w:right w:val="none" w:sz="0" w:space="0" w:color="auto"/>
      </w:divBdr>
    </w:div>
    <w:div w:id="149450533">
      <w:marLeft w:val="0"/>
      <w:marRight w:val="0"/>
      <w:marTop w:val="0"/>
      <w:marBottom w:val="0"/>
      <w:divBdr>
        <w:top w:val="none" w:sz="0" w:space="0" w:color="auto"/>
        <w:left w:val="none" w:sz="0" w:space="0" w:color="auto"/>
        <w:bottom w:val="none" w:sz="0" w:space="0" w:color="auto"/>
        <w:right w:val="none" w:sz="0" w:space="0" w:color="auto"/>
      </w:divBdr>
      <w:divsChild>
        <w:div w:id="149450535">
          <w:marLeft w:val="0"/>
          <w:marRight w:val="0"/>
          <w:marTop w:val="0"/>
          <w:marBottom w:val="0"/>
          <w:divBdr>
            <w:top w:val="none" w:sz="0" w:space="0" w:color="auto"/>
            <w:left w:val="none" w:sz="0" w:space="0" w:color="auto"/>
            <w:bottom w:val="none" w:sz="0" w:space="0" w:color="auto"/>
            <w:right w:val="none" w:sz="0" w:space="0" w:color="auto"/>
          </w:divBdr>
        </w:div>
        <w:div w:id="149450544">
          <w:marLeft w:val="0"/>
          <w:marRight w:val="0"/>
          <w:marTop w:val="0"/>
          <w:marBottom w:val="0"/>
          <w:divBdr>
            <w:top w:val="none" w:sz="0" w:space="0" w:color="auto"/>
            <w:left w:val="none" w:sz="0" w:space="0" w:color="auto"/>
            <w:bottom w:val="none" w:sz="0" w:space="0" w:color="auto"/>
            <w:right w:val="none" w:sz="0" w:space="0" w:color="auto"/>
          </w:divBdr>
        </w:div>
        <w:div w:id="149450545">
          <w:marLeft w:val="0"/>
          <w:marRight w:val="0"/>
          <w:marTop w:val="0"/>
          <w:marBottom w:val="0"/>
          <w:divBdr>
            <w:top w:val="none" w:sz="0" w:space="0" w:color="auto"/>
            <w:left w:val="none" w:sz="0" w:space="0" w:color="auto"/>
            <w:bottom w:val="none" w:sz="0" w:space="0" w:color="auto"/>
            <w:right w:val="none" w:sz="0" w:space="0" w:color="auto"/>
          </w:divBdr>
        </w:div>
        <w:div w:id="149450548">
          <w:marLeft w:val="0"/>
          <w:marRight w:val="0"/>
          <w:marTop w:val="0"/>
          <w:marBottom w:val="0"/>
          <w:divBdr>
            <w:top w:val="none" w:sz="0" w:space="0" w:color="auto"/>
            <w:left w:val="none" w:sz="0" w:space="0" w:color="auto"/>
            <w:bottom w:val="none" w:sz="0" w:space="0" w:color="auto"/>
            <w:right w:val="none" w:sz="0" w:space="0" w:color="auto"/>
          </w:divBdr>
        </w:div>
      </w:divsChild>
    </w:div>
    <w:div w:id="149450534">
      <w:marLeft w:val="0"/>
      <w:marRight w:val="0"/>
      <w:marTop w:val="0"/>
      <w:marBottom w:val="0"/>
      <w:divBdr>
        <w:top w:val="none" w:sz="0" w:space="0" w:color="auto"/>
        <w:left w:val="none" w:sz="0" w:space="0" w:color="auto"/>
        <w:bottom w:val="none" w:sz="0" w:space="0" w:color="auto"/>
        <w:right w:val="none" w:sz="0" w:space="0" w:color="auto"/>
      </w:divBdr>
    </w:div>
    <w:div w:id="149450536">
      <w:marLeft w:val="0"/>
      <w:marRight w:val="0"/>
      <w:marTop w:val="0"/>
      <w:marBottom w:val="0"/>
      <w:divBdr>
        <w:top w:val="none" w:sz="0" w:space="0" w:color="auto"/>
        <w:left w:val="none" w:sz="0" w:space="0" w:color="auto"/>
        <w:bottom w:val="none" w:sz="0" w:space="0" w:color="auto"/>
        <w:right w:val="none" w:sz="0" w:space="0" w:color="auto"/>
      </w:divBdr>
    </w:div>
    <w:div w:id="149450537">
      <w:marLeft w:val="0"/>
      <w:marRight w:val="0"/>
      <w:marTop w:val="0"/>
      <w:marBottom w:val="0"/>
      <w:divBdr>
        <w:top w:val="none" w:sz="0" w:space="0" w:color="auto"/>
        <w:left w:val="none" w:sz="0" w:space="0" w:color="auto"/>
        <w:bottom w:val="none" w:sz="0" w:space="0" w:color="auto"/>
        <w:right w:val="none" w:sz="0" w:space="0" w:color="auto"/>
      </w:divBdr>
    </w:div>
    <w:div w:id="149450538">
      <w:marLeft w:val="0"/>
      <w:marRight w:val="0"/>
      <w:marTop w:val="0"/>
      <w:marBottom w:val="0"/>
      <w:divBdr>
        <w:top w:val="none" w:sz="0" w:space="0" w:color="auto"/>
        <w:left w:val="none" w:sz="0" w:space="0" w:color="auto"/>
        <w:bottom w:val="none" w:sz="0" w:space="0" w:color="auto"/>
        <w:right w:val="none" w:sz="0" w:space="0" w:color="auto"/>
      </w:divBdr>
    </w:div>
    <w:div w:id="149450539">
      <w:marLeft w:val="0"/>
      <w:marRight w:val="0"/>
      <w:marTop w:val="0"/>
      <w:marBottom w:val="0"/>
      <w:divBdr>
        <w:top w:val="none" w:sz="0" w:space="0" w:color="auto"/>
        <w:left w:val="none" w:sz="0" w:space="0" w:color="auto"/>
        <w:bottom w:val="none" w:sz="0" w:space="0" w:color="auto"/>
        <w:right w:val="none" w:sz="0" w:space="0" w:color="auto"/>
      </w:divBdr>
    </w:div>
    <w:div w:id="149450540">
      <w:marLeft w:val="0"/>
      <w:marRight w:val="0"/>
      <w:marTop w:val="0"/>
      <w:marBottom w:val="0"/>
      <w:divBdr>
        <w:top w:val="none" w:sz="0" w:space="0" w:color="auto"/>
        <w:left w:val="none" w:sz="0" w:space="0" w:color="auto"/>
        <w:bottom w:val="none" w:sz="0" w:space="0" w:color="auto"/>
        <w:right w:val="none" w:sz="0" w:space="0" w:color="auto"/>
      </w:divBdr>
    </w:div>
    <w:div w:id="149450541">
      <w:marLeft w:val="0"/>
      <w:marRight w:val="0"/>
      <w:marTop w:val="0"/>
      <w:marBottom w:val="0"/>
      <w:divBdr>
        <w:top w:val="none" w:sz="0" w:space="0" w:color="auto"/>
        <w:left w:val="none" w:sz="0" w:space="0" w:color="auto"/>
        <w:bottom w:val="none" w:sz="0" w:space="0" w:color="auto"/>
        <w:right w:val="none" w:sz="0" w:space="0" w:color="auto"/>
      </w:divBdr>
    </w:div>
    <w:div w:id="149450542">
      <w:marLeft w:val="0"/>
      <w:marRight w:val="0"/>
      <w:marTop w:val="0"/>
      <w:marBottom w:val="0"/>
      <w:divBdr>
        <w:top w:val="none" w:sz="0" w:space="0" w:color="auto"/>
        <w:left w:val="none" w:sz="0" w:space="0" w:color="auto"/>
        <w:bottom w:val="none" w:sz="0" w:space="0" w:color="auto"/>
        <w:right w:val="none" w:sz="0" w:space="0" w:color="auto"/>
      </w:divBdr>
    </w:div>
    <w:div w:id="149450543">
      <w:marLeft w:val="0"/>
      <w:marRight w:val="0"/>
      <w:marTop w:val="0"/>
      <w:marBottom w:val="0"/>
      <w:divBdr>
        <w:top w:val="none" w:sz="0" w:space="0" w:color="auto"/>
        <w:left w:val="none" w:sz="0" w:space="0" w:color="auto"/>
        <w:bottom w:val="none" w:sz="0" w:space="0" w:color="auto"/>
        <w:right w:val="none" w:sz="0" w:space="0" w:color="auto"/>
      </w:divBdr>
    </w:div>
    <w:div w:id="149450546">
      <w:marLeft w:val="0"/>
      <w:marRight w:val="0"/>
      <w:marTop w:val="0"/>
      <w:marBottom w:val="0"/>
      <w:divBdr>
        <w:top w:val="none" w:sz="0" w:space="0" w:color="auto"/>
        <w:left w:val="none" w:sz="0" w:space="0" w:color="auto"/>
        <w:bottom w:val="none" w:sz="0" w:space="0" w:color="auto"/>
        <w:right w:val="none" w:sz="0" w:space="0" w:color="auto"/>
      </w:divBdr>
    </w:div>
    <w:div w:id="149450547">
      <w:marLeft w:val="0"/>
      <w:marRight w:val="0"/>
      <w:marTop w:val="0"/>
      <w:marBottom w:val="0"/>
      <w:divBdr>
        <w:top w:val="none" w:sz="0" w:space="0" w:color="auto"/>
        <w:left w:val="none" w:sz="0" w:space="0" w:color="auto"/>
        <w:bottom w:val="none" w:sz="0" w:space="0" w:color="auto"/>
        <w:right w:val="none" w:sz="0" w:space="0" w:color="auto"/>
      </w:divBdr>
    </w:div>
    <w:div w:id="149450549">
      <w:marLeft w:val="0"/>
      <w:marRight w:val="0"/>
      <w:marTop w:val="0"/>
      <w:marBottom w:val="0"/>
      <w:divBdr>
        <w:top w:val="none" w:sz="0" w:space="0" w:color="auto"/>
        <w:left w:val="none" w:sz="0" w:space="0" w:color="auto"/>
        <w:bottom w:val="none" w:sz="0" w:space="0" w:color="auto"/>
        <w:right w:val="none" w:sz="0" w:space="0" w:color="auto"/>
      </w:divBdr>
    </w:div>
    <w:div w:id="149450550">
      <w:marLeft w:val="0"/>
      <w:marRight w:val="0"/>
      <w:marTop w:val="0"/>
      <w:marBottom w:val="0"/>
      <w:divBdr>
        <w:top w:val="none" w:sz="0" w:space="0" w:color="auto"/>
        <w:left w:val="none" w:sz="0" w:space="0" w:color="auto"/>
        <w:bottom w:val="none" w:sz="0" w:space="0" w:color="auto"/>
        <w:right w:val="none" w:sz="0" w:space="0" w:color="auto"/>
      </w:divBdr>
    </w:div>
    <w:div w:id="149450551">
      <w:marLeft w:val="0"/>
      <w:marRight w:val="0"/>
      <w:marTop w:val="0"/>
      <w:marBottom w:val="0"/>
      <w:divBdr>
        <w:top w:val="none" w:sz="0" w:space="0" w:color="auto"/>
        <w:left w:val="none" w:sz="0" w:space="0" w:color="auto"/>
        <w:bottom w:val="none" w:sz="0" w:space="0" w:color="auto"/>
        <w:right w:val="none" w:sz="0" w:space="0" w:color="auto"/>
      </w:divBdr>
    </w:div>
    <w:div w:id="149450552">
      <w:marLeft w:val="0"/>
      <w:marRight w:val="0"/>
      <w:marTop w:val="0"/>
      <w:marBottom w:val="0"/>
      <w:divBdr>
        <w:top w:val="none" w:sz="0" w:space="0" w:color="auto"/>
        <w:left w:val="none" w:sz="0" w:space="0" w:color="auto"/>
        <w:bottom w:val="none" w:sz="0" w:space="0" w:color="auto"/>
        <w:right w:val="none" w:sz="0" w:space="0" w:color="auto"/>
      </w:divBdr>
    </w:div>
    <w:div w:id="149450553">
      <w:marLeft w:val="0"/>
      <w:marRight w:val="0"/>
      <w:marTop w:val="0"/>
      <w:marBottom w:val="0"/>
      <w:divBdr>
        <w:top w:val="none" w:sz="0" w:space="0" w:color="auto"/>
        <w:left w:val="none" w:sz="0" w:space="0" w:color="auto"/>
        <w:bottom w:val="none" w:sz="0" w:space="0" w:color="auto"/>
        <w:right w:val="none" w:sz="0" w:space="0" w:color="auto"/>
      </w:divBdr>
    </w:div>
    <w:div w:id="149450554">
      <w:marLeft w:val="0"/>
      <w:marRight w:val="0"/>
      <w:marTop w:val="0"/>
      <w:marBottom w:val="0"/>
      <w:divBdr>
        <w:top w:val="none" w:sz="0" w:space="0" w:color="auto"/>
        <w:left w:val="none" w:sz="0" w:space="0" w:color="auto"/>
        <w:bottom w:val="none" w:sz="0" w:space="0" w:color="auto"/>
        <w:right w:val="none" w:sz="0" w:space="0" w:color="auto"/>
      </w:divBdr>
    </w:div>
    <w:div w:id="149450555">
      <w:marLeft w:val="0"/>
      <w:marRight w:val="0"/>
      <w:marTop w:val="0"/>
      <w:marBottom w:val="0"/>
      <w:divBdr>
        <w:top w:val="none" w:sz="0" w:space="0" w:color="auto"/>
        <w:left w:val="none" w:sz="0" w:space="0" w:color="auto"/>
        <w:bottom w:val="none" w:sz="0" w:space="0" w:color="auto"/>
        <w:right w:val="none" w:sz="0" w:space="0" w:color="auto"/>
      </w:divBdr>
    </w:div>
    <w:div w:id="149450556">
      <w:marLeft w:val="0"/>
      <w:marRight w:val="0"/>
      <w:marTop w:val="0"/>
      <w:marBottom w:val="0"/>
      <w:divBdr>
        <w:top w:val="none" w:sz="0" w:space="0" w:color="auto"/>
        <w:left w:val="none" w:sz="0" w:space="0" w:color="auto"/>
        <w:bottom w:val="none" w:sz="0" w:space="0" w:color="auto"/>
        <w:right w:val="none" w:sz="0" w:space="0" w:color="auto"/>
      </w:divBdr>
    </w:div>
    <w:div w:id="149450557">
      <w:marLeft w:val="0"/>
      <w:marRight w:val="0"/>
      <w:marTop w:val="0"/>
      <w:marBottom w:val="0"/>
      <w:divBdr>
        <w:top w:val="none" w:sz="0" w:space="0" w:color="auto"/>
        <w:left w:val="none" w:sz="0" w:space="0" w:color="auto"/>
        <w:bottom w:val="none" w:sz="0" w:space="0" w:color="auto"/>
        <w:right w:val="none" w:sz="0" w:space="0" w:color="auto"/>
      </w:divBdr>
    </w:div>
    <w:div w:id="149450558">
      <w:marLeft w:val="0"/>
      <w:marRight w:val="0"/>
      <w:marTop w:val="0"/>
      <w:marBottom w:val="0"/>
      <w:divBdr>
        <w:top w:val="none" w:sz="0" w:space="0" w:color="auto"/>
        <w:left w:val="none" w:sz="0" w:space="0" w:color="auto"/>
        <w:bottom w:val="none" w:sz="0" w:space="0" w:color="auto"/>
        <w:right w:val="none" w:sz="0" w:space="0" w:color="auto"/>
      </w:divBdr>
    </w:div>
    <w:div w:id="149450559">
      <w:marLeft w:val="0"/>
      <w:marRight w:val="0"/>
      <w:marTop w:val="0"/>
      <w:marBottom w:val="0"/>
      <w:divBdr>
        <w:top w:val="none" w:sz="0" w:space="0" w:color="auto"/>
        <w:left w:val="none" w:sz="0" w:space="0" w:color="auto"/>
        <w:bottom w:val="none" w:sz="0" w:space="0" w:color="auto"/>
        <w:right w:val="none" w:sz="0" w:space="0" w:color="auto"/>
      </w:divBdr>
    </w:div>
    <w:div w:id="149450560">
      <w:marLeft w:val="0"/>
      <w:marRight w:val="0"/>
      <w:marTop w:val="0"/>
      <w:marBottom w:val="0"/>
      <w:divBdr>
        <w:top w:val="none" w:sz="0" w:space="0" w:color="auto"/>
        <w:left w:val="none" w:sz="0" w:space="0" w:color="auto"/>
        <w:bottom w:val="none" w:sz="0" w:space="0" w:color="auto"/>
        <w:right w:val="none" w:sz="0" w:space="0" w:color="auto"/>
      </w:divBdr>
    </w:div>
    <w:div w:id="149450561">
      <w:marLeft w:val="0"/>
      <w:marRight w:val="0"/>
      <w:marTop w:val="0"/>
      <w:marBottom w:val="0"/>
      <w:divBdr>
        <w:top w:val="none" w:sz="0" w:space="0" w:color="auto"/>
        <w:left w:val="none" w:sz="0" w:space="0" w:color="auto"/>
        <w:bottom w:val="none" w:sz="0" w:space="0" w:color="auto"/>
        <w:right w:val="none" w:sz="0" w:space="0" w:color="auto"/>
      </w:divBdr>
    </w:div>
    <w:div w:id="149450562">
      <w:marLeft w:val="0"/>
      <w:marRight w:val="0"/>
      <w:marTop w:val="0"/>
      <w:marBottom w:val="0"/>
      <w:divBdr>
        <w:top w:val="none" w:sz="0" w:space="0" w:color="auto"/>
        <w:left w:val="none" w:sz="0" w:space="0" w:color="auto"/>
        <w:bottom w:val="none" w:sz="0" w:space="0" w:color="auto"/>
        <w:right w:val="none" w:sz="0" w:space="0" w:color="auto"/>
      </w:divBdr>
    </w:div>
    <w:div w:id="149450563">
      <w:marLeft w:val="0"/>
      <w:marRight w:val="0"/>
      <w:marTop w:val="0"/>
      <w:marBottom w:val="0"/>
      <w:divBdr>
        <w:top w:val="none" w:sz="0" w:space="0" w:color="auto"/>
        <w:left w:val="none" w:sz="0" w:space="0" w:color="auto"/>
        <w:bottom w:val="none" w:sz="0" w:space="0" w:color="auto"/>
        <w:right w:val="none" w:sz="0" w:space="0" w:color="auto"/>
      </w:divBdr>
    </w:div>
    <w:div w:id="149450564">
      <w:marLeft w:val="0"/>
      <w:marRight w:val="0"/>
      <w:marTop w:val="0"/>
      <w:marBottom w:val="0"/>
      <w:divBdr>
        <w:top w:val="none" w:sz="0" w:space="0" w:color="auto"/>
        <w:left w:val="none" w:sz="0" w:space="0" w:color="auto"/>
        <w:bottom w:val="none" w:sz="0" w:space="0" w:color="auto"/>
        <w:right w:val="none" w:sz="0" w:space="0" w:color="auto"/>
      </w:divBdr>
    </w:div>
    <w:div w:id="149450565">
      <w:marLeft w:val="0"/>
      <w:marRight w:val="0"/>
      <w:marTop w:val="0"/>
      <w:marBottom w:val="0"/>
      <w:divBdr>
        <w:top w:val="none" w:sz="0" w:space="0" w:color="auto"/>
        <w:left w:val="none" w:sz="0" w:space="0" w:color="auto"/>
        <w:bottom w:val="none" w:sz="0" w:space="0" w:color="auto"/>
        <w:right w:val="none" w:sz="0" w:space="0" w:color="auto"/>
      </w:divBdr>
    </w:div>
    <w:div w:id="149450566">
      <w:marLeft w:val="0"/>
      <w:marRight w:val="0"/>
      <w:marTop w:val="0"/>
      <w:marBottom w:val="0"/>
      <w:divBdr>
        <w:top w:val="none" w:sz="0" w:space="0" w:color="auto"/>
        <w:left w:val="none" w:sz="0" w:space="0" w:color="auto"/>
        <w:bottom w:val="none" w:sz="0" w:space="0" w:color="auto"/>
        <w:right w:val="none" w:sz="0" w:space="0" w:color="auto"/>
      </w:divBdr>
    </w:div>
    <w:div w:id="149450567">
      <w:marLeft w:val="0"/>
      <w:marRight w:val="0"/>
      <w:marTop w:val="0"/>
      <w:marBottom w:val="0"/>
      <w:divBdr>
        <w:top w:val="none" w:sz="0" w:space="0" w:color="auto"/>
        <w:left w:val="none" w:sz="0" w:space="0" w:color="auto"/>
        <w:bottom w:val="none" w:sz="0" w:space="0" w:color="auto"/>
        <w:right w:val="none" w:sz="0" w:space="0" w:color="auto"/>
      </w:divBdr>
    </w:div>
    <w:div w:id="149450568">
      <w:marLeft w:val="0"/>
      <w:marRight w:val="0"/>
      <w:marTop w:val="0"/>
      <w:marBottom w:val="0"/>
      <w:divBdr>
        <w:top w:val="none" w:sz="0" w:space="0" w:color="auto"/>
        <w:left w:val="none" w:sz="0" w:space="0" w:color="auto"/>
        <w:bottom w:val="none" w:sz="0" w:space="0" w:color="auto"/>
        <w:right w:val="none" w:sz="0" w:space="0" w:color="auto"/>
      </w:divBdr>
    </w:div>
    <w:div w:id="149450569">
      <w:marLeft w:val="0"/>
      <w:marRight w:val="0"/>
      <w:marTop w:val="0"/>
      <w:marBottom w:val="0"/>
      <w:divBdr>
        <w:top w:val="none" w:sz="0" w:space="0" w:color="auto"/>
        <w:left w:val="none" w:sz="0" w:space="0" w:color="auto"/>
        <w:bottom w:val="none" w:sz="0" w:space="0" w:color="auto"/>
        <w:right w:val="none" w:sz="0" w:space="0" w:color="auto"/>
      </w:divBdr>
    </w:div>
    <w:div w:id="149450570">
      <w:marLeft w:val="0"/>
      <w:marRight w:val="0"/>
      <w:marTop w:val="0"/>
      <w:marBottom w:val="0"/>
      <w:divBdr>
        <w:top w:val="none" w:sz="0" w:space="0" w:color="auto"/>
        <w:left w:val="none" w:sz="0" w:space="0" w:color="auto"/>
        <w:bottom w:val="none" w:sz="0" w:space="0" w:color="auto"/>
        <w:right w:val="none" w:sz="0" w:space="0" w:color="auto"/>
      </w:divBdr>
    </w:div>
    <w:div w:id="149450571">
      <w:marLeft w:val="0"/>
      <w:marRight w:val="0"/>
      <w:marTop w:val="0"/>
      <w:marBottom w:val="0"/>
      <w:divBdr>
        <w:top w:val="none" w:sz="0" w:space="0" w:color="auto"/>
        <w:left w:val="none" w:sz="0" w:space="0" w:color="auto"/>
        <w:bottom w:val="none" w:sz="0" w:space="0" w:color="auto"/>
        <w:right w:val="none" w:sz="0" w:space="0" w:color="auto"/>
      </w:divBdr>
    </w:div>
    <w:div w:id="149450572">
      <w:marLeft w:val="0"/>
      <w:marRight w:val="0"/>
      <w:marTop w:val="0"/>
      <w:marBottom w:val="0"/>
      <w:divBdr>
        <w:top w:val="none" w:sz="0" w:space="0" w:color="auto"/>
        <w:left w:val="none" w:sz="0" w:space="0" w:color="auto"/>
        <w:bottom w:val="none" w:sz="0" w:space="0" w:color="auto"/>
        <w:right w:val="none" w:sz="0" w:space="0" w:color="auto"/>
      </w:divBdr>
    </w:div>
    <w:div w:id="149450573">
      <w:marLeft w:val="0"/>
      <w:marRight w:val="0"/>
      <w:marTop w:val="0"/>
      <w:marBottom w:val="0"/>
      <w:divBdr>
        <w:top w:val="none" w:sz="0" w:space="0" w:color="auto"/>
        <w:left w:val="none" w:sz="0" w:space="0" w:color="auto"/>
        <w:bottom w:val="none" w:sz="0" w:space="0" w:color="auto"/>
        <w:right w:val="none" w:sz="0" w:space="0" w:color="auto"/>
      </w:divBdr>
    </w:div>
    <w:div w:id="149450574">
      <w:marLeft w:val="0"/>
      <w:marRight w:val="0"/>
      <w:marTop w:val="0"/>
      <w:marBottom w:val="0"/>
      <w:divBdr>
        <w:top w:val="none" w:sz="0" w:space="0" w:color="auto"/>
        <w:left w:val="none" w:sz="0" w:space="0" w:color="auto"/>
        <w:bottom w:val="none" w:sz="0" w:space="0" w:color="auto"/>
        <w:right w:val="none" w:sz="0" w:space="0" w:color="auto"/>
      </w:divBdr>
    </w:div>
    <w:div w:id="149450575">
      <w:marLeft w:val="0"/>
      <w:marRight w:val="0"/>
      <w:marTop w:val="0"/>
      <w:marBottom w:val="0"/>
      <w:divBdr>
        <w:top w:val="none" w:sz="0" w:space="0" w:color="auto"/>
        <w:left w:val="none" w:sz="0" w:space="0" w:color="auto"/>
        <w:bottom w:val="none" w:sz="0" w:space="0" w:color="auto"/>
        <w:right w:val="none" w:sz="0" w:space="0" w:color="auto"/>
      </w:divBdr>
    </w:div>
    <w:div w:id="149450576">
      <w:marLeft w:val="0"/>
      <w:marRight w:val="0"/>
      <w:marTop w:val="0"/>
      <w:marBottom w:val="0"/>
      <w:divBdr>
        <w:top w:val="none" w:sz="0" w:space="0" w:color="auto"/>
        <w:left w:val="none" w:sz="0" w:space="0" w:color="auto"/>
        <w:bottom w:val="none" w:sz="0" w:space="0" w:color="auto"/>
        <w:right w:val="none" w:sz="0" w:space="0" w:color="auto"/>
      </w:divBdr>
    </w:div>
    <w:div w:id="149450577">
      <w:marLeft w:val="0"/>
      <w:marRight w:val="0"/>
      <w:marTop w:val="0"/>
      <w:marBottom w:val="0"/>
      <w:divBdr>
        <w:top w:val="none" w:sz="0" w:space="0" w:color="auto"/>
        <w:left w:val="none" w:sz="0" w:space="0" w:color="auto"/>
        <w:bottom w:val="none" w:sz="0" w:space="0" w:color="auto"/>
        <w:right w:val="none" w:sz="0" w:space="0" w:color="auto"/>
      </w:divBdr>
    </w:div>
    <w:div w:id="149450578">
      <w:marLeft w:val="0"/>
      <w:marRight w:val="0"/>
      <w:marTop w:val="0"/>
      <w:marBottom w:val="0"/>
      <w:divBdr>
        <w:top w:val="none" w:sz="0" w:space="0" w:color="auto"/>
        <w:left w:val="none" w:sz="0" w:space="0" w:color="auto"/>
        <w:bottom w:val="none" w:sz="0" w:space="0" w:color="auto"/>
        <w:right w:val="none" w:sz="0" w:space="0" w:color="auto"/>
      </w:divBdr>
    </w:div>
    <w:div w:id="149450579">
      <w:marLeft w:val="0"/>
      <w:marRight w:val="0"/>
      <w:marTop w:val="0"/>
      <w:marBottom w:val="0"/>
      <w:divBdr>
        <w:top w:val="none" w:sz="0" w:space="0" w:color="auto"/>
        <w:left w:val="none" w:sz="0" w:space="0" w:color="auto"/>
        <w:bottom w:val="none" w:sz="0" w:space="0" w:color="auto"/>
        <w:right w:val="none" w:sz="0" w:space="0" w:color="auto"/>
      </w:divBdr>
    </w:div>
    <w:div w:id="149450580">
      <w:marLeft w:val="0"/>
      <w:marRight w:val="0"/>
      <w:marTop w:val="0"/>
      <w:marBottom w:val="0"/>
      <w:divBdr>
        <w:top w:val="none" w:sz="0" w:space="0" w:color="auto"/>
        <w:left w:val="none" w:sz="0" w:space="0" w:color="auto"/>
        <w:bottom w:val="none" w:sz="0" w:space="0" w:color="auto"/>
        <w:right w:val="none" w:sz="0" w:space="0" w:color="auto"/>
      </w:divBdr>
      <w:divsChild>
        <w:div w:id="149450583">
          <w:marLeft w:val="0"/>
          <w:marRight w:val="0"/>
          <w:marTop w:val="0"/>
          <w:marBottom w:val="0"/>
          <w:divBdr>
            <w:top w:val="none" w:sz="0" w:space="0" w:color="auto"/>
            <w:left w:val="none" w:sz="0" w:space="0" w:color="auto"/>
            <w:bottom w:val="none" w:sz="0" w:space="0" w:color="auto"/>
            <w:right w:val="none" w:sz="0" w:space="0" w:color="auto"/>
          </w:divBdr>
          <w:divsChild>
            <w:div w:id="149450710">
              <w:marLeft w:val="0"/>
              <w:marRight w:val="0"/>
              <w:marTop w:val="0"/>
              <w:marBottom w:val="0"/>
              <w:divBdr>
                <w:top w:val="none" w:sz="0" w:space="0" w:color="auto"/>
                <w:left w:val="none" w:sz="0" w:space="0" w:color="auto"/>
                <w:bottom w:val="none" w:sz="0" w:space="0" w:color="auto"/>
                <w:right w:val="none" w:sz="0" w:space="0" w:color="auto"/>
              </w:divBdr>
              <w:divsChild>
                <w:div w:id="149450587">
                  <w:marLeft w:val="0"/>
                  <w:marRight w:val="0"/>
                  <w:marTop w:val="0"/>
                  <w:marBottom w:val="0"/>
                  <w:divBdr>
                    <w:top w:val="none" w:sz="0" w:space="0" w:color="auto"/>
                    <w:left w:val="none" w:sz="0" w:space="0" w:color="auto"/>
                    <w:bottom w:val="none" w:sz="0" w:space="0" w:color="auto"/>
                    <w:right w:val="none" w:sz="0" w:space="0" w:color="auto"/>
                  </w:divBdr>
                  <w:divsChild>
                    <w:div w:id="149450585">
                      <w:marLeft w:val="0"/>
                      <w:marRight w:val="0"/>
                      <w:marTop w:val="0"/>
                      <w:marBottom w:val="0"/>
                      <w:divBdr>
                        <w:top w:val="none" w:sz="0" w:space="0" w:color="auto"/>
                        <w:left w:val="none" w:sz="0" w:space="0" w:color="auto"/>
                        <w:bottom w:val="none" w:sz="0" w:space="0" w:color="auto"/>
                        <w:right w:val="none" w:sz="0" w:space="0" w:color="auto"/>
                      </w:divBdr>
                      <w:divsChild>
                        <w:div w:id="149450714">
                          <w:marLeft w:val="0"/>
                          <w:marRight w:val="0"/>
                          <w:marTop w:val="0"/>
                          <w:marBottom w:val="0"/>
                          <w:divBdr>
                            <w:top w:val="none" w:sz="0" w:space="0" w:color="auto"/>
                            <w:left w:val="none" w:sz="0" w:space="0" w:color="auto"/>
                            <w:bottom w:val="none" w:sz="0" w:space="0" w:color="auto"/>
                            <w:right w:val="none" w:sz="0" w:space="0" w:color="auto"/>
                          </w:divBdr>
                          <w:divsChild>
                            <w:div w:id="149450589">
                              <w:marLeft w:val="0"/>
                              <w:marRight w:val="0"/>
                              <w:marTop w:val="0"/>
                              <w:marBottom w:val="0"/>
                              <w:divBdr>
                                <w:top w:val="none" w:sz="0" w:space="0" w:color="auto"/>
                                <w:left w:val="none" w:sz="0" w:space="0" w:color="auto"/>
                                <w:bottom w:val="none" w:sz="0" w:space="0" w:color="auto"/>
                                <w:right w:val="none" w:sz="0" w:space="0" w:color="auto"/>
                              </w:divBdr>
                              <w:divsChild>
                                <w:div w:id="1494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50582">
      <w:marLeft w:val="0"/>
      <w:marRight w:val="0"/>
      <w:marTop w:val="0"/>
      <w:marBottom w:val="0"/>
      <w:divBdr>
        <w:top w:val="none" w:sz="0" w:space="0" w:color="auto"/>
        <w:left w:val="none" w:sz="0" w:space="0" w:color="auto"/>
        <w:bottom w:val="none" w:sz="0" w:space="0" w:color="auto"/>
        <w:right w:val="none" w:sz="0" w:space="0" w:color="auto"/>
      </w:divBdr>
    </w:div>
    <w:div w:id="149450584">
      <w:marLeft w:val="0"/>
      <w:marRight w:val="0"/>
      <w:marTop w:val="0"/>
      <w:marBottom w:val="0"/>
      <w:divBdr>
        <w:top w:val="none" w:sz="0" w:space="0" w:color="auto"/>
        <w:left w:val="none" w:sz="0" w:space="0" w:color="auto"/>
        <w:bottom w:val="none" w:sz="0" w:space="0" w:color="auto"/>
        <w:right w:val="none" w:sz="0" w:space="0" w:color="auto"/>
      </w:divBdr>
    </w:div>
    <w:div w:id="149450586">
      <w:marLeft w:val="0"/>
      <w:marRight w:val="0"/>
      <w:marTop w:val="0"/>
      <w:marBottom w:val="0"/>
      <w:divBdr>
        <w:top w:val="none" w:sz="0" w:space="0" w:color="auto"/>
        <w:left w:val="none" w:sz="0" w:space="0" w:color="auto"/>
        <w:bottom w:val="none" w:sz="0" w:space="0" w:color="auto"/>
        <w:right w:val="none" w:sz="0" w:space="0" w:color="auto"/>
      </w:divBdr>
    </w:div>
    <w:div w:id="149450588">
      <w:marLeft w:val="0"/>
      <w:marRight w:val="0"/>
      <w:marTop w:val="0"/>
      <w:marBottom w:val="0"/>
      <w:divBdr>
        <w:top w:val="none" w:sz="0" w:space="0" w:color="auto"/>
        <w:left w:val="none" w:sz="0" w:space="0" w:color="auto"/>
        <w:bottom w:val="none" w:sz="0" w:space="0" w:color="auto"/>
        <w:right w:val="none" w:sz="0" w:space="0" w:color="auto"/>
      </w:divBdr>
    </w:div>
    <w:div w:id="149450590">
      <w:marLeft w:val="0"/>
      <w:marRight w:val="0"/>
      <w:marTop w:val="0"/>
      <w:marBottom w:val="0"/>
      <w:divBdr>
        <w:top w:val="none" w:sz="0" w:space="0" w:color="auto"/>
        <w:left w:val="none" w:sz="0" w:space="0" w:color="auto"/>
        <w:bottom w:val="none" w:sz="0" w:space="0" w:color="auto"/>
        <w:right w:val="none" w:sz="0" w:space="0" w:color="auto"/>
      </w:divBdr>
    </w:div>
    <w:div w:id="149450591">
      <w:marLeft w:val="0"/>
      <w:marRight w:val="0"/>
      <w:marTop w:val="0"/>
      <w:marBottom w:val="0"/>
      <w:divBdr>
        <w:top w:val="none" w:sz="0" w:space="0" w:color="auto"/>
        <w:left w:val="none" w:sz="0" w:space="0" w:color="auto"/>
        <w:bottom w:val="none" w:sz="0" w:space="0" w:color="auto"/>
        <w:right w:val="none" w:sz="0" w:space="0" w:color="auto"/>
      </w:divBdr>
    </w:div>
    <w:div w:id="149450592">
      <w:marLeft w:val="0"/>
      <w:marRight w:val="0"/>
      <w:marTop w:val="0"/>
      <w:marBottom w:val="0"/>
      <w:divBdr>
        <w:top w:val="none" w:sz="0" w:space="0" w:color="auto"/>
        <w:left w:val="none" w:sz="0" w:space="0" w:color="auto"/>
        <w:bottom w:val="none" w:sz="0" w:space="0" w:color="auto"/>
        <w:right w:val="none" w:sz="0" w:space="0" w:color="auto"/>
      </w:divBdr>
    </w:div>
    <w:div w:id="149450595">
      <w:marLeft w:val="0"/>
      <w:marRight w:val="0"/>
      <w:marTop w:val="0"/>
      <w:marBottom w:val="0"/>
      <w:divBdr>
        <w:top w:val="none" w:sz="0" w:space="0" w:color="auto"/>
        <w:left w:val="none" w:sz="0" w:space="0" w:color="auto"/>
        <w:bottom w:val="none" w:sz="0" w:space="0" w:color="auto"/>
        <w:right w:val="none" w:sz="0" w:space="0" w:color="auto"/>
      </w:divBdr>
    </w:div>
    <w:div w:id="149450600">
      <w:marLeft w:val="0"/>
      <w:marRight w:val="0"/>
      <w:marTop w:val="0"/>
      <w:marBottom w:val="0"/>
      <w:divBdr>
        <w:top w:val="none" w:sz="0" w:space="0" w:color="auto"/>
        <w:left w:val="none" w:sz="0" w:space="0" w:color="auto"/>
        <w:bottom w:val="none" w:sz="0" w:space="0" w:color="auto"/>
        <w:right w:val="none" w:sz="0" w:space="0" w:color="auto"/>
      </w:divBdr>
    </w:div>
    <w:div w:id="149450601">
      <w:marLeft w:val="0"/>
      <w:marRight w:val="0"/>
      <w:marTop w:val="0"/>
      <w:marBottom w:val="0"/>
      <w:divBdr>
        <w:top w:val="none" w:sz="0" w:space="0" w:color="auto"/>
        <w:left w:val="none" w:sz="0" w:space="0" w:color="auto"/>
        <w:bottom w:val="none" w:sz="0" w:space="0" w:color="auto"/>
        <w:right w:val="none" w:sz="0" w:space="0" w:color="auto"/>
      </w:divBdr>
    </w:div>
    <w:div w:id="149450603">
      <w:marLeft w:val="0"/>
      <w:marRight w:val="0"/>
      <w:marTop w:val="0"/>
      <w:marBottom w:val="0"/>
      <w:divBdr>
        <w:top w:val="none" w:sz="0" w:space="0" w:color="auto"/>
        <w:left w:val="none" w:sz="0" w:space="0" w:color="auto"/>
        <w:bottom w:val="none" w:sz="0" w:space="0" w:color="auto"/>
        <w:right w:val="none" w:sz="0" w:space="0" w:color="auto"/>
      </w:divBdr>
    </w:div>
    <w:div w:id="149450605">
      <w:marLeft w:val="0"/>
      <w:marRight w:val="0"/>
      <w:marTop w:val="0"/>
      <w:marBottom w:val="0"/>
      <w:divBdr>
        <w:top w:val="none" w:sz="0" w:space="0" w:color="auto"/>
        <w:left w:val="none" w:sz="0" w:space="0" w:color="auto"/>
        <w:bottom w:val="none" w:sz="0" w:space="0" w:color="auto"/>
        <w:right w:val="none" w:sz="0" w:space="0" w:color="auto"/>
      </w:divBdr>
    </w:div>
    <w:div w:id="149450608">
      <w:marLeft w:val="0"/>
      <w:marRight w:val="0"/>
      <w:marTop w:val="0"/>
      <w:marBottom w:val="0"/>
      <w:divBdr>
        <w:top w:val="none" w:sz="0" w:space="0" w:color="auto"/>
        <w:left w:val="none" w:sz="0" w:space="0" w:color="auto"/>
        <w:bottom w:val="none" w:sz="0" w:space="0" w:color="auto"/>
        <w:right w:val="none" w:sz="0" w:space="0" w:color="auto"/>
      </w:divBdr>
      <w:divsChild>
        <w:div w:id="149450596">
          <w:marLeft w:val="0"/>
          <w:marRight w:val="0"/>
          <w:marTop w:val="0"/>
          <w:marBottom w:val="0"/>
          <w:divBdr>
            <w:top w:val="none" w:sz="0" w:space="0" w:color="auto"/>
            <w:left w:val="none" w:sz="0" w:space="0" w:color="auto"/>
            <w:bottom w:val="none" w:sz="0" w:space="0" w:color="auto"/>
            <w:right w:val="none" w:sz="0" w:space="0" w:color="auto"/>
          </w:divBdr>
        </w:div>
        <w:div w:id="149450606">
          <w:marLeft w:val="0"/>
          <w:marRight w:val="0"/>
          <w:marTop w:val="0"/>
          <w:marBottom w:val="0"/>
          <w:divBdr>
            <w:top w:val="none" w:sz="0" w:space="0" w:color="auto"/>
            <w:left w:val="none" w:sz="0" w:space="0" w:color="auto"/>
            <w:bottom w:val="none" w:sz="0" w:space="0" w:color="auto"/>
            <w:right w:val="none" w:sz="0" w:space="0" w:color="auto"/>
          </w:divBdr>
        </w:div>
        <w:div w:id="149450611">
          <w:marLeft w:val="0"/>
          <w:marRight w:val="0"/>
          <w:marTop w:val="0"/>
          <w:marBottom w:val="0"/>
          <w:divBdr>
            <w:top w:val="none" w:sz="0" w:space="0" w:color="auto"/>
            <w:left w:val="none" w:sz="0" w:space="0" w:color="auto"/>
            <w:bottom w:val="none" w:sz="0" w:space="0" w:color="auto"/>
            <w:right w:val="none" w:sz="0" w:space="0" w:color="auto"/>
          </w:divBdr>
        </w:div>
        <w:div w:id="149450634">
          <w:marLeft w:val="0"/>
          <w:marRight w:val="0"/>
          <w:marTop w:val="0"/>
          <w:marBottom w:val="0"/>
          <w:divBdr>
            <w:top w:val="none" w:sz="0" w:space="0" w:color="auto"/>
            <w:left w:val="none" w:sz="0" w:space="0" w:color="auto"/>
            <w:bottom w:val="none" w:sz="0" w:space="0" w:color="auto"/>
            <w:right w:val="none" w:sz="0" w:space="0" w:color="auto"/>
          </w:divBdr>
        </w:div>
        <w:div w:id="149450637">
          <w:marLeft w:val="0"/>
          <w:marRight w:val="0"/>
          <w:marTop w:val="0"/>
          <w:marBottom w:val="0"/>
          <w:divBdr>
            <w:top w:val="none" w:sz="0" w:space="0" w:color="auto"/>
            <w:left w:val="none" w:sz="0" w:space="0" w:color="auto"/>
            <w:bottom w:val="none" w:sz="0" w:space="0" w:color="auto"/>
            <w:right w:val="none" w:sz="0" w:space="0" w:color="auto"/>
          </w:divBdr>
        </w:div>
        <w:div w:id="149450642">
          <w:marLeft w:val="0"/>
          <w:marRight w:val="0"/>
          <w:marTop w:val="0"/>
          <w:marBottom w:val="0"/>
          <w:divBdr>
            <w:top w:val="none" w:sz="0" w:space="0" w:color="auto"/>
            <w:left w:val="none" w:sz="0" w:space="0" w:color="auto"/>
            <w:bottom w:val="none" w:sz="0" w:space="0" w:color="auto"/>
            <w:right w:val="none" w:sz="0" w:space="0" w:color="auto"/>
          </w:divBdr>
        </w:div>
        <w:div w:id="149450697">
          <w:marLeft w:val="0"/>
          <w:marRight w:val="0"/>
          <w:marTop w:val="0"/>
          <w:marBottom w:val="0"/>
          <w:divBdr>
            <w:top w:val="none" w:sz="0" w:space="0" w:color="auto"/>
            <w:left w:val="none" w:sz="0" w:space="0" w:color="auto"/>
            <w:bottom w:val="none" w:sz="0" w:space="0" w:color="auto"/>
            <w:right w:val="none" w:sz="0" w:space="0" w:color="auto"/>
          </w:divBdr>
        </w:div>
        <w:div w:id="149450703">
          <w:marLeft w:val="0"/>
          <w:marRight w:val="0"/>
          <w:marTop w:val="0"/>
          <w:marBottom w:val="0"/>
          <w:divBdr>
            <w:top w:val="none" w:sz="0" w:space="0" w:color="auto"/>
            <w:left w:val="none" w:sz="0" w:space="0" w:color="auto"/>
            <w:bottom w:val="none" w:sz="0" w:space="0" w:color="auto"/>
            <w:right w:val="none" w:sz="0" w:space="0" w:color="auto"/>
          </w:divBdr>
        </w:div>
        <w:div w:id="149450704">
          <w:marLeft w:val="0"/>
          <w:marRight w:val="0"/>
          <w:marTop w:val="0"/>
          <w:marBottom w:val="0"/>
          <w:divBdr>
            <w:top w:val="none" w:sz="0" w:space="0" w:color="auto"/>
            <w:left w:val="none" w:sz="0" w:space="0" w:color="auto"/>
            <w:bottom w:val="none" w:sz="0" w:space="0" w:color="auto"/>
            <w:right w:val="none" w:sz="0" w:space="0" w:color="auto"/>
          </w:divBdr>
        </w:div>
      </w:divsChild>
    </w:div>
    <w:div w:id="149450609">
      <w:marLeft w:val="0"/>
      <w:marRight w:val="0"/>
      <w:marTop w:val="0"/>
      <w:marBottom w:val="0"/>
      <w:divBdr>
        <w:top w:val="none" w:sz="0" w:space="0" w:color="auto"/>
        <w:left w:val="none" w:sz="0" w:space="0" w:color="auto"/>
        <w:bottom w:val="none" w:sz="0" w:space="0" w:color="auto"/>
        <w:right w:val="none" w:sz="0" w:space="0" w:color="auto"/>
      </w:divBdr>
    </w:div>
    <w:div w:id="149450610">
      <w:marLeft w:val="0"/>
      <w:marRight w:val="0"/>
      <w:marTop w:val="0"/>
      <w:marBottom w:val="0"/>
      <w:divBdr>
        <w:top w:val="none" w:sz="0" w:space="0" w:color="auto"/>
        <w:left w:val="none" w:sz="0" w:space="0" w:color="auto"/>
        <w:bottom w:val="none" w:sz="0" w:space="0" w:color="auto"/>
        <w:right w:val="none" w:sz="0" w:space="0" w:color="auto"/>
      </w:divBdr>
    </w:div>
    <w:div w:id="149450612">
      <w:marLeft w:val="0"/>
      <w:marRight w:val="0"/>
      <w:marTop w:val="0"/>
      <w:marBottom w:val="0"/>
      <w:divBdr>
        <w:top w:val="none" w:sz="0" w:space="0" w:color="auto"/>
        <w:left w:val="none" w:sz="0" w:space="0" w:color="auto"/>
        <w:bottom w:val="none" w:sz="0" w:space="0" w:color="auto"/>
        <w:right w:val="none" w:sz="0" w:space="0" w:color="auto"/>
      </w:divBdr>
    </w:div>
    <w:div w:id="149450613">
      <w:marLeft w:val="0"/>
      <w:marRight w:val="0"/>
      <w:marTop w:val="0"/>
      <w:marBottom w:val="0"/>
      <w:divBdr>
        <w:top w:val="none" w:sz="0" w:space="0" w:color="auto"/>
        <w:left w:val="none" w:sz="0" w:space="0" w:color="auto"/>
        <w:bottom w:val="none" w:sz="0" w:space="0" w:color="auto"/>
        <w:right w:val="none" w:sz="0" w:space="0" w:color="auto"/>
      </w:divBdr>
    </w:div>
    <w:div w:id="149450614">
      <w:marLeft w:val="0"/>
      <w:marRight w:val="0"/>
      <w:marTop w:val="0"/>
      <w:marBottom w:val="0"/>
      <w:divBdr>
        <w:top w:val="none" w:sz="0" w:space="0" w:color="auto"/>
        <w:left w:val="none" w:sz="0" w:space="0" w:color="auto"/>
        <w:bottom w:val="none" w:sz="0" w:space="0" w:color="auto"/>
        <w:right w:val="none" w:sz="0" w:space="0" w:color="auto"/>
      </w:divBdr>
    </w:div>
    <w:div w:id="149450615">
      <w:marLeft w:val="0"/>
      <w:marRight w:val="0"/>
      <w:marTop w:val="0"/>
      <w:marBottom w:val="0"/>
      <w:divBdr>
        <w:top w:val="none" w:sz="0" w:space="0" w:color="auto"/>
        <w:left w:val="none" w:sz="0" w:space="0" w:color="auto"/>
        <w:bottom w:val="none" w:sz="0" w:space="0" w:color="auto"/>
        <w:right w:val="none" w:sz="0" w:space="0" w:color="auto"/>
      </w:divBdr>
    </w:div>
    <w:div w:id="149450618">
      <w:marLeft w:val="0"/>
      <w:marRight w:val="0"/>
      <w:marTop w:val="0"/>
      <w:marBottom w:val="0"/>
      <w:divBdr>
        <w:top w:val="none" w:sz="0" w:space="0" w:color="auto"/>
        <w:left w:val="none" w:sz="0" w:space="0" w:color="auto"/>
        <w:bottom w:val="none" w:sz="0" w:space="0" w:color="auto"/>
        <w:right w:val="none" w:sz="0" w:space="0" w:color="auto"/>
      </w:divBdr>
      <w:divsChild>
        <w:div w:id="149450695">
          <w:marLeft w:val="0"/>
          <w:marRight w:val="0"/>
          <w:marTop w:val="0"/>
          <w:marBottom w:val="0"/>
          <w:divBdr>
            <w:top w:val="none" w:sz="0" w:space="0" w:color="auto"/>
            <w:left w:val="none" w:sz="0" w:space="0" w:color="auto"/>
            <w:bottom w:val="none" w:sz="0" w:space="0" w:color="auto"/>
            <w:right w:val="none" w:sz="0" w:space="0" w:color="auto"/>
          </w:divBdr>
        </w:div>
      </w:divsChild>
    </w:div>
    <w:div w:id="149450619">
      <w:marLeft w:val="0"/>
      <w:marRight w:val="0"/>
      <w:marTop w:val="0"/>
      <w:marBottom w:val="0"/>
      <w:divBdr>
        <w:top w:val="none" w:sz="0" w:space="0" w:color="auto"/>
        <w:left w:val="none" w:sz="0" w:space="0" w:color="auto"/>
        <w:bottom w:val="none" w:sz="0" w:space="0" w:color="auto"/>
        <w:right w:val="none" w:sz="0" w:space="0" w:color="auto"/>
      </w:divBdr>
    </w:div>
    <w:div w:id="149450620">
      <w:marLeft w:val="0"/>
      <w:marRight w:val="0"/>
      <w:marTop w:val="0"/>
      <w:marBottom w:val="0"/>
      <w:divBdr>
        <w:top w:val="none" w:sz="0" w:space="0" w:color="auto"/>
        <w:left w:val="none" w:sz="0" w:space="0" w:color="auto"/>
        <w:bottom w:val="none" w:sz="0" w:space="0" w:color="auto"/>
        <w:right w:val="none" w:sz="0" w:space="0" w:color="auto"/>
      </w:divBdr>
    </w:div>
    <w:div w:id="149450621">
      <w:marLeft w:val="0"/>
      <w:marRight w:val="0"/>
      <w:marTop w:val="0"/>
      <w:marBottom w:val="0"/>
      <w:divBdr>
        <w:top w:val="none" w:sz="0" w:space="0" w:color="auto"/>
        <w:left w:val="none" w:sz="0" w:space="0" w:color="auto"/>
        <w:bottom w:val="none" w:sz="0" w:space="0" w:color="auto"/>
        <w:right w:val="none" w:sz="0" w:space="0" w:color="auto"/>
      </w:divBdr>
    </w:div>
    <w:div w:id="149450622">
      <w:marLeft w:val="0"/>
      <w:marRight w:val="0"/>
      <w:marTop w:val="0"/>
      <w:marBottom w:val="0"/>
      <w:divBdr>
        <w:top w:val="none" w:sz="0" w:space="0" w:color="auto"/>
        <w:left w:val="none" w:sz="0" w:space="0" w:color="auto"/>
        <w:bottom w:val="none" w:sz="0" w:space="0" w:color="auto"/>
        <w:right w:val="none" w:sz="0" w:space="0" w:color="auto"/>
      </w:divBdr>
    </w:div>
    <w:div w:id="149450624">
      <w:marLeft w:val="0"/>
      <w:marRight w:val="0"/>
      <w:marTop w:val="0"/>
      <w:marBottom w:val="0"/>
      <w:divBdr>
        <w:top w:val="none" w:sz="0" w:space="0" w:color="auto"/>
        <w:left w:val="none" w:sz="0" w:space="0" w:color="auto"/>
        <w:bottom w:val="none" w:sz="0" w:space="0" w:color="auto"/>
        <w:right w:val="none" w:sz="0" w:space="0" w:color="auto"/>
      </w:divBdr>
    </w:div>
    <w:div w:id="149450626">
      <w:marLeft w:val="0"/>
      <w:marRight w:val="0"/>
      <w:marTop w:val="0"/>
      <w:marBottom w:val="0"/>
      <w:divBdr>
        <w:top w:val="none" w:sz="0" w:space="0" w:color="auto"/>
        <w:left w:val="none" w:sz="0" w:space="0" w:color="auto"/>
        <w:bottom w:val="none" w:sz="0" w:space="0" w:color="auto"/>
        <w:right w:val="none" w:sz="0" w:space="0" w:color="auto"/>
      </w:divBdr>
      <w:divsChild>
        <w:div w:id="149450593">
          <w:marLeft w:val="0"/>
          <w:marRight w:val="0"/>
          <w:marTop w:val="0"/>
          <w:marBottom w:val="0"/>
          <w:divBdr>
            <w:top w:val="none" w:sz="0" w:space="0" w:color="auto"/>
            <w:left w:val="none" w:sz="0" w:space="0" w:color="auto"/>
            <w:bottom w:val="none" w:sz="0" w:space="0" w:color="auto"/>
            <w:right w:val="none" w:sz="0" w:space="0" w:color="auto"/>
          </w:divBdr>
        </w:div>
        <w:div w:id="149450594">
          <w:marLeft w:val="0"/>
          <w:marRight w:val="0"/>
          <w:marTop w:val="0"/>
          <w:marBottom w:val="0"/>
          <w:divBdr>
            <w:top w:val="none" w:sz="0" w:space="0" w:color="auto"/>
            <w:left w:val="none" w:sz="0" w:space="0" w:color="auto"/>
            <w:bottom w:val="none" w:sz="0" w:space="0" w:color="auto"/>
            <w:right w:val="none" w:sz="0" w:space="0" w:color="auto"/>
          </w:divBdr>
        </w:div>
        <w:div w:id="149450597">
          <w:marLeft w:val="0"/>
          <w:marRight w:val="0"/>
          <w:marTop w:val="0"/>
          <w:marBottom w:val="0"/>
          <w:divBdr>
            <w:top w:val="none" w:sz="0" w:space="0" w:color="auto"/>
            <w:left w:val="none" w:sz="0" w:space="0" w:color="auto"/>
            <w:bottom w:val="none" w:sz="0" w:space="0" w:color="auto"/>
            <w:right w:val="none" w:sz="0" w:space="0" w:color="auto"/>
          </w:divBdr>
        </w:div>
        <w:div w:id="149450598">
          <w:marLeft w:val="0"/>
          <w:marRight w:val="0"/>
          <w:marTop w:val="0"/>
          <w:marBottom w:val="0"/>
          <w:divBdr>
            <w:top w:val="none" w:sz="0" w:space="0" w:color="auto"/>
            <w:left w:val="none" w:sz="0" w:space="0" w:color="auto"/>
            <w:bottom w:val="none" w:sz="0" w:space="0" w:color="auto"/>
            <w:right w:val="none" w:sz="0" w:space="0" w:color="auto"/>
          </w:divBdr>
        </w:div>
        <w:div w:id="149450607">
          <w:marLeft w:val="0"/>
          <w:marRight w:val="0"/>
          <w:marTop w:val="0"/>
          <w:marBottom w:val="0"/>
          <w:divBdr>
            <w:top w:val="none" w:sz="0" w:space="0" w:color="auto"/>
            <w:left w:val="none" w:sz="0" w:space="0" w:color="auto"/>
            <w:bottom w:val="none" w:sz="0" w:space="0" w:color="auto"/>
            <w:right w:val="none" w:sz="0" w:space="0" w:color="auto"/>
          </w:divBdr>
        </w:div>
        <w:div w:id="149450616">
          <w:marLeft w:val="0"/>
          <w:marRight w:val="0"/>
          <w:marTop w:val="0"/>
          <w:marBottom w:val="0"/>
          <w:divBdr>
            <w:top w:val="none" w:sz="0" w:space="0" w:color="auto"/>
            <w:left w:val="none" w:sz="0" w:space="0" w:color="auto"/>
            <w:bottom w:val="none" w:sz="0" w:space="0" w:color="auto"/>
            <w:right w:val="none" w:sz="0" w:space="0" w:color="auto"/>
          </w:divBdr>
        </w:div>
        <w:div w:id="149450617">
          <w:marLeft w:val="0"/>
          <w:marRight w:val="0"/>
          <w:marTop w:val="0"/>
          <w:marBottom w:val="0"/>
          <w:divBdr>
            <w:top w:val="none" w:sz="0" w:space="0" w:color="auto"/>
            <w:left w:val="none" w:sz="0" w:space="0" w:color="auto"/>
            <w:bottom w:val="none" w:sz="0" w:space="0" w:color="auto"/>
            <w:right w:val="none" w:sz="0" w:space="0" w:color="auto"/>
          </w:divBdr>
        </w:div>
        <w:div w:id="149450623">
          <w:marLeft w:val="0"/>
          <w:marRight w:val="0"/>
          <w:marTop w:val="0"/>
          <w:marBottom w:val="0"/>
          <w:divBdr>
            <w:top w:val="none" w:sz="0" w:space="0" w:color="auto"/>
            <w:left w:val="none" w:sz="0" w:space="0" w:color="auto"/>
            <w:bottom w:val="none" w:sz="0" w:space="0" w:color="auto"/>
            <w:right w:val="none" w:sz="0" w:space="0" w:color="auto"/>
          </w:divBdr>
        </w:div>
        <w:div w:id="149450625">
          <w:marLeft w:val="0"/>
          <w:marRight w:val="0"/>
          <w:marTop w:val="0"/>
          <w:marBottom w:val="0"/>
          <w:divBdr>
            <w:top w:val="none" w:sz="0" w:space="0" w:color="auto"/>
            <w:left w:val="none" w:sz="0" w:space="0" w:color="auto"/>
            <w:bottom w:val="none" w:sz="0" w:space="0" w:color="auto"/>
            <w:right w:val="none" w:sz="0" w:space="0" w:color="auto"/>
          </w:divBdr>
        </w:div>
        <w:div w:id="149450631">
          <w:marLeft w:val="0"/>
          <w:marRight w:val="0"/>
          <w:marTop w:val="0"/>
          <w:marBottom w:val="0"/>
          <w:divBdr>
            <w:top w:val="none" w:sz="0" w:space="0" w:color="auto"/>
            <w:left w:val="none" w:sz="0" w:space="0" w:color="auto"/>
            <w:bottom w:val="none" w:sz="0" w:space="0" w:color="auto"/>
            <w:right w:val="none" w:sz="0" w:space="0" w:color="auto"/>
          </w:divBdr>
        </w:div>
        <w:div w:id="149450635">
          <w:marLeft w:val="0"/>
          <w:marRight w:val="0"/>
          <w:marTop w:val="0"/>
          <w:marBottom w:val="0"/>
          <w:divBdr>
            <w:top w:val="none" w:sz="0" w:space="0" w:color="auto"/>
            <w:left w:val="none" w:sz="0" w:space="0" w:color="auto"/>
            <w:bottom w:val="none" w:sz="0" w:space="0" w:color="auto"/>
            <w:right w:val="none" w:sz="0" w:space="0" w:color="auto"/>
          </w:divBdr>
        </w:div>
        <w:div w:id="149450640">
          <w:marLeft w:val="0"/>
          <w:marRight w:val="0"/>
          <w:marTop w:val="0"/>
          <w:marBottom w:val="0"/>
          <w:divBdr>
            <w:top w:val="none" w:sz="0" w:space="0" w:color="auto"/>
            <w:left w:val="none" w:sz="0" w:space="0" w:color="auto"/>
            <w:bottom w:val="none" w:sz="0" w:space="0" w:color="auto"/>
            <w:right w:val="none" w:sz="0" w:space="0" w:color="auto"/>
          </w:divBdr>
        </w:div>
        <w:div w:id="149450647">
          <w:marLeft w:val="0"/>
          <w:marRight w:val="0"/>
          <w:marTop w:val="0"/>
          <w:marBottom w:val="0"/>
          <w:divBdr>
            <w:top w:val="none" w:sz="0" w:space="0" w:color="auto"/>
            <w:left w:val="none" w:sz="0" w:space="0" w:color="auto"/>
            <w:bottom w:val="none" w:sz="0" w:space="0" w:color="auto"/>
            <w:right w:val="none" w:sz="0" w:space="0" w:color="auto"/>
          </w:divBdr>
        </w:div>
        <w:div w:id="149450689">
          <w:marLeft w:val="0"/>
          <w:marRight w:val="0"/>
          <w:marTop w:val="0"/>
          <w:marBottom w:val="0"/>
          <w:divBdr>
            <w:top w:val="none" w:sz="0" w:space="0" w:color="auto"/>
            <w:left w:val="none" w:sz="0" w:space="0" w:color="auto"/>
            <w:bottom w:val="none" w:sz="0" w:space="0" w:color="auto"/>
            <w:right w:val="none" w:sz="0" w:space="0" w:color="auto"/>
          </w:divBdr>
        </w:div>
        <w:div w:id="149450690">
          <w:marLeft w:val="0"/>
          <w:marRight w:val="0"/>
          <w:marTop w:val="0"/>
          <w:marBottom w:val="0"/>
          <w:divBdr>
            <w:top w:val="none" w:sz="0" w:space="0" w:color="auto"/>
            <w:left w:val="none" w:sz="0" w:space="0" w:color="auto"/>
            <w:bottom w:val="none" w:sz="0" w:space="0" w:color="auto"/>
            <w:right w:val="none" w:sz="0" w:space="0" w:color="auto"/>
          </w:divBdr>
        </w:div>
        <w:div w:id="149450693">
          <w:marLeft w:val="0"/>
          <w:marRight w:val="0"/>
          <w:marTop w:val="0"/>
          <w:marBottom w:val="0"/>
          <w:divBdr>
            <w:top w:val="none" w:sz="0" w:space="0" w:color="auto"/>
            <w:left w:val="none" w:sz="0" w:space="0" w:color="auto"/>
            <w:bottom w:val="none" w:sz="0" w:space="0" w:color="auto"/>
            <w:right w:val="none" w:sz="0" w:space="0" w:color="auto"/>
          </w:divBdr>
        </w:div>
        <w:div w:id="149450694">
          <w:marLeft w:val="0"/>
          <w:marRight w:val="0"/>
          <w:marTop w:val="0"/>
          <w:marBottom w:val="0"/>
          <w:divBdr>
            <w:top w:val="none" w:sz="0" w:space="0" w:color="auto"/>
            <w:left w:val="none" w:sz="0" w:space="0" w:color="auto"/>
            <w:bottom w:val="none" w:sz="0" w:space="0" w:color="auto"/>
            <w:right w:val="none" w:sz="0" w:space="0" w:color="auto"/>
          </w:divBdr>
        </w:div>
        <w:div w:id="149450698">
          <w:marLeft w:val="0"/>
          <w:marRight w:val="0"/>
          <w:marTop w:val="0"/>
          <w:marBottom w:val="0"/>
          <w:divBdr>
            <w:top w:val="none" w:sz="0" w:space="0" w:color="auto"/>
            <w:left w:val="none" w:sz="0" w:space="0" w:color="auto"/>
            <w:bottom w:val="none" w:sz="0" w:space="0" w:color="auto"/>
            <w:right w:val="none" w:sz="0" w:space="0" w:color="auto"/>
          </w:divBdr>
        </w:div>
        <w:div w:id="149450700">
          <w:marLeft w:val="0"/>
          <w:marRight w:val="0"/>
          <w:marTop w:val="0"/>
          <w:marBottom w:val="0"/>
          <w:divBdr>
            <w:top w:val="none" w:sz="0" w:space="0" w:color="auto"/>
            <w:left w:val="none" w:sz="0" w:space="0" w:color="auto"/>
            <w:bottom w:val="none" w:sz="0" w:space="0" w:color="auto"/>
            <w:right w:val="none" w:sz="0" w:space="0" w:color="auto"/>
          </w:divBdr>
        </w:div>
      </w:divsChild>
    </w:div>
    <w:div w:id="149450627">
      <w:marLeft w:val="0"/>
      <w:marRight w:val="0"/>
      <w:marTop w:val="0"/>
      <w:marBottom w:val="0"/>
      <w:divBdr>
        <w:top w:val="none" w:sz="0" w:space="0" w:color="auto"/>
        <w:left w:val="none" w:sz="0" w:space="0" w:color="auto"/>
        <w:bottom w:val="none" w:sz="0" w:space="0" w:color="auto"/>
        <w:right w:val="none" w:sz="0" w:space="0" w:color="auto"/>
      </w:divBdr>
    </w:div>
    <w:div w:id="149450628">
      <w:marLeft w:val="0"/>
      <w:marRight w:val="0"/>
      <w:marTop w:val="0"/>
      <w:marBottom w:val="0"/>
      <w:divBdr>
        <w:top w:val="none" w:sz="0" w:space="0" w:color="auto"/>
        <w:left w:val="none" w:sz="0" w:space="0" w:color="auto"/>
        <w:bottom w:val="none" w:sz="0" w:space="0" w:color="auto"/>
        <w:right w:val="none" w:sz="0" w:space="0" w:color="auto"/>
      </w:divBdr>
    </w:div>
    <w:div w:id="149450629">
      <w:marLeft w:val="0"/>
      <w:marRight w:val="0"/>
      <w:marTop w:val="0"/>
      <w:marBottom w:val="0"/>
      <w:divBdr>
        <w:top w:val="none" w:sz="0" w:space="0" w:color="auto"/>
        <w:left w:val="none" w:sz="0" w:space="0" w:color="auto"/>
        <w:bottom w:val="none" w:sz="0" w:space="0" w:color="auto"/>
        <w:right w:val="none" w:sz="0" w:space="0" w:color="auto"/>
      </w:divBdr>
    </w:div>
    <w:div w:id="149450630">
      <w:marLeft w:val="0"/>
      <w:marRight w:val="0"/>
      <w:marTop w:val="0"/>
      <w:marBottom w:val="0"/>
      <w:divBdr>
        <w:top w:val="none" w:sz="0" w:space="0" w:color="auto"/>
        <w:left w:val="none" w:sz="0" w:space="0" w:color="auto"/>
        <w:bottom w:val="none" w:sz="0" w:space="0" w:color="auto"/>
        <w:right w:val="none" w:sz="0" w:space="0" w:color="auto"/>
      </w:divBdr>
    </w:div>
    <w:div w:id="149450632">
      <w:marLeft w:val="0"/>
      <w:marRight w:val="0"/>
      <w:marTop w:val="0"/>
      <w:marBottom w:val="0"/>
      <w:divBdr>
        <w:top w:val="none" w:sz="0" w:space="0" w:color="auto"/>
        <w:left w:val="none" w:sz="0" w:space="0" w:color="auto"/>
        <w:bottom w:val="none" w:sz="0" w:space="0" w:color="auto"/>
        <w:right w:val="none" w:sz="0" w:space="0" w:color="auto"/>
      </w:divBdr>
    </w:div>
    <w:div w:id="149450633">
      <w:marLeft w:val="0"/>
      <w:marRight w:val="0"/>
      <w:marTop w:val="0"/>
      <w:marBottom w:val="0"/>
      <w:divBdr>
        <w:top w:val="none" w:sz="0" w:space="0" w:color="auto"/>
        <w:left w:val="none" w:sz="0" w:space="0" w:color="auto"/>
        <w:bottom w:val="none" w:sz="0" w:space="0" w:color="auto"/>
        <w:right w:val="none" w:sz="0" w:space="0" w:color="auto"/>
      </w:divBdr>
    </w:div>
    <w:div w:id="149450636">
      <w:marLeft w:val="0"/>
      <w:marRight w:val="0"/>
      <w:marTop w:val="0"/>
      <w:marBottom w:val="0"/>
      <w:divBdr>
        <w:top w:val="none" w:sz="0" w:space="0" w:color="auto"/>
        <w:left w:val="none" w:sz="0" w:space="0" w:color="auto"/>
        <w:bottom w:val="none" w:sz="0" w:space="0" w:color="auto"/>
        <w:right w:val="none" w:sz="0" w:space="0" w:color="auto"/>
      </w:divBdr>
    </w:div>
    <w:div w:id="149450638">
      <w:marLeft w:val="0"/>
      <w:marRight w:val="0"/>
      <w:marTop w:val="0"/>
      <w:marBottom w:val="0"/>
      <w:divBdr>
        <w:top w:val="none" w:sz="0" w:space="0" w:color="auto"/>
        <w:left w:val="none" w:sz="0" w:space="0" w:color="auto"/>
        <w:bottom w:val="none" w:sz="0" w:space="0" w:color="auto"/>
        <w:right w:val="none" w:sz="0" w:space="0" w:color="auto"/>
      </w:divBdr>
    </w:div>
    <w:div w:id="149450639">
      <w:marLeft w:val="0"/>
      <w:marRight w:val="0"/>
      <w:marTop w:val="0"/>
      <w:marBottom w:val="0"/>
      <w:divBdr>
        <w:top w:val="none" w:sz="0" w:space="0" w:color="auto"/>
        <w:left w:val="none" w:sz="0" w:space="0" w:color="auto"/>
        <w:bottom w:val="none" w:sz="0" w:space="0" w:color="auto"/>
        <w:right w:val="none" w:sz="0" w:space="0" w:color="auto"/>
      </w:divBdr>
    </w:div>
    <w:div w:id="149450641">
      <w:marLeft w:val="0"/>
      <w:marRight w:val="0"/>
      <w:marTop w:val="0"/>
      <w:marBottom w:val="0"/>
      <w:divBdr>
        <w:top w:val="none" w:sz="0" w:space="0" w:color="auto"/>
        <w:left w:val="none" w:sz="0" w:space="0" w:color="auto"/>
        <w:bottom w:val="none" w:sz="0" w:space="0" w:color="auto"/>
        <w:right w:val="none" w:sz="0" w:space="0" w:color="auto"/>
      </w:divBdr>
      <w:divsChild>
        <w:div w:id="149450599">
          <w:marLeft w:val="0"/>
          <w:marRight w:val="0"/>
          <w:marTop w:val="0"/>
          <w:marBottom w:val="0"/>
          <w:divBdr>
            <w:top w:val="none" w:sz="0" w:space="0" w:color="auto"/>
            <w:left w:val="none" w:sz="0" w:space="0" w:color="auto"/>
            <w:bottom w:val="none" w:sz="0" w:space="0" w:color="auto"/>
            <w:right w:val="none" w:sz="0" w:space="0" w:color="auto"/>
          </w:divBdr>
        </w:div>
      </w:divsChild>
    </w:div>
    <w:div w:id="149450643">
      <w:marLeft w:val="0"/>
      <w:marRight w:val="0"/>
      <w:marTop w:val="0"/>
      <w:marBottom w:val="0"/>
      <w:divBdr>
        <w:top w:val="none" w:sz="0" w:space="0" w:color="auto"/>
        <w:left w:val="none" w:sz="0" w:space="0" w:color="auto"/>
        <w:bottom w:val="none" w:sz="0" w:space="0" w:color="auto"/>
        <w:right w:val="none" w:sz="0" w:space="0" w:color="auto"/>
      </w:divBdr>
    </w:div>
    <w:div w:id="149450644">
      <w:marLeft w:val="0"/>
      <w:marRight w:val="0"/>
      <w:marTop w:val="0"/>
      <w:marBottom w:val="0"/>
      <w:divBdr>
        <w:top w:val="none" w:sz="0" w:space="0" w:color="auto"/>
        <w:left w:val="none" w:sz="0" w:space="0" w:color="auto"/>
        <w:bottom w:val="none" w:sz="0" w:space="0" w:color="auto"/>
        <w:right w:val="none" w:sz="0" w:space="0" w:color="auto"/>
      </w:divBdr>
    </w:div>
    <w:div w:id="149450645">
      <w:marLeft w:val="0"/>
      <w:marRight w:val="0"/>
      <w:marTop w:val="0"/>
      <w:marBottom w:val="0"/>
      <w:divBdr>
        <w:top w:val="none" w:sz="0" w:space="0" w:color="auto"/>
        <w:left w:val="none" w:sz="0" w:space="0" w:color="auto"/>
        <w:bottom w:val="none" w:sz="0" w:space="0" w:color="auto"/>
        <w:right w:val="none" w:sz="0" w:space="0" w:color="auto"/>
      </w:divBdr>
    </w:div>
    <w:div w:id="149450646">
      <w:marLeft w:val="0"/>
      <w:marRight w:val="0"/>
      <w:marTop w:val="0"/>
      <w:marBottom w:val="0"/>
      <w:divBdr>
        <w:top w:val="none" w:sz="0" w:space="0" w:color="auto"/>
        <w:left w:val="none" w:sz="0" w:space="0" w:color="auto"/>
        <w:bottom w:val="none" w:sz="0" w:space="0" w:color="auto"/>
        <w:right w:val="none" w:sz="0" w:space="0" w:color="auto"/>
      </w:divBdr>
      <w:divsChild>
        <w:div w:id="149450602">
          <w:marLeft w:val="0"/>
          <w:marRight w:val="0"/>
          <w:marTop w:val="0"/>
          <w:marBottom w:val="0"/>
          <w:divBdr>
            <w:top w:val="none" w:sz="0" w:space="0" w:color="auto"/>
            <w:left w:val="none" w:sz="0" w:space="0" w:color="auto"/>
            <w:bottom w:val="none" w:sz="0" w:space="0" w:color="auto"/>
            <w:right w:val="none" w:sz="0" w:space="0" w:color="auto"/>
          </w:divBdr>
        </w:div>
        <w:div w:id="149450604">
          <w:marLeft w:val="0"/>
          <w:marRight w:val="0"/>
          <w:marTop w:val="0"/>
          <w:marBottom w:val="0"/>
          <w:divBdr>
            <w:top w:val="none" w:sz="0" w:space="0" w:color="auto"/>
            <w:left w:val="none" w:sz="0" w:space="0" w:color="auto"/>
            <w:bottom w:val="none" w:sz="0" w:space="0" w:color="auto"/>
            <w:right w:val="none" w:sz="0" w:space="0" w:color="auto"/>
          </w:divBdr>
        </w:div>
      </w:divsChild>
    </w:div>
    <w:div w:id="149450648">
      <w:marLeft w:val="0"/>
      <w:marRight w:val="0"/>
      <w:marTop w:val="0"/>
      <w:marBottom w:val="0"/>
      <w:divBdr>
        <w:top w:val="none" w:sz="0" w:space="0" w:color="auto"/>
        <w:left w:val="none" w:sz="0" w:space="0" w:color="auto"/>
        <w:bottom w:val="none" w:sz="0" w:space="0" w:color="auto"/>
        <w:right w:val="none" w:sz="0" w:space="0" w:color="auto"/>
      </w:divBdr>
    </w:div>
    <w:div w:id="149450649">
      <w:marLeft w:val="0"/>
      <w:marRight w:val="0"/>
      <w:marTop w:val="0"/>
      <w:marBottom w:val="0"/>
      <w:divBdr>
        <w:top w:val="none" w:sz="0" w:space="0" w:color="auto"/>
        <w:left w:val="none" w:sz="0" w:space="0" w:color="auto"/>
        <w:bottom w:val="none" w:sz="0" w:space="0" w:color="auto"/>
        <w:right w:val="none" w:sz="0" w:space="0" w:color="auto"/>
      </w:divBdr>
    </w:div>
    <w:div w:id="149450650">
      <w:marLeft w:val="0"/>
      <w:marRight w:val="0"/>
      <w:marTop w:val="0"/>
      <w:marBottom w:val="0"/>
      <w:divBdr>
        <w:top w:val="none" w:sz="0" w:space="0" w:color="auto"/>
        <w:left w:val="none" w:sz="0" w:space="0" w:color="auto"/>
        <w:bottom w:val="none" w:sz="0" w:space="0" w:color="auto"/>
        <w:right w:val="none" w:sz="0" w:space="0" w:color="auto"/>
      </w:divBdr>
    </w:div>
    <w:div w:id="149450651">
      <w:marLeft w:val="0"/>
      <w:marRight w:val="0"/>
      <w:marTop w:val="0"/>
      <w:marBottom w:val="0"/>
      <w:divBdr>
        <w:top w:val="none" w:sz="0" w:space="0" w:color="auto"/>
        <w:left w:val="none" w:sz="0" w:space="0" w:color="auto"/>
        <w:bottom w:val="none" w:sz="0" w:space="0" w:color="auto"/>
        <w:right w:val="none" w:sz="0" w:space="0" w:color="auto"/>
      </w:divBdr>
    </w:div>
    <w:div w:id="149450652">
      <w:marLeft w:val="0"/>
      <w:marRight w:val="0"/>
      <w:marTop w:val="0"/>
      <w:marBottom w:val="0"/>
      <w:divBdr>
        <w:top w:val="none" w:sz="0" w:space="0" w:color="auto"/>
        <w:left w:val="none" w:sz="0" w:space="0" w:color="auto"/>
        <w:bottom w:val="none" w:sz="0" w:space="0" w:color="auto"/>
        <w:right w:val="none" w:sz="0" w:space="0" w:color="auto"/>
      </w:divBdr>
    </w:div>
    <w:div w:id="149450653">
      <w:marLeft w:val="0"/>
      <w:marRight w:val="0"/>
      <w:marTop w:val="0"/>
      <w:marBottom w:val="0"/>
      <w:divBdr>
        <w:top w:val="none" w:sz="0" w:space="0" w:color="auto"/>
        <w:left w:val="none" w:sz="0" w:space="0" w:color="auto"/>
        <w:bottom w:val="none" w:sz="0" w:space="0" w:color="auto"/>
        <w:right w:val="none" w:sz="0" w:space="0" w:color="auto"/>
      </w:divBdr>
    </w:div>
    <w:div w:id="149450654">
      <w:marLeft w:val="0"/>
      <w:marRight w:val="0"/>
      <w:marTop w:val="0"/>
      <w:marBottom w:val="0"/>
      <w:divBdr>
        <w:top w:val="none" w:sz="0" w:space="0" w:color="auto"/>
        <w:left w:val="none" w:sz="0" w:space="0" w:color="auto"/>
        <w:bottom w:val="none" w:sz="0" w:space="0" w:color="auto"/>
        <w:right w:val="none" w:sz="0" w:space="0" w:color="auto"/>
      </w:divBdr>
    </w:div>
    <w:div w:id="149450655">
      <w:marLeft w:val="0"/>
      <w:marRight w:val="0"/>
      <w:marTop w:val="0"/>
      <w:marBottom w:val="0"/>
      <w:divBdr>
        <w:top w:val="none" w:sz="0" w:space="0" w:color="auto"/>
        <w:left w:val="none" w:sz="0" w:space="0" w:color="auto"/>
        <w:bottom w:val="none" w:sz="0" w:space="0" w:color="auto"/>
        <w:right w:val="none" w:sz="0" w:space="0" w:color="auto"/>
      </w:divBdr>
    </w:div>
    <w:div w:id="149450656">
      <w:marLeft w:val="0"/>
      <w:marRight w:val="0"/>
      <w:marTop w:val="0"/>
      <w:marBottom w:val="0"/>
      <w:divBdr>
        <w:top w:val="none" w:sz="0" w:space="0" w:color="auto"/>
        <w:left w:val="none" w:sz="0" w:space="0" w:color="auto"/>
        <w:bottom w:val="none" w:sz="0" w:space="0" w:color="auto"/>
        <w:right w:val="none" w:sz="0" w:space="0" w:color="auto"/>
      </w:divBdr>
    </w:div>
    <w:div w:id="149450657">
      <w:marLeft w:val="0"/>
      <w:marRight w:val="0"/>
      <w:marTop w:val="0"/>
      <w:marBottom w:val="0"/>
      <w:divBdr>
        <w:top w:val="none" w:sz="0" w:space="0" w:color="auto"/>
        <w:left w:val="none" w:sz="0" w:space="0" w:color="auto"/>
        <w:bottom w:val="none" w:sz="0" w:space="0" w:color="auto"/>
        <w:right w:val="none" w:sz="0" w:space="0" w:color="auto"/>
      </w:divBdr>
    </w:div>
    <w:div w:id="149450658">
      <w:marLeft w:val="0"/>
      <w:marRight w:val="0"/>
      <w:marTop w:val="0"/>
      <w:marBottom w:val="0"/>
      <w:divBdr>
        <w:top w:val="none" w:sz="0" w:space="0" w:color="auto"/>
        <w:left w:val="none" w:sz="0" w:space="0" w:color="auto"/>
        <w:bottom w:val="none" w:sz="0" w:space="0" w:color="auto"/>
        <w:right w:val="none" w:sz="0" w:space="0" w:color="auto"/>
      </w:divBdr>
    </w:div>
    <w:div w:id="149450659">
      <w:marLeft w:val="0"/>
      <w:marRight w:val="0"/>
      <w:marTop w:val="0"/>
      <w:marBottom w:val="0"/>
      <w:divBdr>
        <w:top w:val="none" w:sz="0" w:space="0" w:color="auto"/>
        <w:left w:val="none" w:sz="0" w:space="0" w:color="auto"/>
        <w:bottom w:val="none" w:sz="0" w:space="0" w:color="auto"/>
        <w:right w:val="none" w:sz="0" w:space="0" w:color="auto"/>
      </w:divBdr>
    </w:div>
    <w:div w:id="149450660">
      <w:marLeft w:val="0"/>
      <w:marRight w:val="0"/>
      <w:marTop w:val="0"/>
      <w:marBottom w:val="0"/>
      <w:divBdr>
        <w:top w:val="none" w:sz="0" w:space="0" w:color="auto"/>
        <w:left w:val="none" w:sz="0" w:space="0" w:color="auto"/>
        <w:bottom w:val="none" w:sz="0" w:space="0" w:color="auto"/>
        <w:right w:val="none" w:sz="0" w:space="0" w:color="auto"/>
      </w:divBdr>
    </w:div>
    <w:div w:id="149450661">
      <w:marLeft w:val="0"/>
      <w:marRight w:val="0"/>
      <w:marTop w:val="0"/>
      <w:marBottom w:val="0"/>
      <w:divBdr>
        <w:top w:val="none" w:sz="0" w:space="0" w:color="auto"/>
        <w:left w:val="none" w:sz="0" w:space="0" w:color="auto"/>
        <w:bottom w:val="none" w:sz="0" w:space="0" w:color="auto"/>
        <w:right w:val="none" w:sz="0" w:space="0" w:color="auto"/>
      </w:divBdr>
    </w:div>
    <w:div w:id="149450662">
      <w:marLeft w:val="0"/>
      <w:marRight w:val="0"/>
      <w:marTop w:val="0"/>
      <w:marBottom w:val="0"/>
      <w:divBdr>
        <w:top w:val="none" w:sz="0" w:space="0" w:color="auto"/>
        <w:left w:val="none" w:sz="0" w:space="0" w:color="auto"/>
        <w:bottom w:val="none" w:sz="0" w:space="0" w:color="auto"/>
        <w:right w:val="none" w:sz="0" w:space="0" w:color="auto"/>
      </w:divBdr>
    </w:div>
    <w:div w:id="149450663">
      <w:marLeft w:val="0"/>
      <w:marRight w:val="0"/>
      <w:marTop w:val="0"/>
      <w:marBottom w:val="0"/>
      <w:divBdr>
        <w:top w:val="none" w:sz="0" w:space="0" w:color="auto"/>
        <w:left w:val="none" w:sz="0" w:space="0" w:color="auto"/>
        <w:bottom w:val="none" w:sz="0" w:space="0" w:color="auto"/>
        <w:right w:val="none" w:sz="0" w:space="0" w:color="auto"/>
      </w:divBdr>
    </w:div>
    <w:div w:id="149450664">
      <w:marLeft w:val="0"/>
      <w:marRight w:val="0"/>
      <w:marTop w:val="0"/>
      <w:marBottom w:val="0"/>
      <w:divBdr>
        <w:top w:val="none" w:sz="0" w:space="0" w:color="auto"/>
        <w:left w:val="none" w:sz="0" w:space="0" w:color="auto"/>
        <w:bottom w:val="none" w:sz="0" w:space="0" w:color="auto"/>
        <w:right w:val="none" w:sz="0" w:space="0" w:color="auto"/>
      </w:divBdr>
    </w:div>
    <w:div w:id="149450665">
      <w:marLeft w:val="0"/>
      <w:marRight w:val="0"/>
      <w:marTop w:val="0"/>
      <w:marBottom w:val="0"/>
      <w:divBdr>
        <w:top w:val="none" w:sz="0" w:space="0" w:color="auto"/>
        <w:left w:val="none" w:sz="0" w:space="0" w:color="auto"/>
        <w:bottom w:val="none" w:sz="0" w:space="0" w:color="auto"/>
        <w:right w:val="none" w:sz="0" w:space="0" w:color="auto"/>
      </w:divBdr>
    </w:div>
    <w:div w:id="149450666">
      <w:marLeft w:val="0"/>
      <w:marRight w:val="0"/>
      <w:marTop w:val="0"/>
      <w:marBottom w:val="0"/>
      <w:divBdr>
        <w:top w:val="none" w:sz="0" w:space="0" w:color="auto"/>
        <w:left w:val="none" w:sz="0" w:space="0" w:color="auto"/>
        <w:bottom w:val="none" w:sz="0" w:space="0" w:color="auto"/>
        <w:right w:val="none" w:sz="0" w:space="0" w:color="auto"/>
      </w:divBdr>
    </w:div>
    <w:div w:id="149450667">
      <w:marLeft w:val="0"/>
      <w:marRight w:val="0"/>
      <w:marTop w:val="0"/>
      <w:marBottom w:val="0"/>
      <w:divBdr>
        <w:top w:val="none" w:sz="0" w:space="0" w:color="auto"/>
        <w:left w:val="none" w:sz="0" w:space="0" w:color="auto"/>
        <w:bottom w:val="none" w:sz="0" w:space="0" w:color="auto"/>
        <w:right w:val="none" w:sz="0" w:space="0" w:color="auto"/>
      </w:divBdr>
    </w:div>
    <w:div w:id="149450668">
      <w:marLeft w:val="0"/>
      <w:marRight w:val="0"/>
      <w:marTop w:val="0"/>
      <w:marBottom w:val="0"/>
      <w:divBdr>
        <w:top w:val="none" w:sz="0" w:space="0" w:color="auto"/>
        <w:left w:val="none" w:sz="0" w:space="0" w:color="auto"/>
        <w:bottom w:val="none" w:sz="0" w:space="0" w:color="auto"/>
        <w:right w:val="none" w:sz="0" w:space="0" w:color="auto"/>
      </w:divBdr>
    </w:div>
    <w:div w:id="149450669">
      <w:marLeft w:val="0"/>
      <w:marRight w:val="0"/>
      <w:marTop w:val="0"/>
      <w:marBottom w:val="0"/>
      <w:divBdr>
        <w:top w:val="none" w:sz="0" w:space="0" w:color="auto"/>
        <w:left w:val="none" w:sz="0" w:space="0" w:color="auto"/>
        <w:bottom w:val="none" w:sz="0" w:space="0" w:color="auto"/>
        <w:right w:val="none" w:sz="0" w:space="0" w:color="auto"/>
      </w:divBdr>
    </w:div>
    <w:div w:id="149450670">
      <w:marLeft w:val="0"/>
      <w:marRight w:val="0"/>
      <w:marTop w:val="0"/>
      <w:marBottom w:val="0"/>
      <w:divBdr>
        <w:top w:val="none" w:sz="0" w:space="0" w:color="auto"/>
        <w:left w:val="none" w:sz="0" w:space="0" w:color="auto"/>
        <w:bottom w:val="none" w:sz="0" w:space="0" w:color="auto"/>
        <w:right w:val="none" w:sz="0" w:space="0" w:color="auto"/>
      </w:divBdr>
    </w:div>
    <w:div w:id="149450671">
      <w:marLeft w:val="0"/>
      <w:marRight w:val="0"/>
      <w:marTop w:val="0"/>
      <w:marBottom w:val="0"/>
      <w:divBdr>
        <w:top w:val="none" w:sz="0" w:space="0" w:color="auto"/>
        <w:left w:val="none" w:sz="0" w:space="0" w:color="auto"/>
        <w:bottom w:val="none" w:sz="0" w:space="0" w:color="auto"/>
        <w:right w:val="none" w:sz="0" w:space="0" w:color="auto"/>
      </w:divBdr>
    </w:div>
    <w:div w:id="149450672">
      <w:marLeft w:val="0"/>
      <w:marRight w:val="0"/>
      <w:marTop w:val="0"/>
      <w:marBottom w:val="0"/>
      <w:divBdr>
        <w:top w:val="none" w:sz="0" w:space="0" w:color="auto"/>
        <w:left w:val="none" w:sz="0" w:space="0" w:color="auto"/>
        <w:bottom w:val="none" w:sz="0" w:space="0" w:color="auto"/>
        <w:right w:val="none" w:sz="0" w:space="0" w:color="auto"/>
      </w:divBdr>
    </w:div>
    <w:div w:id="149450673">
      <w:marLeft w:val="0"/>
      <w:marRight w:val="0"/>
      <w:marTop w:val="0"/>
      <w:marBottom w:val="0"/>
      <w:divBdr>
        <w:top w:val="none" w:sz="0" w:space="0" w:color="auto"/>
        <w:left w:val="none" w:sz="0" w:space="0" w:color="auto"/>
        <w:bottom w:val="none" w:sz="0" w:space="0" w:color="auto"/>
        <w:right w:val="none" w:sz="0" w:space="0" w:color="auto"/>
      </w:divBdr>
    </w:div>
    <w:div w:id="149450674">
      <w:marLeft w:val="0"/>
      <w:marRight w:val="0"/>
      <w:marTop w:val="0"/>
      <w:marBottom w:val="0"/>
      <w:divBdr>
        <w:top w:val="none" w:sz="0" w:space="0" w:color="auto"/>
        <w:left w:val="none" w:sz="0" w:space="0" w:color="auto"/>
        <w:bottom w:val="none" w:sz="0" w:space="0" w:color="auto"/>
        <w:right w:val="none" w:sz="0" w:space="0" w:color="auto"/>
      </w:divBdr>
    </w:div>
    <w:div w:id="149450675">
      <w:marLeft w:val="0"/>
      <w:marRight w:val="0"/>
      <w:marTop w:val="0"/>
      <w:marBottom w:val="0"/>
      <w:divBdr>
        <w:top w:val="none" w:sz="0" w:space="0" w:color="auto"/>
        <w:left w:val="none" w:sz="0" w:space="0" w:color="auto"/>
        <w:bottom w:val="none" w:sz="0" w:space="0" w:color="auto"/>
        <w:right w:val="none" w:sz="0" w:space="0" w:color="auto"/>
      </w:divBdr>
    </w:div>
    <w:div w:id="149450676">
      <w:marLeft w:val="0"/>
      <w:marRight w:val="0"/>
      <w:marTop w:val="0"/>
      <w:marBottom w:val="0"/>
      <w:divBdr>
        <w:top w:val="none" w:sz="0" w:space="0" w:color="auto"/>
        <w:left w:val="none" w:sz="0" w:space="0" w:color="auto"/>
        <w:bottom w:val="none" w:sz="0" w:space="0" w:color="auto"/>
        <w:right w:val="none" w:sz="0" w:space="0" w:color="auto"/>
      </w:divBdr>
    </w:div>
    <w:div w:id="149450677">
      <w:marLeft w:val="0"/>
      <w:marRight w:val="0"/>
      <w:marTop w:val="0"/>
      <w:marBottom w:val="0"/>
      <w:divBdr>
        <w:top w:val="none" w:sz="0" w:space="0" w:color="auto"/>
        <w:left w:val="none" w:sz="0" w:space="0" w:color="auto"/>
        <w:bottom w:val="none" w:sz="0" w:space="0" w:color="auto"/>
        <w:right w:val="none" w:sz="0" w:space="0" w:color="auto"/>
      </w:divBdr>
    </w:div>
    <w:div w:id="149450678">
      <w:marLeft w:val="0"/>
      <w:marRight w:val="0"/>
      <w:marTop w:val="0"/>
      <w:marBottom w:val="0"/>
      <w:divBdr>
        <w:top w:val="none" w:sz="0" w:space="0" w:color="auto"/>
        <w:left w:val="none" w:sz="0" w:space="0" w:color="auto"/>
        <w:bottom w:val="none" w:sz="0" w:space="0" w:color="auto"/>
        <w:right w:val="none" w:sz="0" w:space="0" w:color="auto"/>
      </w:divBdr>
    </w:div>
    <w:div w:id="149450679">
      <w:marLeft w:val="0"/>
      <w:marRight w:val="0"/>
      <w:marTop w:val="0"/>
      <w:marBottom w:val="0"/>
      <w:divBdr>
        <w:top w:val="none" w:sz="0" w:space="0" w:color="auto"/>
        <w:left w:val="none" w:sz="0" w:space="0" w:color="auto"/>
        <w:bottom w:val="none" w:sz="0" w:space="0" w:color="auto"/>
        <w:right w:val="none" w:sz="0" w:space="0" w:color="auto"/>
      </w:divBdr>
    </w:div>
    <w:div w:id="149450680">
      <w:marLeft w:val="0"/>
      <w:marRight w:val="0"/>
      <w:marTop w:val="0"/>
      <w:marBottom w:val="0"/>
      <w:divBdr>
        <w:top w:val="none" w:sz="0" w:space="0" w:color="auto"/>
        <w:left w:val="none" w:sz="0" w:space="0" w:color="auto"/>
        <w:bottom w:val="none" w:sz="0" w:space="0" w:color="auto"/>
        <w:right w:val="none" w:sz="0" w:space="0" w:color="auto"/>
      </w:divBdr>
    </w:div>
    <w:div w:id="149450681">
      <w:marLeft w:val="0"/>
      <w:marRight w:val="0"/>
      <w:marTop w:val="0"/>
      <w:marBottom w:val="0"/>
      <w:divBdr>
        <w:top w:val="none" w:sz="0" w:space="0" w:color="auto"/>
        <w:left w:val="none" w:sz="0" w:space="0" w:color="auto"/>
        <w:bottom w:val="none" w:sz="0" w:space="0" w:color="auto"/>
        <w:right w:val="none" w:sz="0" w:space="0" w:color="auto"/>
      </w:divBdr>
    </w:div>
    <w:div w:id="149450682">
      <w:marLeft w:val="0"/>
      <w:marRight w:val="0"/>
      <w:marTop w:val="0"/>
      <w:marBottom w:val="0"/>
      <w:divBdr>
        <w:top w:val="none" w:sz="0" w:space="0" w:color="auto"/>
        <w:left w:val="none" w:sz="0" w:space="0" w:color="auto"/>
        <w:bottom w:val="none" w:sz="0" w:space="0" w:color="auto"/>
        <w:right w:val="none" w:sz="0" w:space="0" w:color="auto"/>
      </w:divBdr>
    </w:div>
    <w:div w:id="149450683">
      <w:marLeft w:val="0"/>
      <w:marRight w:val="0"/>
      <w:marTop w:val="0"/>
      <w:marBottom w:val="0"/>
      <w:divBdr>
        <w:top w:val="none" w:sz="0" w:space="0" w:color="auto"/>
        <w:left w:val="none" w:sz="0" w:space="0" w:color="auto"/>
        <w:bottom w:val="none" w:sz="0" w:space="0" w:color="auto"/>
        <w:right w:val="none" w:sz="0" w:space="0" w:color="auto"/>
      </w:divBdr>
    </w:div>
    <w:div w:id="149450684">
      <w:marLeft w:val="0"/>
      <w:marRight w:val="0"/>
      <w:marTop w:val="0"/>
      <w:marBottom w:val="0"/>
      <w:divBdr>
        <w:top w:val="none" w:sz="0" w:space="0" w:color="auto"/>
        <w:left w:val="none" w:sz="0" w:space="0" w:color="auto"/>
        <w:bottom w:val="none" w:sz="0" w:space="0" w:color="auto"/>
        <w:right w:val="none" w:sz="0" w:space="0" w:color="auto"/>
      </w:divBdr>
    </w:div>
    <w:div w:id="149450685">
      <w:marLeft w:val="0"/>
      <w:marRight w:val="0"/>
      <w:marTop w:val="0"/>
      <w:marBottom w:val="0"/>
      <w:divBdr>
        <w:top w:val="none" w:sz="0" w:space="0" w:color="auto"/>
        <w:left w:val="none" w:sz="0" w:space="0" w:color="auto"/>
        <w:bottom w:val="none" w:sz="0" w:space="0" w:color="auto"/>
        <w:right w:val="none" w:sz="0" w:space="0" w:color="auto"/>
      </w:divBdr>
    </w:div>
    <w:div w:id="149450686">
      <w:marLeft w:val="0"/>
      <w:marRight w:val="0"/>
      <w:marTop w:val="0"/>
      <w:marBottom w:val="0"/>
      <w:divBdr>
        <w:top w:val="none" w:sz="0" w:space="0" w:color="auto"/>
        <w:left w:val="none" w:sz="0" w:space="0" w:color="auto"/>
        <w:bottom w:val="none" w:sz="0" w:space="0" w:color="auto"/>
        <w:right w:val="none" w:sz="0" w:space="0" w:color="auto"/>
      </w:divBdr>
    </w:div>
    <w:div w:id="149450687">
      <w:marLeft w:val="0"/>
      <w:marRight w:val="0"/>
      <w:marTop w:val="0"/>
      <w:marBottom w:val="0"/>
      <w:divBdr>
        <w:top w:val="none" w:sz="0" w:space="0" w:color="auto"/>
        <w:left w:val="none" w:sz="0" w:space="0" w:color="auto"/>
        <w:bottom w:val="none" w:sz="0" w:space="0" w:color="auto"/>
        <w:right w:val="none" w:sz="0" w:space="0" w:color="auto"/>
      </w:divBdr>
    </w:div>
    <w:div w:id="149450688">
      <w:marLeft w:val="0"/>
      <w:marRight w:val="0"/>
      <w:marTop w:val="0"/>
      <w:marBottom w:val="0"/>
      <w:divBdr>
        <w:top w:val="none" w:sz="0" w:space="0" w:color="auto"/>
        <w:left w:val="none" w:sz="0" w:space="0" w:color="auto"/>
        <w:bottom w:val="none" w:sz="0" w:space="0" w:color="auto"/>
        <w:right w:val="none" w:sz="0" w:space="0" w:color="auto"/>
      </w:divBdr>
    </w:div>
    <w:div w:id="149450691">
      <w:marLeft w:val="0"/>
      <w:marRight w:val="0"/>
      <w:marTop w:val="0"/>
      <w:marBottom w:val="0"/>
      <w:divBdr>
        <w:top w:val="none" w:sz="0" w:space="0" w:color="auto"/>
        <w:left w:val="none" w:sz="0" w:space="0" w:color="auto"/>
        <w:bottom w:val="none" w:sz="0" w:space="0" w:color="auto"/>
        <w:right w:val="none" w:sz="0" w:space="0" w:color="auto"/>
      </w:divBdr>
    </w:div>
    <w:div w:id="149450692">
      <w:marLeft w:val="0"/>
      <w:marRight w:val="0"/>
      <w:marTop w:val="0"/>
      <w:marBottom w:val="0"/>
      <w:divBdr>
        <w:top w:val="none" w:sz="0" w:space="0" w:color="auto"/>
        <w:left w:val="none" w:sz="0" w:space="0" w:color="auto"/>
        <w:bottom w:val="none" w:sz="0" w:space="0" w:color="auto"/>
        <w:right w:val="none" w:sz="0" w:space="0" w:color="auto"/>
      </w:divBdr>
    </w:div>
    <w:div w:id="149450696">
      <w:marLeft w:val="0"/>
      <w:marRight w:val="0"/>
      <w:marTop w:val="0"/>
      <w:marBottom w:val="0"/>
      <w:divBdr>
        <w:top w:val="none" w:sz="0" w:space="0" w:color="auto"/>
        <w:left w:val="none" w:sz="0" w:space="0" w:color="auto"/>
        <w:bottom w:val="none" w:sz="0" w:space="0" w:color="auto"/>
        <w:right w:val="none" w:sz="0" w:space="0" w:color="auto"/>
      </w:divBdr>
    </w:div>
    <w:div w:id="149450699">
      <w:marLeft w:val="0"/>
      <w:marRight w:val="0"/>
      <w:marTop w:val="0"/>
      <w:marBottom w:val="0"/>
      <w:divBdr>
        <w:top w:val="none" w:sz="0" w:space="0" w:color="auto"/>
        <w:left w:val="none" w:sz="0" w:space="0" w:color="auto"/>
        <w:bottom w:val="none" w:sz="0" w:space="0" w:color="auto"/>
        <w:right w:val="none" w:sz="0" w:space="0" w:color="auto"/>
      </w:divBdr>
    </w:div>
    <w:div w:id="149450701">
      <w:marLeft w:val="0"/>
      <w:marRight w:val="0"/>
      <w:marTop w:val="0"/>
      <w:marBottom w:val="0"/>
      <w:divBdr>
        <w:top w:val="none" w:sz="0" w:space="0" w:color="auto"/>
        <w:left w:val="none" w:sz="0" w:space="0" w:color="auto"/>
        <w:bottom w:val="none" w:sz="0" w:space="0" w:color="auto"/>
        <w:right w:val="none" w:sz="0" w:space="0" w:color="auto"/>
      </w:divBdr>
    </w:div>
    <w:div w:id="149450702">
      <w:marLeft w:val="0"/>
      <w:marRight w:val="0"/>
      <w:marTop w:val="0"/>
      <w:marBottom w:val="0"/>
      <w:divBdr>
        <w:top w:val="none" w:sz="0" w:space="0" w:color="auto"/>
        <w:left w:val="none" w:sz="0" w:space="0" w:color="auto"/>
        <w:bottom w:val="none" w:sz="0" w:space="0" w:color="auto"/>
        <w:right w:val="none" w:sz="0" w:space="0" w:color="auto"/>
      </w:divBdr>
    </w:div>
    <w:div w:id="149450705">
      <w:marLeft w:val="0"/>
      <w:marRight w:val="0"/>
      <w:marTop w:val="0"/>
      <w:marBottom w:val="0"/>
      <w:divBdr>
        <w:top w:val="none" w:sz="0" w:space="0" w:color="auto"/>
        <w:left w:val="none" w:sz="0" w:space="0" w:color="auto"/>
        <w:bottom w:val="none" w:sz="0" w:space="0" w:color="auto"/>
        <w:right w:val="none" w:sz="0" w:space="0" w:color="auto"/>
      </w:divBdr>
    </w:div>
    <w:div w:id="149450706">
      <w:marLeft w:val="0"/>
      <w:marRight w:val="0"/>
      <w:marTop w:val="0"/>
      <w:marBottom w:val="0"/>
      <w:divBdr>
        <w:top w:val="none" w:sz="0" w:space="0" w:color="auto"/>
        <w:left w:val="none" w:sz="0" w:space="0" w:color="auto"/>
        <w:bottom w:val="none" w:sz="0" w:space="0" w:color="auto"/>
        <w:right w:val="none" w:sz="0" w:space="0" w:color="auto"/>
      </w:divBdr>
    </w:div>
    <w:div w:id="149450707">
      <w:marLeft w:val="0"/>
      <w:marRight w:val="0"/>
      <w:marTop w:val="0"/>
      <w:marBottom w:val="0"/>
      <w:divBdr>
        <w:top w:val="none" w:sz="0" w:space="0" w:color="auto"/>
        <w:left w:val="none" w:sz="0" w:space="0" w:color="auto"/>
        <w:bottom w:val="none" w:sz="0" w:space="0" w:color="auto"/>
        <w:right w:val="none" w:sz="0" w:space="0" w:color="auto"/>
      </w:divBdr>
    </w:div>
    <w:div w:id="149450708">
      <w:marLeft w:val="0"/>
      <w:marRight w:val="0"/>
      <w:marTop w:val="0"/>
      <w:marBottom w:val="0"/>
      <w:divBdr>
        <w:top w:val="none" w:sz="0" w:space="0" w:color="auto"/>
        <w:left w:val="none" w:sz="0" w:space="0" w:color="auto"/>
        <w:bottom w:val="none" w:sz="0" w:space="0" w:color="auto"/>
        <w:right w:val="none" w:sz="0" w:space="0" w:color="auto"/>
      </w:divBdr>
    </w:div>
    <w:div w:id="149450709">
      <w:marLeft w:val="0"/>
      <w:marRight w:val="0"/>
      <w:marTop w:val="0"/>
      <w:marBottom w:val="0"/>
      <w:divBdr>
        <w:top w:val="none" w:sz="0" w:space="0" w:color="auto"/>
        <w:left w:val="none" w:sz="0" w:space="0" w:color="auto"/>
        <w:bottom w:val="none" w:sz="0" w:space="0" w:color="auto"/>
        <w:right w:val="none" w:sz="0" w:space="0" w:color="auto"/>
      </w:divBdr>
    </w:div>
    <w:div w:id="149450711">
      <w:marLeft w:val="0"/>
      <w:marRight w:val="0"/>
      <w:marTop w:val="0"/>
      <w:marBottom w:val="0"/>
      <w:divBdr>
        <w:top w:val="none" w:sz="0" w:space="0" w:color="auto"/>
        <w:left w:val="none" w:sz="0" w:space="0" w:color="auto"/>
        <w:bottom w:val="none" w:sz="0" w:space="0" w:color="auto"/>
        <w:right w:val="none" w:sz="0" w:space="0" w:color="auto"/>
      </w:divBdr>
    </w:div>
    <w:div w:id="149450712">
      <w:marLeft w:val="0"/>
      <w:marRight w:val="0"/>
      <w:marTop w:val="0"/>
      <w:marBottom w:val="0"/>
      <w:divBdr>
        <w:top w:val="none" w:sz="0" w:space="0" w:color="auto"/>
        <w:left w:val="none" w:sz="0" w:space="0" w:color="auto"/>
        <w:bottom w:val="none" w:sz="0" w:space="0" w:color="auto"/>
        <w:right w:val="none" w:sz="0" w:space="0" w:color="auto"/>
      </w:divBdr>
    </w:div>
    <w:div w:id="149450713">
      <w:marLeft w:val="0"/>
      <w:marRight w:val="0"/>
      <w:marTop w:val="0"/>
      <w:marBottom w:val="0"/>
      <w:divBdr>
        <w:top w:val="none" w:sz="0" w:space="0" w:color="auto"/>
        <w:left w:val="none" w:sz="0" w:space="0" w:color="auto"/>
        <w:bottom w:val="none" w:sz="0" w:space="0" w:color="auto"/>
        <w:right w:val="none" w:sz="0" w:space="0" w:color="auto"/>
      </w:divBdr>
    </w:div>
    <w:div w:id="149450715">
      <w:marLeft w:val="0"/>
      <w:marRight w:val="0"/>
      <w:marTop w:val="0"/>
      <w:marBottom w:val="0"/>
      <w:divBdr>
        <w:top w:val="none" w:sz="0" w:space="0" w:color="auto"/>
        <w:left w:val="none" w:sz="0" w:space="0" w:color="auto"/>
        <w:bottom w:val="none" w:sz="0" w:space="0" w:color="auto"/>
        <w:right w:val="none" w:sz="0" w:space="0" w:color="auto"/>
      </w:divBdr>
    </w:div>
    <w:div w:id="149450716">
      <w:marLeft w:val="0"/>
      <w:marRight w:val="0"/>
      <w:marTop w:val="0"/>
      <w:marBottom w:val="0"/>
      <w:divBdr>
        <w:top w:val="none" w:sz="0" w:space="0" w:color="auto"/>
        <w:left w:val="none" w:sz="0" w:space="0" w:color="auto"/>
        <w:bottom w:val="none" w:sz="0" w:space="0" w:color="auto"/>
        <w:right w:val="none" w:sz="0" w:space="0" w:color="auto"/>
      </w:divBdr>
    </w:div>
    <w:div w:id="149450717">
      <w:marLeft w:val="0"/>
      <w:marRight w:val="0"/>
      <w:marTop w:val="0"/>
      <w:marBottom w:val="0"/>
      <w:divBdr>
        <w:top w:val="none" w:sz="0" w:space="0" w:color="auto"/>
        <w:left w:val="none" w:sz="0" w:space="0" w:color="auto"/>
        <w:bottom w:val="none" w:sz="0" w:space="0" w:color="auto"/>
        <w:right w:val="none" w:sz="0" w:space="0" w:color="auto"/>
      </w:divBdr>
    </w:div>
    <w:div w:id="149450718">
      <w:marLeft w:val="0"/>
      <w:marRight w:val="0"/>
      <w:marTop w:val="0"/>
      <w:marBottom w:val="0"/>
      <w:divBdr>
        <w:top w:val="none" w:sz="0" w:space="0" w:color="auto"/>
        <w:left w:val="none" w:sz="0" w:space="0" w:color="auto"/>
        <w:bottom w:val="none" w:sz="0" w:space="0" w:color="auto"/>
        <w:right w:val="none" w:sz="0" w:space="0" w:color="auto"/>
      </w:divBdr>
    </w:div>
    <w:div w:id="149450719">
      <w:marLeft w:val="0"/>
      <w:marRight w:val="0"/>
      <w:marTop w:val="0"/>
      <w:marBottom w:val="0"/>
      <w:divBdr>
        <w:top w:val="none" w:sz="0" w:space="0" w:color="auto"/>
        <w:left w:val="none" w:sz="0" w:space="0" w:color="auto"/>
        <w:bottom w:val="none" w:sz="0" w:space="0" w:color="auto"/>
        <w:right w:val="none" w:sz="0" w:space="0" w:color="auto"/>
      </w:divBdr>
    </w:div>
    <w:div w:id="149450720">
      <w:marLeft w:val="0"/>
      <w:marRight w:val="0"/>
      <w:marTop w:val="0"/>
      <w:marBottom w:val="0"/>
      <w:divBdr>
        <w:top w:val="none" w:sz="0" w:space="0" w:color="auto"/>
        <w:left w:val="none" w:sz="0" w:space="0" w:color="auto"/>
        <w:bottom w:val="none" w:sz="0" w:space="0" w:color="auto"/>
        <w:right w:val="none" w:sz="0" w:space="0" w:color="auto"/>
      </w:divBdr>
    </w:div>
    <w:div w:id="149450721">
      <w:marLeft w:val="0"/>
      <w:marRight w:val="0"/>
      <w:marTop w:val="0"/>
      <w:marBottom w:val="0"/>
      <w:divBdr>
        <w:top w:val="none" w:sz="0" w:space="0" w:color="auto"/>
        <w:left w:val="none" w:sz="0" w:space="0" w:color="auto"/>
        <w:bottom w:val="none" w:sz="0" w:space="0" w:color="auto"/>
        <w:right w:val="none" w:sz="0" w:space="0" w:color="auto"/>
      </w:divBdr>
    </w:div>
    <w:div w:id="149450722">
      <w:marLeft w:val="0"/>
      <w:marRight w:val="0"/>
      <w:marTop w:val="0"/>
      <w:marBottom w:val="0"/>
      <w:divBdr>
        <w:top w:val="none" w:sz="0" w:space="0" w:color="auto"/>
        <w:left w:val="none" w:sz="0" w:space="0" w:color="auto"/>
        <w:bottom w:val="none" w:sz="0" w:space="0" w:color="auto"/>
        <w:right w:val="none" w:sz="0" w:space="0" w:color="auto"/>
      </w:divBdr>
    </w:div>
    <w:div w:id="149450723">
      <w:marLeft w:val="0"/>
      <w:marRight w:val="0"/>
      <w:marTop w:val="0"/>
      <w:marBottom w:val="0"/>
      <w:divBdr>
        <w:top w:val="none" w:sz="0" w:space="0" w:color="auto"/>
        <w:left w:val="none" w:sz="0" w:space="0" w:color="auto"/>
        <w:bottom w:val="none" w:sz="0" w:space="0" w:color="auto"/>
        <w:right w:val="none" w:sz="0" w:space="0" w:color="auto"/>
      </w:divBdr>
    </w:div>
    <w:div w:id="149450724">
      <w:marLeft w:val="0"/>
      <w:marRight w:val="0"/>
      <w:marTop w:val="0"/>
      <w:marBottom w:val="0"/>
      <w:divBdr>
        <w:top w:val="none" w:sz="0" w:space="0" w:color="auto"/>
        <w:left w:val="none" w:sz="0" w:space="0" w:color="auto"/>
        <w:bottom w:val="none" w:sz="0" w:space="0" w:color="auto"/>
        <w:right w:val="none" w:sz="0" w:space="0" w:color="auto"/>
      </w:divBdr>
    </w:div>
    <w:div w:id="149450725">
      <w:marLeft w:val="0"/>
      <w:marRight w:val="0"/>
      <w:marTop w:val="0"/>
      <w:marBottom w:val="0"/>
      <w:divBdr>
        <w:top w:val="none" w:sz="0" w:space="0" w:color="auto"/>
        <w:left w:val="none" w:sz="0" w:space="0" w:color="auto"/>
        <w:bottom w:val="none" w:sz="0" w:space="0" w:color="auto"/>
        <w:right w:val="none" w:sz="0" w:space="0" w:color="auto"/>
      </w:divBdr>
    </w:div>
    <w:div w:id="149450726">
      <w:marLeft w:val="0"/>
      <w:marRight w:val="0"/>
      <w:marTop w:val="0"/>
      <w:marBottom w:val="0"/>
      <w:divBdr>
        <w:top w:val="none" w:sz="0" w:space="0" w:color="auto"/>
        <w:left w:val="none" w:sz="0" w:space="0" w:color="auto"/>
        <w:bottom w:val="none" w:sz="0" w:space="0" w:color="auto"/>
        <w:right w:val="none" w:sz="0" w:space="0" w:color="auto"/>
      </w:divBdr>
    </w:div>
    <w:div w:id="149450727">
      <w:marLeft w:val="0"/>
      <w:marRight w:val="0"/>
      <w:marTop w:val="0"/>
      <w:marBottom w:val="0"/>
      <w:divBdr>
        <w:top w:val="none" w:sz="0" w:space="0" w:color="auto"/>
        <w:left w:val="none" w:sz="0" w:space="0" w:color="auto"/>
        <w:bottom w:val="none" w:sz="0" w:space="0" w:color="auto"/>
        <w:right w:val="none" w:sz="0" w:space="0" w:color="auto"/>
      </w:divBdr>
    </w:div>
    <w:div w:id="149450728">
      <w:marLeft w:val="0"/>
      <w:marRight w:val="0"/>
      <w:marTop w:val="0"/>
      <w:marBottom w:val="0"/>
      <w:divBdr>
        <w:top w:val="none" w:sz="0" w:space="0" w:color="auto"/>
        <w:left w:val="none" w:sz="0" w:space="0" w:color="auto"/>
        <w:bottom w:val="none" w:sz="0" w:space="0" w:color="auto"/>
        <w:right w:val="none" w:sz="0" w:space="0" w:color="auto"/>
      </w:divBdr>
    </w:div>
    <w:div w:id="149450729">
      <w:marLeft w:val="0"/>
      <w:marRight w:val="0"/>
      <w:marTop w:val="0"/>
      <w:marBottom w:val="0"/>
      <w:divBdr>
        <w:top w:val="none" w:sz="0" w:space="0" w:color="auto"/>
        <w:left w:val="none" w:sz="0" w:space="0" w:color="auto"/>
        <w:bottom w:val="none" w:sz="0" w:space="0" w:color="auto"/>
        <w:right w:val="none" w:sz="0" w:space="0" w:color="auto"/>
      </w:divBdr>
    </w:div>
    <w:div w:id="149450730">
      <w:marLeft w:val="0"/>
      <w:marRight w:val="0"/>
      <w:marTop w:val="0"/>
      <w:marBottom w:val="0"/>
      <w:divBdr>
        <w:top w:val="none" w:sz="0" w:space="0" w:color="auto"/>
        <w:left w:val="none" w:sz="0" w:space="0" w:color="auto"/>
        <w:bottom w:val="none" w:sz="0" w:space="0" w:color="auto"/>
        <w:right w:val="none" w:sz="0" w:space="0" w:color="auto"/>
      </w:divBdr>
    </w:div>
    <w:div w:id="149450731">
      <w:marLeft w:val="0"/>
      <w:marRight w:val="0"/>
      <w:marTop w:val="0"/>
      <w:marBottom w:val="0"/>
      <w:divBdr>
        <w:top w:val="none" w:sz="0" w:space="0" w:color="auto"/>
        <w:left w:val="none" w:sz="0" w:space="0" w:color="auto"/>
        <w:bottom w:val="none" w:sz="0" w:space="0" w:color="auto"/>
        <w:right w:val="none" w:sz="0" w:space="0" w:color="auto"/>
      </w:divBdr>
    </w:div>
    <w:div w:id="149450732">
      <w:marLeft w:val="0"/>
      <w:marRight w:val="0"/>
      <w:marTop w:val="0"/>
      <w:marBottom w:val="0"/>
      <w:divBdr>
        <w:top w:val="none" w:sz="0" w:space="0" w:color="auto"/>
        <w:left w:val="none" w:sz="0" w:space="0" w:color="auto"/>
        <w:bottom w:val="none" w:sz="0" w:space="0" w:color="auto"/>
        <w:right w:val="none" w:sz="0" w:space="0" w:color="auto"/>
      </w:divBdr>
    </w:div>
    <w:div w:id="149450733">
      <w:marLeft w:val="0"/>
      <w:marRight w:val="0"/>
      <w:marTop w:val="0"/>
      <w:marBottom w:val="0"/>
      <w:divBdr>
        <w:top w:val="none" w:sz="0" w:space="0" w:color="auto"/>
        <w:left w:val="none" w:sz="0" w:space="0" w:color="auto"/>
        <w:bottom w:val="none" w:sz="0" w:space="0" w:color="auto"/>
        <w:right w:val="none" w:sz="0" w:space="0" w:color="auto"/>
      </w:divBdr>
    </w:div>
    <w:div w:id="149450734">
      <w:marLeft w:val="0"/>
      <w:marRight w:val="0"/>
      <w:marTop w:val="0"/>
      <w:marBottom w:val="0"/>
      <w:divBdr>
        <w:top w:val="none" w:sz="0" w:space="0" w:color="auto"/>
        <w:left w:val="none" w:sz="0" w:space="0" w:color="auto"/>
        <w:bottom w:val="none" w:sz="0" w:space="0" w:color="auto"/>
        <w:right w:val="none" w:sz="0" w:space="0" w:color="auto"/>
      </w:divBdr>
    </w:div>
    <w:div w:id="149450735">
      <w:marLeft w:val="0"/>
      <w:marRight w:val="0"/>
      <w:marTop w:val="0"/>
      <w:marBottom w:val="0"/>
      <w:divBdr>
        <w:top w:val="none" w:sz="0" w:space="0" w:color="auto"/>
        <w:left w:val="none" w:sz="0" w:space="0" w:color="auto"/>
        <w:bottom w:val="none" w:sz="0" w:space="0" w:color="auto"/>
        <w:right w:val="none" w:sz="0" w:space="0" w:color="auto"/>
      </w:divBdr>
    </w:div>
    <w:div w:id="149450736">
      <w:marLeft w:val="0"/>
      <w:marRight w:val="0"/>
      <w:marTop w:val="0"/>
      <w:marBottom w:val="0"/>
      <w:divBdr>
        <w:top w:val="none" w:sz="0" w:space="0" w:color="auto"/>
        <w:left w:val="none" w:sz="0" w:space="0" w:color="auto"/>
        <w:bottom w:val="none" w:sz="0" w:space="0" w:color="auto"/>
        <w:right w:val="none" w:sz="0" w:space="0" w:color="auto"/>
      </w:divBdr>
    </w:div>
    <w:div w:id="149450737">
      <w:marLeft w:val="0"/>
      <w:marRight w:val="0"/>
      <w:marTop w:val="0"/>
      <w:marBottom w:val="0"/>
      <w:divBdr>
        <w:top w:val="none" w:sz="0" w:space="0" w:color="auto"/>
        <w:left w:val="none" w:sz="0" w:space="0" w:color="auto"/>
        <w:bottom w:val="none" w:sz="0" w:space="0" w:color="auto"/>
        <w:right w:val="none" w:sz="0" w:space="0" w:color="auto"/>
      </w:divBdr>
    </w:div>
    <w:div w:id="149450738">
      <w:marLeft w:val="0"/>
      <w:marRight w:val="0"/>
      <w:marTop w:val="0"/>
      <w:marBottom w:val="0"/>
      <w:divBdr>
        <w:top w:val="none" w:sz="0" w:space="0" w:color="auto"/>
        <w:left w:val="none" w:sz="0" w:space="0" w:color="auto"/>
        <w:bottom w:val="none" w:sz="0" w:space="0" w:color="auto"/>
        <w:right w:val="none" w:sz="0" w:space="0" w:color="auto"/>
      </w:divBdr>
    </w:div>
    <w:div w:id="149450739">
      <w:marLeft w:val="0"/>
      <w:marRight w:val="0"/>
      <w:marTop w:val="0"/>
      <w:marBottom w:val="0"/>
      <w:divBdr>
        <w:top w:val="none" w:sz="0" w:space="0" w:color="auto"/>
        <w:left w:val="none" w:sz="0" w:space="0" w:color="auto"/>
        <w:bottom w:val="none" w:sz="0" w:space="0" w:color="auto"/>
        <w:right w:val="none" w:sz="0" w:space="0" w:color="auto"/>
      </w:divBdr>
    </w:div>
    <w:div w:id="149450740">
      <w:marLeft w:val="0"/>
      <w:marRight w:val="0"/>
      <w:marTop w:val="0"/>
      <w:marBottom w:val="0"/>
      <w:divBdr>
        <w:top w:val="none" w:sz="0" w:space="0" w:color="auto"/>
        <w:left w:val="none" w:sz="0" w:space="0" w:color="auto"/>
        <w:bottom w:val="none" w:sz="0" w:space="0" w:color="auto"/>
        <w:right w:val="none" w:sz="0" w:space="0" w:color="auto"/>
      </w:divBdr>
    </w:div>
    <w:div w:id="149450741">
      <w:marLeft w:val="0"/>
      <w:marRight w:val="0"/>
      <w:marTop w:val="0"/>
      <w:marBottom w:val="0"/>
      <w:divBdr>
        <w:top w:val="none" w:sz="0" w:space="0" w:color="auto"/>
        <w:left w:val="none" w:sz="0" w:space="0" w:color="auto"/>
        <w:bottom w:val="none" w:sz="0" w:space="0" w:color="auto"/>
        <w:right w:val="none" w:sz="0" w:space="0" w:color="auto"/>
      </w:divBdr>
    </w:div>
    <w:div w:id="149450742">
      <w:marLeft w:val="0"/>
      <w:marRight w:val="0"/>
      <w:marTop w:val="0"/>
      <w:marBottom w:val="0"/>
      <w:divBdr>
        <w:top w:val="none" w:sz="0" w:space="0" w:color="auto"/>
        <w:left w:val="none" w:sz="0" w:space="0" w:color="auto"/>
        <w:bottom w:val="none" w:sz="0" w:space="0" w:color="auto"/>
        <w:right w:val="none" w:sz="0" w:space="0" w:color="auto"/>
      </w:divBdr>
    </w:div>
    <w:div w:id="149450743">
      <w:marLeft w:val="0"/>
      <w:marRight w:val="0"/>
      <w:marTop w:val="0"/>
      <w:marBottom w:val="0"/>
      <w:divBdr>
        <w:top w:val="none" w:sz="0" w:space="0" w:color="auto"/>
        <w:left w:val="none" w:sz="0" w:space="0" w:color="auto"/>
        <w:bottom w:val="none" w:sz="0" w:space="0" w:color="auto"/>
        <w:right w:val="none" w:sz="0" w:space="0" w:color="auto"/>
      </w:divBdr>
    </w:div>
    <w:div w:id="149450744">
      <w:marLeft w:val="0"/>
      <w:marRight w:val="0"/>
      <w:marTop w:val="0"/>
      <w:marBottom w:val="0"/>
      <w:divBdr>
        <w:top w:val="none" w:sz="0" w:space="0" w:color="auto"/>
        <w:left w:val="none" w:sz="0" w:space="0" w:color="auto"/>
        <w:bottom w:val="none" w:sz="0" w:space="0" w:color="auto"/>
        <w:right w:val="none" w:sz="0" w:space="0" w:color="auto"/>
      </w:divBdr>
    </w:div>
    <w:div w:id="149450745">
      <w:marLeft w:val="0"/>
      <w:marRight w:val="0"/>
      <w:marTop w:val="0"/>
      <w:marBottom w:val="0"/>
      <w:divBdr>
        <w:top w:val="none" w:sz="0" w:space="0" w:color="auto"/>
        <w:left w:val="none" w:sz="0" w:space="0" w:color="auto"/>
        <w:bottom w:val="none" w:sz="0" w:space="0" w:color="auto"/>
        <w:right w:val="none" w:sz="0" w:space="0" w:color="auto"/>
      </w:divBdr>
    </w:div>
    <w:div w:id="149450746">
      <w:marLeft w:val="0"/>
      <w:marRight w:val="0"/>
      <w:marTop w:val="0"/>
      <w:marBottom w:val="0"/>
      <w:divBdr>
        <w:top w:val="none" w:sz="0" w:space="0" w:color="auto"/>
        <w:left w:val="none" w:sz="0" w:space="0" w:color="auto"/>
        <w:bottom w:val="none" w:sz="0" w:space="0" w:color="auto"/>
        <w:right w:val="none" w:sz="0" w:space="0" w:color="auto"/>
      </w:divBdr>
    </w:div>
    <w:div w:id="149450747">
      <w:marLeft w:val="0"/>
      <w:marRight w:val="0"/>
      <w:marTop w:val="0"/>
      <w:marBottom w:val="0"/>
      <w:divBdr>
        <w:top w:val="none" w:sz="0" w:space="0" w:color="auto"/>
        <w:left w:val="none" w:sz="0" w:space="0" w:color="auto"/>
        <w:bottom w:val="none" w:sz="0" w:space="0" w:color="auto"/>
        <w:right w:val="none" w:sz="0" w:space="0" w:color="auto"/>
      </w:divBdr>
    </w:div>
    <w:div w:id="149450748">
      <w:marLeft w:val="0"/>
      <w:marRight w:val="0"/>
      <w:marTop w:val="0"/>
      <w:marBottom w:val="0"/>
      <w:divBdr>
        <w:top w:val="none" w:sz="0" w:space="0" w:color="auto"/>
        <w:left w:val="none" w:sz="0" w:space="0" w:color="auto"/>
        <w:bottom w:val="none" w:sz="0" w:space="0" w:color="auto"/>
        <w:right w:val="none" w:sz="0" w:space="0" w:color="auto"/>
      </w:divBdr>
    </w:div>
    <w:div w:id="149450749">
      <w:marLeft w:val="0"/>
      <w:marRight w:val="0"/>
      <w:marTop w:val="0"/>
      <w:marBottom w:val="0"/>
      <w:divBdr>
        <w:top w:val="none" w:sz="0" w:space="0" w:color="auto"/>
        <w:left w:val="none" w:sz="0" w:space="0" w:color="auto"/>
        <w:bottom w:val="none" w:sz="0" w:space="0" w:color="auto"/>
        <w:right w:val="none" w:sz="0" w:space="0" w:color="auto"/>
      </w:divBdr>
    </w:div>
    <w:div w:id="149450750">
      <w:marLeft w:val="0"/>
      <w:marRight w:val="0"/>
      <w:marTop w:val="0"/>
      <w:marBottom w:val="0"/>
      <w:divBdr>
        <w:top w:val="none" w:sz="0" w:space="0" w:color="auto"/>
        <w:left w:val="none" w:sz="0" w:space="0" w:color="auto"/>
        <w:bottom w:val="none" w:sz="0" w:space="0" w:color="auto"/>
        <w:right w:val="none" w:sz="0" w:space="0" w:color="auto"/>
      </w:divBdr>
      <w:divsChild>
        <w:div w:id="149450500">
          <w:marLeft w:val="0"/>
          <w:marRight w:val="0"/>
          <w:marTop w:val="0"/>
          <w:marBottom w:val="0"/>
          <w:divBdr>
            <w:top w:val="none" w:sz="0" w:space="0" w:color="auto"/>
            <w:left w:val="none" w:sz="0" w:space="0" w:color="auto"/>
            <w:bottom w:val="none" w:sz="0" w:space="0" w:color="auto"/>
            <w:right w:val="none" w:sz="0" w:space="0" w:color="auto"/>
          </w:divBdr>
        </w:div>
        <w:div w:id="149450520">
          <w:marLeft w:val="0"/>
          <w:marRight w:val="0"/>
          <w:marTop w:val="0"/>
          <w:marBottom w:val="0"/>
          <w:divBdr>
            <w:top w:val="none" w:sz="0" w:space="0" w:color="auto"/>
            <w:left w:val="none" w:sz="0" w:space="0" w:color="auto"/>
            <w:bottom w:val="none" w:sz="0" w:space="0" w:color="auto"/>
            <w:right w:val="none" w:sz="0" w:space="0" w:color="auto"/>
          </w:divBdr>
        </w:div>
      </w:divsChild>
    </w:div>
    <w:div w:id="149450752">
      <w:marLeft w:val="0"/>
      <w:marRight w:val="0"/>
      <w:marTop w:val="0"/>
      <w:marBottom w:val="0"/>
      <w:divBdr>
        <w:top w:val="none" w:sz="0" w:space="0" w:color="auto"/>
        <w:left w:val="none" w:sz="0" w:space="0" w:color="auto"/>
        <w:bottom w:val="none" w:sz="0" w:space="0" w:color="auto"/>
        <w:right w:val="none" w:sz="0" w:space="0" w:color="auto"/>
      </w:divBdr>
    </w:div>
    <w:div w:id="149450753">
      <w:marLeft w:val="0"/>
      <w:marRight w:val="0"/>
      <w:marTop w:val="0"/>
      <w:marBottom w:val="0"/>
      <w:divBdr>
        <w:top w:val="none" w:sz="0" w:space="0" w:color="auto"/>
        <w:left w:val="none" w:sz="0" w:space="0" w:color="auto"/>
        <w:bottom w:val="none" w:sz="0" w:space="0" w:color="auto"/>
        <w:right w:val="none" w:sz="0" w:space="0" w:color="auto"/>
      </w:divBdr>
    </w:div>
    <w:div w:id="149450754">
      <w:marLeft w:val="0"/>
      <w:marRight w:val="0"/>
      <w:marTop w:val="0"/>
      <w:marBottom w:val="0"/>
      <w:divBdr>
        <w:top w:val="none" w:sz="0" w:space="0" w:color="auto"/>
        <w:left w:val="none" w:sz="0" w:space="0" w:color="auto"/>
        <w:bottom w:val="none" w:sz="0" w:space="0" w:color="auto"/>
        <w:right w:val="none" w:sz="0" w:space="0" w:color="auto"/>
      </w:divBdr>
    </w:div>
    <w:div w:id="149450755">
      <w:marLeft w:val="0"/>
      <w:marRight w:val="0"/>
      <w:marTop w:val="0"/>
      <w:marBottom w:val="0"/>
      <w:divBdr>
        <w:top w:val="none" w:sz="0" w:space="0" w:color="auto"/>
        <w:left w:val="none" w:sz="0" w:space="0" w:color="auto"/>
        <w:bottom w:val="none" w:sz="0" w:space="0" w:color="auto"/>
        <w:right w:val="none" w:sz="0" w:space="0" w:color="auto"/>
      </w:divBdr>
    </w:div>
    <w:div w:id="149450756">
      <w:marLeft w:val="0"/>
      <w:marRight w:val="0"/>
      <w:marTop w:val="0"/>
      <w:marBottom w:val="0"/>
      <w:divBdr>
        <w:top w:val="none" w:sz="0" w:space="0" w:color="auto"/>
        <w:left w:val="none" w:sz="0" w:space="0" w:color="auto"/>
        <w:bottom w:val="none" w:sz="0" w:space="0" w:color="auto"/>
        <w:right w:val="none" w:sz="0" w:space="0" w:color="auto"/>
      </w:divBdr>
    </w:div>
    <w:div w:id="149450757">
      <w:marLeft w:val="0"/>
      <w:marRight w:val="0"/>
      <w:marTop w:val="0"/>
      <w:marBottom w:val="0"/>
      <w:divBdr>
        <w:top w:val="none" w:sz="0" w:space="0" w:color="auto"/>
        <w:left w:val="none" w:sz="0" w:space="0" w:color="auto"/>
        <w:bottom w:val="none" w:sz="0" w:space="0" w:color="auto"/>
        <w:right w:val="none" w:sz="0" w:space="0" w:color="auto"/>
      </w:divBdr>
    </w:div>
    <w:div w:id="149450758">
      <w:marLeft w:val="0"/>
      <w:marRight w:val="0"/>
      <w:marTop w:val="0"/>
      <w:marBottom w:val="0"/>
      <w:divBdr>
        <w:top w:val="none" w:sz="0" w:space="0" w:color="auto"/>
        <w:left w:val="none" w:sz="0" w:space="0" w:color="auto"/>
        <w:bottom w:val="none" w:sz="0" w:space="0" w:color="auto"/>
        <w:right w:val="none" w:sz="0" w:space="0" w:color="auto"/>
      </w:divBdr>
    </w:div>
    <w:div w:id="149450759">
      <w:marLeft w:val="0"/>
      <w:marRight w:val="0"/>
      <w:marTop w:val="0"/>
      <w:marBottom w:val="0"/>
      <w:divBdr>
        <w:top w:val="none" w:sz="0" w:space="0" w:color="auto"/>
        <w:left w:val="none" w:sz="0" w:space="0" w:color="auto"/>
        <w:bottom w:val="none" w:sz="0" w:space="0" w:color="auto"/>
        <w:right w:val="none" w:sz="0" w:space="0" w:color="auto"/>
      </w:divBdr>
    </w:div>
    <w:div w:id="149450760">
      <w:marLeft w:val="0"/>
      <w:marRight w:val="0"/>
      <w:marTop w:val="0"/>
      <w:marBottom w:val="0"/>
      <w:divBdr>
        <w:top w:val="none" w:sz="0" w:space="0" w:color="auto"/>
        <w:left w:val="none" w:sz="0" w:space="0" w:color="auto"/>
        <w:bottom w:val="none" w:sz="0" w:space="0" w:color="auto"/>
        <w:right w:val="none" w:sz="0" w:space="0" w:color="auto"/>
      </w:divBdr>
      <w:divsChild>
        <w:div w:id="149450524">
          <w:marLeft w:val="0"/>
          <w:marRight w:val="0"/>
          <w:marTop w:val="0"/>
          <w:marBottom w:val="0"/>
          <w:divBdr>
            <w:top w:val="none" w:sz="0" w:space="0" w:color="auto"/>
            <w:left w:val="none" w:sz="0" w:space="0" w:color="auto"/>
            <w:bottom w:val="none" w:sz="0" w:space="0" w:color="auto"/>
            <w:right w:val="none" w:sz="0" w:space="0" w:color="auto"/>
          </w:divBdr>
        </w:div>
        <w:div w:id="149450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7004.13" TargetMode="External"/><Relationship Id="rId13" Type="http://schemas.openxmlformats.org/officeDocument/2006/relationships/hyperlink" Target="garantF1://70253464.95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0253464.14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253464.9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12604.2" TargetMode="External"/><Relationship Id="rId4" Type="http://schemas.openxmlformats.org/officeDocument/2006/relationships/settings" Target="settings.xml"/><Relationship Id="rId9" Type="http://schemas.openxmlformats.org/officeDocument/2006/relationships/hyperlink" Target="garantF1://97328.100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6250</TotalTime>
  <Pages>30</Pages>
  <Words>13995</Words>
  <Characters>79773</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U_KB_PIV_NB</dc:creator>
  <cp:keywords/>
  <dc:description/>
  <cp:lastModifiedBy>$</cp:lastModifiedBy>
  <cp:revision>398</cp:revision>
  <cp:lastPrinted>2017-10-27T09:45:00Z</cp:lastPrinted>
  <dcterms:created xsi:type="dcterms:W3CDTF">2014-10-06T07:20:00Z</dcterms:created>
  <dcterms:modified xsi:type="dcterms:W3CDTF">2017-11-01T07:43:00Z</dcterms:modified>
</cp:coreProperties>
</file>